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D740F" w:rsidRDefault="004D740F" w:rsidP="004D740F">
      <w:pPr>
        <w:widowControl w:val="0"/>
        <w:jc w:val="center"/>
        <w:rPr>
          <w:b/>
          <w:bCs/>
          <w:sz w:val="24"/>
          <w:szCs w:val="24"/>
          <w14:ligatures w14:val="none"/>
        </w:rPr>
      </w:pPr>
      <w:r>
        <w:rPr>
          <w:b/>
          <w:bCs/>
          <w:sz w:val="24"/>
          <w:szCs w:val="24"/>
          <w14:ligatures w14:val="none"/>
        </w:rPr>
        <w:t xml:space="preserve">Комунальний заклад </w:t>
      </w:r>
      <w:r w:rsidRPr="004D740F">
        <w:rPr>
          <w:b/>
          <w:bCs/>
          <w:sz w:val="24"/>
          <w:szCs w:val="24"/>
          <w:lang w:val="ru-RU"/>
          <w14:ligatures w14:val="none"/>
        </w:rPr>
        <w:t>„</w:t>
      </w:r>
      <w:r>
        <w:rPr>
          <w:b/>
          <w:bCs/>
          <w:sz w:val="24"/>
          <w:szCs w:val="24"/>
          <w14:ligatures w14:val="none"/>
        </w:rPr>
        <w:t xml:space="preserve">ЗАКАРПАТСЬКА </w:t>
      </w:r>
    </w:p>
    <w:p w:rsidR="004D740F" w:rsidRDefault="004D740F" w:rsidP="004D740F">
      <w:pPr>
        <w:widowControl w:val="0"/>
        <w:jc w:val="center"/>
        <w:rPr>
          <w:b/>
          <w:bCs/>
          <w:sz w:val="24"/>
          <w:szCs w:val="24"/>
          <w14:ligatures w14:val="none"/>
        </w:rPr>
      </w:pPr>
      <w:r>
        <w:rPr>
          <w:b/>
          <w:bCs/>
          <w:sz w:val="24"/>
          <w:szCs w:val="24"/>
          <w14:ligatures w14:val="none"/>
        </w:rPr>
        <w:t xml:space="preserve">ОБЛАСНА УНІВЕРСАЛЬНА </w:t>
      </w:r>
    </w:p>
    <w:p w:rsidR="004D740F" w:rsidRDefault="004D740F" w:rsidP="004D740F">
      <w:pPr>
        <w:widowControl w:val="0"/>
        <w:jc w:val="center"/>
        <w:rPr>
          <w:b/>
          <w:bCs/>
          <w:sz w:val="24"/>
          <w:szCs w:val="24"/>
          <w14:ligatures w14:val="none"/>
        </w:rPr>
      </w:pPr>
      <w:r>
        <w:rPr>
          <w:b/>
          <w:bCs/>
          <w:sz w:val="24"/>
          <w:szCs w:val="24"/>
          <w14:ligatures w14:val="none"/>
        </w:rPr>
        <w:t>НАУКОВА БІБЛІОТЕКА ім. Ф. ПОТУШНЯКА”</w:t>
      </w:r>
    </w:p>
    <w:p w:rsidR="004D740F" w:rsidRDefault="004D740F" w:rsidP="004D740F">
      <w:pPr>
        <w:widowControl w:val="0"/>
        <w:jc w:val="center"/>
        <w:rPr>
          <w:b/>
          <w:bCs/>
          <w:sz w:val="24"/>
          <w:szCs w:val="24"/>
          <w14:ligatures w14:val="none"/>
        </w:rPr>
      </w:pPr>
      <w:r>
        <w:rPr>
          <w:b/>
          <w:bCs/>
          <w:sz w:val="24"/>
          <w:szCs w:val="24"/>
          <w14:ligatures w14:val="none"/>
        </w:rPr>
        <w:t>Закарпатської обласної ради</w:t>
      </w:r>
    </w:p>
    <w:p w:rsidR="004D740F" w:rsidRDefault="004D740F" w:rsidP="004D740F">
      <w:pPr>
        <w:widowControl w:val="0"/>
        <w:jc w:val="center"/>
        <w:rPr>
          <w:b/>
          <w:bCs/>
          <w:sz w:val="24"/>
          <w:szCs w:val="24"/>
          <w14:ligatures w14:val="none"/>
        </w:rPr>
      </w:pPr>
      <w:r>
        <w:rPr>
          <w:b/>
          <w:bCs/>
          <w:sz w:val="24"/>
          <w:szCs w:val="24"/>
          <w14:ligatures w14:val="none"/>
        </w:rPr>
        <w:t> </w:t>
      </w:r>
    </w:p>
    <w:p w:rsidR="004D740F" w:rsidRDefault="004D740F" w:rsidP="004D740F">
      <w:pPr>
        <w:widowControl w:val="0"/>
        <w:jc w:val="center"/>
        <w:rPr>
          <w:b/>
          <w:bCs/>
          <w:sz w:val="24"/>
          <w:szCs w:val="24"/>
          <w14:ligatures w14:val="none"/>
        </w:rPr>
      </w:pPr>
      <w:r>
        <w:rPr>
          <w:b/>
          <w:bCs/>
          <w:sz w:val="24"/>
          <w:szCs w:val="24"/>
          <w14:ligatures w14:val="none"/>
        </w:rPr>
        <w:t> </w:t>
      </w:r>
    </w:p>
    <w:p w:rsidR="004D740F" w:rsidRDefault="004D740F" w:rsidP="004D740F">
      <w:pPr>
        <w:widowControl w:val="0"/>
        <w:jc w:val="center"/>
        <w:rPr>
          <w:b/>
          <w:bCs/>
          <w:sz w:val="24"/>
          <w:szCs w:val="24"/>
          <w14:ligatures w14:val="none"/>
        </w:rPr>
      </w:pPr>
      <w:r>
        <w:rPr>
          <w:b/>
          <w:bCs/>
          <w:sz w:val="24"/>
          <w:szCs w:val="24"/>
          <w14:ligatures w14:val="none"/>
        </w:rPr>
        <w:t>НАУКОВО-МЕТОДИЧНИЙ ВІДДІЛ</w:t>
      </w:r>
    </w:p>
    <w:p w:rsidR="004D740F" w:rsidRDefault="004D740F" w:rsidP="004D740F">
      <w:pPr>
        <w:widowControl w:val="0"/>
        <w:jc w:val="center"/>
        <w:rPr>
          <w:b/>
          <w:bCs/>
          <w:sz w:val="24"/>
          <w:szCs w:val="24"/>
          <w14:ligatures w14:val="none"/>
        </w:rPr>
      </w:pPr>
      <w:r>
        <w:rPr>
          <w:b/>
          <w:bCs/>
          <w:sz w:val="24"/>
          <w:szCs w:val="24"/>
          <w14:ligatures w14:val="none"/>
        </w:rPr>
        <w:t> </w:t>
      </w:r>
    </w:p>
    <w:p w:rsidR="004D740F" w:rsidRDefault="004D740F" w:rsidP="004D740F">
      <w:pPr>
        <w:widowControl w:val="0"/>
        <w:jc w:val="center"/>
        <w:rPr>
          <w:b/>
          <w:bCs/>
          <w:sz w:val="24"/>
          <w:szCs w:val="24"/>
          <w14:ligatures w14:val="none"/>
        </w:rPr>
      </w:pPr>
      <w:r>
        <w:rPr>
          <w:b/>
          <w:bCs/>
          <w:sz w:val="24"/>
          <w:szCs w:val="24"/>
          <w14:ligatures w14:val="none"/>
        </w:rPr>
        <w:t> </w:t>
      </w:r>
    </w:p>
    <w:p w:rsidR="004D740F" w:rsidRDefault="004D740F" w:rsidP="004D740F">
      <w:pPr>
        <w:widowControl w:val="0"/>
        <w:jc w:val="center"/>
        <w:rPr>
          <w:b/>
          <w:bCs/>
          <w:sz w:val="24"/>
          <w:szCs w:val="24"/>
          <w14:ligatures w14:val="none"/>
        </w:rPr>
      </w:pPr>
      <w:r>
        <w:rPr>
          <w:b/>
          <w:bCs/>
          <w:sz w:val="24"/>
          <w:szCs w:val="24"/>
          <w14:ligatures w14:val="none"/>
        </w:rPr>
        <w:t> </w:t>
      </w:r>
    </w:p>
    <w:p w:rsidR="004D740F" w:rsidRDefault="004D740F" w:rsidP="004D740F">
      <w:pPr>
        <w:widowControl w:val="0"/>
        <w:jc w:val="center"/>
        <w:rPr>
          <w:sz w:val="26"/>
          <w:szCs w:val="26"/>
          <w14:ligatures w14:val="none"/>
        </w:rPr>
      </w:pPr>
      <w:r>
        <w:rPr>
          <w:sz w:val="26"/>
          <w:szCs w:val="26"/>
          <w14:ligatures w14:val="none"/>
        </w:rPr>
        <w:t>Серія “</w:t>
      </w:r>
      <w:proofErr w:type="spellStart"/>
      <w:r>
        <w:rPr>
          <w:sz w:val="26"/>
          <w:szCs w:val="26"/>
          <w14:ligatures w14:val="none"/>
        </w:rPr>
        <w:t>Бібліо</w:t>
      </w:r>
      <w:proofErr w:type="spellEnd"/>
      <w:r>
        <w:rPr>
          <w:sz w:val="26"/>
          <w:szCs w:val="26"/>
          <w14:ligatures w14:val="none"/>
        </w:rPr>
        <w:t>-клас”</w:t>
      </w:r>
    </w:p>
    <w:p w:rsidR="004D740F" w:rsidRDefault="004D740F" w:rsidP="004D740F">
      <w:pPr>
        <w:widowControl w:val="0"/>
        <w:jc w:val="center"/>
        <w:rPr>
          <w:sz w:val="26"/>
          <w:szCs w:val="26"/>
          <w14:ligatures w14:val="none"/>
        </w:rPr>
      </w:pPr>
    </w:p>
    <w:p w:rsidR="004D740F" w:rsidRDefault="004D740F" w:rsidP="004D740F">
      <w:pPr>
        <w:widowControl w:val="0"/>
        <w:jc w:val="center"/>
        <w:rPr>
          <w:sz w:val="26"/>
          <w:szCs w:val="26"/>
          <w14:ligatures w14:val="none"/>
        </w:rPr>
      </w:pPr>
    </w:p>
    <w:p w:rsidR="004D740F" w:rsidRDefault="004D740F" w:rsidP="004D740F">
      <w:pPr>
        <w:widowControl w:val="0"/>
        <w:jc w:val="center"/>
        <w:rPr>
          <w:sz w:val="26"/>
          <w:szCs w:val="26"/>
          <w14:ligatures w14:val="none"/>
        </w:rPr>
      </w:pPr>
      <w:r>
        <w:rPr>
          <w:sz w:val="26"/>
          <w:szCs w:val="26"/>
          <w14:ligatures w14:val="none"/>
        </w:rPr>
        <w:t> </w:t>
      </w:r>
    </w:p>
    <w:p w:rsidR="004D740F" w:rsidRDefault="004D740F" w:rsidP="004D740F">
      <w:pPr>
        <w:widowControl w:val="0"/>
        <w:jc w:val="center"/>
        <w:rPr>
          <w:sz w:val="26"/>
          <w:szCs w:val="26"/>
          <w14:ligatures w14:val="none"/>
        </w:rPr>
      </w:pPr>
      <w:r>
        <w:rPr>
          <w:sz w:val="26"/>
          <w:szCs w:val="26"/>
          <w14:ligatures w14:val="none"/>
        </w:rPr>
        <w:t> </w:t>
      </w:r>
    </w:p>
    <w:p w:rsidR="004D740F" w:rsidRDefault="004D740F" w:rsidP="004D740F">
      <w:pPr>
        <w:widowControl w:val="0"/>
        <w:jc w:val="center"/>
        <w:rPr>
          <w:sz w:val="28"/>
          <w:szCs w:val="28"/>
          <w14:ligatures w14:val="none"/>
        </w:rPr>
      </w:pPr>
      <w:r>
        <w:rPr>
          <w:sz w:val="28"/>
          <w:szCs w:val="28"/>
          <w14:ligatures w14:val="none"/>
        </w:rPr>
        <w:t> </w:t>
      </w:r>
    </w:p>
    <w:p w:rsidR="004D740F" w:rsidRDefault="004D740F" w:rsidP="004D740F">
      <w:pPr>
        <w:widowControl w:val="0"/>
        <w:jc w:val="center"/>
        <w:rPr>
          <w:b/>
          <w:bCs/>
          <w:sz w:val="40"/>
          <w:szCs w:val="40"/>
          <w14:ligatures w14:val="none"/>
        </w:rPr>
      </w:pPr>
      <w:r>
        <w:rPr>
          <w:b/>
          <w:bCs/>
          <w:sz w:val="40"/>
          <w:szCs w:val="40"/>
          <w14:ligatures w14:val="none"/>
        </w:rPr>
        <w:t xml:space="preserve">Роль і місце бібліотеки </w:t>
      </w:r>
    </w:p>
    <w:p w:rsidR="004D740F" w:rsidRDefault="004D740F" w:rsidP="004D740F">
      <w:pPr>
        <w:widowControl w:val="0"/>
        <w:jc w:val="center"/>
        <w:rPr>
          <w:rFonts w:ascii="Calibri"/>
          <w:sz w:val="40"/>
          <w:szCs w:val="40"/>
          <w14:ligatures w14:val="none"/>
        </w:rPr>
      </w:pPr>
      <w:r>
        <w:rPr>
          <w:b/>
          <w:bCs/>
          <w:sz w:val="40"/>
          <w:szCs w:val="40"/>
          <w14:ligatures w14:val="none"/>
        </w:rPr>
        <w:t>в умовах впровадження реформ</w:t>
      </w:r>
      <w:r>
        <w:rPr>
          <w:sz w:val="40"/>
          <w:szCs w:val="40"/>
          <w14:ligatures w14:val="none"/>
        </w:rPr>
        <w:t xml:space="preserve"> </w:t>
      </w:r>
    </w:p>
    <w:p w:rsidR="004D740F" w:rsidRPr="004D740F" w:rsidRDefault="004D740F" w:rsidP="004D740F">
      <w:pPr>
        <w:widowControl w:val="0"/>
        <w:jc w:val="center"/>
        <w:rPr>
          <w:rFonts w:ascii="Calibri" w:hAnsi="Calibri" w:cs="Calibri"/>
          <w:sz w:val="24"/>
          <w:szCs w:val="24"/>
          <w:lang w:val="ru-RU"/>
          <w14:ligatures w14:val="none"/>
        </w:rPr>
      </w:pPr>
      <w:r>
        <w:rPr>
          <w:rFonts w:ascii="Calibri" w:hAnsi="Calibri" w:cs="Calibri"/>
          <w:sz w:val="24"/>
          <w:szCs w:val="24"/>
          <w:lang w:val="en-US"/>
          <w14:ligatures w14:val="none"/>
        </w:rPr>
        <w:t> </w:t>
      </w:r>
    </w:p>
    <w:p w:rsidR="004D740F" w:rsidRDefault="004D740F" w:rsidP="004D740F">
      <w:pPr>
        <w:widowControl w:val="0"/>
        <w:jc w:val="center"/>
        <w:rPr>
          <w:sz w:val="26"/>
          <w:szCs w:val="26"/>
          <w14:ligatures w14:val="none"/>
        </w:rPr>
      </w:pPr>
      <w:r>
        <w:rPr>
          <w:sz w:val="26"/>
          <w:szCs w:val="26"/>
          <w14:ligatures w14:val="none"/>
        </w:rPr>
        <w:t>Матеріали обласної школи керівника</w:t>
      </w:r>
    </w:p>
    <w:p w:rsidR="004D740F" w:rsidRDefault="004D740F" w:rsidP="004D740F">
      <w:pPr>
        <w:widowControl w:val="0"/>
        <w:jc w:val="center"/>
        <w:rPr>
          <w:sz w:val="26"/>
          <w:szCs w:val="26"/>
          <w14:ligatures w14:val="none"/>
        </w:rPr>
      </w:pPr>
      <w:proofErr w:type="gramStart"/>
      <w:r>
        <w:rPr>
          <w:sz w:val="26"/>
          <w:szCs w:val="26"/>
          <w:lang w:val="en-US"/>
          <w14:ligatures w14:val="none"/>
        </w:rPr>
        <w:t xml:space="preserve">19-20 </w:t>
      </w:r>
      <w:r>
        <w:rPr>
          <w:sz w:val="26"/>
          <w:szCs w:val="26"/>
          <w14:ligatures w14:val="none"/>
        </w:rPr>
        <w:t xml:space="preserve">вересня </w:t>
      </w:r>
      <w:r>
        <w:rPr>
          <w:sz w:val="26"/>
          <w:szCs w:val="26"/>
          <w:lang w:val="en-US"/>
          <w14:ligatures w14:val="none"/>
        </w:rPr>
        <w:t>2017</w:t>
      </w:r>
      <w:r>
        <w:rPr>
          <w:sz w:val="26"/>
          <w:szCs w:val="26"/>
          <w14:ligatures w14:val="none"/>
        </w:rPr>
        <w:t>р.</w:t>
      </w:r>
      <w:proofErr w:type="gramEnd"/>
    </w:p>
    <w:p w:rsidR="004D740F" w:rsidRDefault="004D740F" w:rsidP="004D740F">
      <w:pPr>
        <w:widowControl w:val="0"/>
        <w:jc w:val="center"/>
        <w:rPr>
          <w:sz w:val="24"/>
          <w:szCs w:val="24"/>
          <w14:ligatures w14:val="none"/>
        </w:rPr>
      </w:pPr>
      <w:r>
        <w:rPr>
          <w:sz w:val="24"/>
          <w:szCs w:val="24"/>
          <w14:ligatures w14:val="none"/>
        </w:rPr>
        <w:t> </w:t>
      </w:r>
    </w:p>
    <w:p w:rsidR="004D740F" w:rsidRDefault="004D740F" w:rsidP="004D740F">
      <w:pPr>
        <w:widowControl w:val="0"/>
        <w:jc w:val="center"/>
        <w:rPr>
          <w:sz w:val="24"/>
          <w:szCs w:val="24"/>
          <w14:ligatures w14:val="none"/>
        </w:rPr>
      </w:pPr>
      <w:r>
        <w:rPr>
          <w:sz w:val="24"/>
          <w:szCs w:val="24"/>
          <w14:ligatures w14:val="none"/>
        </w:rPr>
        <w:t> </w:t>
      </w:r>
    </w:p>
    <w:p w:rsidR="004D740F" w:rsidRDefault="004D740F" w:rsidP="004D740F">
      <w:pPr>
        <w:widowControl w:val="0"/>
        <w:jc w:val="center"/>
        <w:rPr>
          <w:sz w:val="24"/>
          <w:szCs w:val="24"/>
          <w14:ligatures w14:val="none"/>
        </w:rPr>
      </w:pPr>
      <w:r>
        <w:rPr>
          <w:sz w:val="24"/>
          <w:szCs w:val="24"/>
          <w14:ligatures w14:val="none"/>
        </w:rPr>
        <w:t> </w:t>
      </w:r>
    </w:p>
    <w:p w:rsidR="004D740F" w:rsidRDefault="004D740F" w:rsidP="004D740F">
      <w:pPr>
        <w:widowControl w:val="0"/>
        <w:jc w:val="center"/>
        <w:rPr>
          <w:sz w:val="24"/>
          <w:szCs w:val="24"/>
          <w14:ligatures w14:val="none"/>
        </w:rPr>
      </w:pPr>
      <w:r>
        <w:rPr>
          <w:sz w:val="24"/>
          <w:szCs w:val="24"/>
          <w14:ligatures w14:val="none"/>
        </w:rPr>
        <w:t> </w:t>
      </w:r>
    </w:p>
    <w:p w:rsidR="004D740F" w:rsidRDefault="004D740F" w:rsidP="004D740F">
      <w:pPr>
        <w:widowControl w:val="0"/>
        <w:jc w:val="center"/>
        <w:rPr>
          <w:sz w:val="24"/>
          <w:szCs w:val="24"/>
          <w14:ligatures w14:val="none"/>
        </w:rPr>
      </w:pPr>
      <w:r>
        <w:rPr>
          <w:sz w:val="24"/>
          <w:szCs w:val="24"/>
          <w14:ligatures w14:val="none"/>
        </w:rPr>
        <w:t> </w:t>
      </w:r>
    </w:p>
    <w:p w:rsidR="004D740F" w:rsidRDefault="004D740F" w:rsidP="004D740F">
      <w:pPr>
        <w:widowControl w:val="0"/>
        <w:jc w:val="center"/>
        <w:rPr>
          <w:sz w:val="24"/>
          <w:szCs w:val="24"/>
          <w14:ligatures w14:val="none"/>
        </w:rPr>
      </w:pPr>
      <w:r>
        <w:rPr>
          <w:sz w:val="24"/>
          <w:szCs w:val="24"/>
          <w14:ligatures w14:val="none"/>
        </w:rPr>
        <w:t> </w:t>
      </w:r>
    </w:p>
    <w:p w:rsidR="004D740F" w:rsidRDefault="004D740F" w:rsidP="004D740F">
      <w:pPr>
        <w:widowControl w:val="0"/>
        <w:jc w:val="center"/>
        <w:rPr>
          <w:sz w:val="24"/>
          <w:szCs w:val="24"/>
          <w14:ligatures w14:val="none"/>
        </w:rPr>
      </w:pPr>
      <w:r>
        <w:rPr>
          <w:sz w:val="24"/>
          <w:szCs w:val="24"/>
          <w14:ligatures w14:val="none"/>
        </w:rPr>
        <w:t> </w:t>
      </w:r>
    </w:p>
    <w:p w:rsidR="004D740F" w:rsidRDefault="004D740F" w:rsidP="004D740F">
      <w:pPr>
        <w:widowControl w:val="0"/>
        <w:jc w:val="center"/>
        <w:rPr>
          <w:sz w:val="24"/>
          <w:szCs w:val="24"/>
          <w14:ligatures w14:val="none"/>
        </w:rPr>
      </w:pPr>
      <w:r>
        <w:rPr>
          <w:sz w:val="24"/>
          <w:szCs w:val="24"/>
          <w14:ligatures w14:val="none"/>
        </w:rPr>
        <w:t> </w:t>
      </w:r>
    </w:p>
    <w:p w:rsidR="004D740F" w:rsidRDefault="004D740F" w:rsidP="004D740F">
      <w:pPr>
        <w:widowControl w:val="0"/>
        <w:jc w:val="center"/>
        <w:rPr>
          <w:sz w:val="24"/>
          <w:szCs w:val="24"/>
          <w14:ligatures w14:val="none"/>
        </w:rPr>
      </w:pPr>
    </w:p>
    <w:p w:rsidR="004D740F" w:rsidRDefault="004D740F" w:rsidP="004D740F">
      <w:pPr>
        <w:widowControl w:val="0"/>
        <w:jc w:val="right"/>
        <w:rPr>
          <w:sz w:val="26"/>
          <w:szCs w:val="26"/>
          <w:lang w:val="en-US"/>
          <w14:ligatures w14:val="none"/>
        </w:rPr>
      </w:pPr>
      <w:r>
        <w:rPr>
          <w:sz w:val="26"/>
          <w:szCs w:val="26"/>
          <w14:ligatures w14:val="none"/>
        </w:rPr>
        <w:t xml:space="preserve">Випуск </w:t>
      </w:r>
      <w:r>
        <w:rPr>
          <w:sz w:val="26"/>
          <w:szCs w:val="26"/>
          <w:lang w:val="en-US"/>
          <w14:ligatures w14:val="none"/>
        </w:rPr>
        <w:t>22</w:t>
      </w:r>
    </w:p>
    <w:p w:rsidR="004D740F" w:rsidRDefault="004D740F" w:rsidP="004D740F">
      <w:pPr>
        <w:widowControl w:val="0"/>
        <w:jc w:val="right"/>
        <w:rPr>
          <w:sz w:val="26"/>
          <w:szCs w:val="26"/>
          <w:lang w:val="en-US"/>
          <w14:ligatures w14:val="none"/>
        </w:rPr>
      </w:pPr>
      <w:r>
        <w:rPr>
          <w:sz w:val="26"/>
          <w:szCs w:val="26"/>
          <w:lang w:val="en-US"/>
          <w14:ligatures w14:val="none"/>
        </w:rPr>
        <w:t> </w:t>
      </w:r>
    </w:p>
    <w:p w:rsidR="004D740F" w:rsidRDefault="004D740F" w:rsidP="004D740F">
      <w:pPr>
        <w:widowControl w:val="0"/>
        <w:jc w:val="right"/>
        <w:rPr>
          <w:sz w:val="26"/>
          <w:szCs w:val="26"/>
          <w:lang w:val="en-US"/>
          <w14:ligatures w14:val="none"/>
        </w:rPr>
      </w:pPr>
      <w:r>
        <w:rPr>
          <w:sz w:val="26"/>
          <w:szCs w:val="26"/>
          <w:lang w:val="en-US"/>
          <w14:ligatures w14:val="none"/>
        </w:rPr>
        <w:t> </w:t>
      </w:r>
    </w:p>
    <w:p w:rsidR="004D740F" w:rsidRDefault="004D740F" w:rsidP="004D740F">
      <w:pPr>
        <w:widowControl w:val="0"/>
        <w:jc w:val="right"/>
        <w:rPr>
          <w:sz w:val="26"/>
          <w:szCs w:val="26"/>
          <w:lang w:val="en-US"/>
          <w14:ligatures w14:val="none"/>
        </w:rPr>
      </w:pPr>
      <w:r>
        <w:rPr>
          <w:sz w:val="26"/>
          <w:szCs w:val="26"/>
          <w:lang w:val="en-US"/>
          <w14:ligatures w14:val="none"/>
        </w:rPr>
        <w:t> </w:t>
      </w:r>
    </w:p>
    <w:p w:rsidR="004D740F" w:rsidRDefault="004D740F" w:rsidP="004D740F">
      <w:pPr>
        <w:widowControl w:val="0"/>
        <w:jc w:val="right"/>
        <w:rPr>
          <w:sz w:val="26"/>
          <w:szCs w:val="26"/>
          <w:lang w:val="en-US"/>
          <w14:ligatures w14:val="none"/>
        </w:rPr>
      </w:pPr>
      <w:r>
        <w:rPr>
          <w:sz w:val="26"/>
          <w:szCs w:val="26"/>
          <w:lang w:val="en-US"/>
          <w14:ligatures w14:val="none"/>
        </w:rPr>
        <w:t> </w:t>
      </w:r>
    </w:p>
    <w:p w:rsidR="004D740F" w:rsidRDefault="004D740F" w:rsidP="004D740F">
      <w:pPr>
        <w:widowControl w:val="0"/>
        <w:jc w:val="right"/>
        <w:rPr>
          <w:sz w:val="26"/>
          <w:szCs w:val="26"/>
          <w:lang w:val="en-US"/>
          <w14:ligatures w14:val="none"/>
        </w:rPr>
      </w:pPr>
      <w:r>
        <w:rPr>
          <w:sz w:val="26"/>
          <w:szCs w:val="26"/>
          <w:lang w:val="en-US"/>
          <w14:ligatures w14:val="none"/>
        </w:rPr>
        <w:t> </w:t>
      </w:r>
    </w:p>
    <w:p w:rsidR="004D740F" w:rsidRDefault="004D740F" w:rsidP="004D740F">
      <w:pPr>
        <w:widowControl w:val="0"/>
        <w:jc w:val="right"/>
        <w:rPr>
          <w:sz w:val="26"/>
          <w:szCs w:val="26"/>
          <w:lang w:val="en-US"/>
          <w14:ligatures w14:val="none"/>
        </w:rPr>
      </w:pPr>
      <w:r>
        <w:rPr>
          <w:sz w:val="26"/>
          <w:szCs w:val="26"/>
          <w:lang w:val="en-US"/>
          <w14:ligatures w14:val="none"/>
        </w:rPr>
        <w:t> </w:t>
      </w:r>
    </w:p>
    <w:p w:rsidR="004D740F" w:rsidRDefault="004D740F" w:rsidP="004D740F">
      <w:pPr>
        <w:widowControl w:val="0"/>
        <w:jc w:val="right"/>
        <w:rPr>
          <w:sz w:val="26"/>
          <w:szCs w:val="26"/>
          <w:lang w:val="en-US"/>
          <w14:ligatures w14:val="none"/>
        </w:rPr>
      </w:pPr>
      <w:r>
        <w:rPr>
          <w:sz w:val="26"/>
          <w:szCs w:val="26"/>
          <w:lang w:val="en-US"/>
          <w14:ligatures w14:val="none"/>
        </w:rPr>
        <w:t> </w:t>
      </w:r>
    </w:p>
    <w:p w:rsidR="004D740F" w:rsidRDefault="004D740F" w:rsidP="004D740F">
      <w:pPr>
        <w:widowControl w:val="0"/>
        <w:jc w:val="right"/>
        <w:rPr>
          <w:sz w:val="26"/>
          <w:szCs w:val="26"/>
          <w:lang w:val="en-US"/>
          <w14:ligatures w14:val="none"/>
        </w:rPr>
      </w:pPr>
      <w:r>
        <w:rPr>
          <w:sz w:val="26"/>
          <w:szCs w:val="26"/>
          <w:lang w:val="en-US"/>
          <w14:ligatures w14:val="none"/>
        </w:rPr>
        <w:t> </w:t>
      </w:r>
    </w:p>
    <w:p w:rsidR="004D740F" w:rsidRDefault="004D740F" w:rsidP="004D740F">
      <w:pPr>
        <w:widowControl w:val="0"/>
        <w:jc w:val="right"/>
        <w:rPr>
          <w:sz w:val="26"/>
          <w:szCs w:val="26"/>
          <w14:ligatures w14:val="none"/>
        </w:rPr>
      </w:pPr>
    </w:p>
    <w:p w:rsidR="004D740F" w:rsidRDefault="004D740F" w:rsidP="004D740F">
      <w:pPr>
        <w:widowControl w:val="0"/>
        <w:jc w:val="right"/>
        <w:rPr>
          <w:sz w:val="26"/>
          <w:szCs w:val="26"/>
          <w14:ligatures w14:val="none"/>
        </w:rPr>
      </w:pPr>
    </w:p>
    <w:p w:rsidR="004D740F" w:rsidRDefault="004D740F" w:rsidP="004D740F">
      <w:pPr>
        <w:widowControl w:val="0"/>
        <w:jc w:val="right"/>
        <w:rPr>
          <w:sz w:val="26"/>
          <w:szCs w:val="26"/>
          <w14:ligatures w14:val="none"/>
        </w:rPr>
      </w:pPr>
    </w:p>
    <w:p w:rsidR="004D740F" w:rsidRDefault="004D740F" w:rsidP="004D740F">
      <w:pPr>
        <w:widowControl w:val="0"/>
        <w:jc w:val="right"/>
        <w:rPr>
          <w:sz w:val="26"/>
          <w:szCs w:val="26"/>
          <w14:ligatures w14:val="none"/>
        </w:rPr>
      </w:pPr>
    </w:p>
    <w:p w:rsidR="004D740F" w:rsidRDefault="004D740F" w:rsidP="004D740F">
      <w:pPr>
        <w:widowControl w:val="0"/>
        <w:jc w:val="right"/>
        <w:rPr>
          <w:sz w:val="26"/>
          <w:szCs w:val="26"/>
          <w14:ligatures w14:val="none"/>
        </w:rPr>
      </w:pPr>
    </w:p>
    <w:p w:rsidR="004D740F" w:rsidRDefault="004D740F" w:rsidP="004D740F">
      <w:pPr>
        <w:widowControl w:val="0"/>
        <w:jc w:val="right"/>
        <w:rPr>
          <w:sz w:val="26"/>
          <w:szCs w:val="26"/>
          <w14:ligatures w14:val="none"/>
        </w:rPr>
      </w:pPr>
    </w:p>
    <w:p w:rsidR="004D740F" w:rsidRDefault="004D740F" w:rsidP="004D740F">
      <w:pPr>
        <w:widowControl w:val="0"/>
        <w:jc w:val="right"/>
        <w:rPr>
          <w:sz w:val="26"/>
          <w:szCs w:val="26"/>
          <w14:ligatures w14:val="none"/>
        </w:rPr>
      </w:pPr>
    </w:p>
    <w:p w:rsidR="004D740F" w:rsidRDefault="004D740F" w:rsidP="004D740F">
      <w:pPr>
        <w:widowControl w:val="0"/>
        <w:jc w:val="right"/>
        <w:rPr>
          <w:sz w:val="26"/>
          <w:szCs w:val="26"/>
          <w:lang w:val="en-US"/>
          <w14:ligatures w14:val="none"/>
        </w:rPr>
      </w:pPr>
      <w:r>
        <w:rPr>
          <w:sz w:val="26"/>
          <w:szCs w:val="26"/>
          <w:lang w:val="en-US"/>
          <w14:ligatures w14:val="none"/>
        </w:rPr>
        <w:t> </w:t>
      </w:r>
    </w:p>
    <w:p w:rsidR="004D740F" w:rsidRDefault="004D740F" w:rsidP="004D740F">
      <w:pPr>
        <w:widowControl w:val="0"/>
        <w:jc w:val="center"/>
        <w:rPr>
          <w:sz w:val="26"/>
          <w:szCs w:val="26"/>
          <w:lang w:val="en-US"/>
          <w14:ligatures w14:val="none"/>
        </w:rPr>
      </w:pPr>
      <w:r>
        <w:rPr>
          <w:sz w:val="26"/>
          <w:szCs w:val="26"/>
          <w14:ligatures w14:val="none"/>
        </w:rPr>
        <w:t xml:space="preserve">Ужгород </w:t>
      </w:r>
      <w:r>
        <w:rPr>
          <w:sz w:val="26"/>
          <w:szCs w:val="26"/>
          <w:lang w:val="en-US"/>
          <w14:ligatures w14:val="none"/>
        </w:rPr>
        <w:t>2017</w:t>
      </w:r>
    </w:p>
    <w:p w:rsidR="004D740F" w:rsidRDefault="004D740F" w:rsidP="004D740F">
      <w:pPr>
        <w:widowControl w:val="0"/>
        <w:rPr>
          <w14:ligatures w14:val="none"/>
        </w:rPr>
      </w:pPr>
      <w:r>
        <w:rPr>
          <w14:ligatures w14:val="none"/>
        </w:rPr>
        <w:t> </w:t>
      </w:r>
    </w:p>
    <w:p w:rsidR="004D740F" w:rsidRDefault="004D740F" w:rsidP="004D740F">
      <w:pPr>
        <w:widowControl w:val="0"/>
        <w:rPr>
          <w14:ligatures w14:val="none"/>
        </w:rPr>
      </w:pPr>
    </w:p>
    <w:p w:rsidR="004D740F" w:rsidRDefault="004D740F" w:rsidP="004D740F">
      <w:pPr>
        <w:widowControl w:val="0"/>
        <w:rPr>
          <w14:ligatures w14:val="none"/>
        </w:rPr>
      </w:pPr>
    </w:p>
    <w:p w:rsidR="004D740F" w:rsidRDefault="004D740F" w:rsidP="004D740F">
      <w:pPr>
        <w:widowControl w:val="0"/>
        <w:rPr>
          <w14:ligatures w14:val="none"/>
        </w:rPr>
      </w:pPr>
      <w:r>
        <w:rPr>
          <w14:ligatures w14:val="none"/>
        </w:rPr>
        <w:lastRenderedPageBreak/>
        <w:t xml:space="preserve">УДК </w:t>
      </w:r>
      <w:r w:rsidRPr="004D740F">
        <w:rPr>
          <w:lang w:val="ru-RU"/>
          <w14:ligatures w14:val="none"/>
        </w:rPr>
        <w:t>021(477.87)</w:t>
      </w:r>
    </w:p>
    <w:p w:rsidR="004D740F" w:rsidRDefault="004D740F" w:rsidP="004D740F">
      <w:pPr>
        <w:widowControl w:val="0"/>
        <w:rPr>
          <w14:ligatures w14:val="none"/>
        </w:rPr>
      </w:pPr>
      <w:r>
        <w:rPr>
          <w14:ligatures w14:val="none"/>
        </w:rPr>
        <w:t xml:space="preserve">Р </w:t>
      </w:r>
      <w:r w:rsidRPr="004D740F">
        <w:rPr>
          <w:lang w:val="ru-RU"/>
          <w14:ligatures w14:val="none"/>
        </w:rPr>
        <w:t>68</w:t>
      </w:r>
    </w:p>
    <w:p w:rsidR="004D740F" w:rsidRDefault="004D740F" w:rsidP="004D740F">
      <w:pPr>
        <w:widowControl w:val="0"/>
        <w:rPr>
          <w14:ligatures w14:val="none"/>
        </w:rPr>
      </w:pPr>
      <w:r>
        <w:rPr>
          <w14:ligatures w14:val="none"/>
        </w:rPr>
        <w:t> </w:t>
      </w:r>
    </w:p>
    <w:p w:rsidR="004D740F" w:rsidRDefault="004D740F" w:rsidP="004D740F">
      <w:pPr>
        <w:widowControl w:val="0"/>
        <w:rPr>
          <w:sz w:val="26"/>
          <w:szCs w:val="26"/>
          <w14:ligatures w14:val="none"/>
        </w:rPr>
      </w:pPr>
      <w:r>
        <w:rPr>
          <w:sz w:val="26"/>
          <w:szCs w:val="26"/>
          <w14:ligatures w14:val="none"/>
        </w:rPr>
        <w:t> </w:t>
      </w:r>
    </w:p>
    <w:p w:rsidR="004D740F" w:rsidRDefault="004D740F" w:rsidP="004D740F">
      <w:pPr>
        <w:widowControl w:val="0"/>
        <w:rPr>
          <w:sz w:val="26"/>
          <w:szCs w:val="26"/>
          <w14:ligatures w14:val="none"/>
        </w:rPr>
      </w:pPr>
      <w:r>
        <w:rPr>
          <w:sz w:val="26"/>
          <w:szCs w:val="26"/>
          <w14:ligatures w14:val="none"/>
        </w:rPr>
        <w:t> </w:t>
      </w:r>
    </w:p>
    <w:p w:rsidR="004D740F" w:rsidRDefault="004D740F" w:rsidP="004D740F">
      <w:pPr>
        <w:widowControl w:val="0"/>
        <w:rPr>
          <w:sz w:val="26"/>
          <w:szCs w:val="26"/>
          <w14:ligatures w14:val="none"/>
        </w:rPr>
      </w:pPr>
      <w:r>
        <w:rPr>
          <w:sz w:val="26"/>
          <w:szCs w:val="26"/>
          <w14:ligatures w14:val="none"/>
        </w:rPr>
        <w:t> </w:t>
      </w:r>
    </w:p>
    <w:p w:rsidR="004D740F" w:rsidRDefault="004D740F" w:rsidP="004D740F">
      <w:pPr>
        <w:widowControl w:val="0"/>
        <w:rPr>
          <w:sz w:val="26"/>
          <w:szCs w:val="26"/>
          <w14:ligatures w14:val="none"/>
        </w:rPr>
      </w:pPr>
      <w:r>
        <w:rPr>
          <w:sz w:val="26"/>
          <w:szCs w:val="26"/>
          <w14:ligatures w14:val="none"/>
        </w:rPr>
        <w:t> </w:t>
      </w:r>
    </w:p>
    <w:p w:rsidR="004D740F" w:rsidRDefault="004D740F" w:rsidP="004D740F">
      <w:pPr>
        <w:widowControl w:val="0"/>
        <w:rPr>
          <w:sz w:val="26"/>
          <w:szCs w:val="26"/>
          <w14:ligatures w14:val="none"/>
        </w:rPr>
      </w:pPr>
      <w:r>
        <w:rPr>
          <w:sz w:val="26"/>
          <w:szCs w:val="26"/>
          <w14:ligatures w14:val="none"/>
        </w:rPr>
        <w:t> </w:t>
      </w:r>
    </w:p>
    <w:p w:rsidR="004D740F" w:rsidRDefault="004D740F" w:rsidP="004D740F">
      <w:pPr>
        <w:widowControl w:val="0"/>
        <w:rPr>
          <w:sz w:val="26"/>
          <w:szCs w:val="26"/>
          <w14:ligatures w14:val="none"/>
        </w:rPr>
      </w:pPr>
      <w:r>
        <w:rPr>
          <w:sz w:val="26"/>
          <w:szCs w:val="26"/>
          <w14:ligatures w14:val="none"/>
        </w:rPr>
        <w:t> </w:t>
      </w:r>
    </w:p>
    <w:p w:rsidR="004D740F" w:rsidRDefault="004D740F" w:rsidP="004D740F">
      <w:pPr>
        <w:widowControl w:val="0"/>
        <w:rPr>
          <w:b/>
          <w:bCs/>
          <w14:ligatures w14:val="none"/>
        </w:rPr>
      </w:pPr>
      <w:r>
        <w:rPr>
          <w:b/>
          <w:bCs/>
          <w14:ligatures w14:val="none"/>
        </w:rPr>
        <w:t xml:space="preserve">Укладач: </w:t>
      </w:r>
      <w:r>
        <w:rPr>
          <w14:ligatures w14:val="none"/>
        </w:rPr>
        <w:t>Григаш Л.З.</w:t>
      </w:r>
    </w:p>
    <w:p w:rsidR="004D740F" w:rsidRDefault="004D740F" w:rsidP="004D740F">
      <w:pPr>
        <w:widowControl w:val="0"/>
        <w:rPr>
          <w:b/>
          <w:bCs/>
          <w14:ligatures w14:val="none"/>
        </w:rPr>
      </w:pPr>
      <w:r>
        <w:rPr>
          <w:b/>
          <w:bCs/>
          <w14:ligatures w14:val="none"/>
        </w:rPr>
        <w:t> </w:t>
      </w:r>
    </w:p>
    <w:p w:rsidR="004D740F" w:rsidRPr="004D740F" w:rsidRDefault="004D740F" w:rsidP="004D740F">
      <w:pPr>
        <w:widowControl w:val="0"/>
        <w:rPr>
          <w:b/>
          <w:bCs/>
          <w:sz w:val="26"/>
          <w:szCs w:val="26"/>
          <w:lang w:val="ru-RU"/>
          <w14:ligatures w14:val="none"/>
        </w:rPr>
      </w:pPr>
      <w:r>
        <w:rPr>
          <w:b/>
          <w:bCs/>
          <w14:ligatures w14:val="none"/>
        </w:rPr>
        <w:t xml:space="preserve">Відповідальна за випуск: </w:t>
      </w:r>
      <w:r>
        <w:rPr>
          <w14:ligatures w14:val="none"/>
        </w:rPr>
        <w:t>Канюка О.А.</w:t>
      </w:r>
    </w:p>
    <w:p w:rsidR="004D740F" w:rsidRDefault="004D740F" w:rsidP="004D740F">
      <w:pPr>
        <w:widowControl w:val="0"/>
        <w:rPr>
          <w:sz w:val="26"/>
          <w:szCs w:val="26"/>
          <w14:ligatures w14:val="none"/>
        </w:rPr>
      </w:pPr>
      <w:r>
        <w:rPr>
          <w:sz w:val="26"/>
          <w:szCs w:val="26"/>
          <w14:ligatures w14:val="none"/>
        </w:rPr>
        <w:t> </w:t>
      </w:r>
    </w:p>
    <w:p w:rsidR="004D740F" w:rsidRDefault="004D740F" w:rsidP="004D740F">
      <w:pPr>
        <w:widowControl w:val="0"/>
        <w:rPr>
          <w:sz w:val="26"/>
          <w:szCs w:val="26"/>
          <w14:ligatures w14:val="none"/>
        </w:rPr>
      </w:pPr>
      <w:r>
        <w:rPr>
          <w:sz w:val="26"/>
          <w:szCs w:val="26"/>
          <w14:ligatures w14:val="none"/>
        </w:rPr>
        <w:t> </w:t>
      </w:r>
    </w:p>
    <w:p w:rsidR="004D740F" w:rsidRDefault="004D740F" w:rsidP="004D740F">
      <w:pPr>
        <w:widowControl w:val="0"/>
        <w:rPr>
          <w:sz w:val="26"/>
          <w:szCs w:val="26"/>
          <w14:ligatures w14:val="none"/>
        </w:rPr>
      </w:pPr>
      <w:r>
        <w:rPr>
          <w:sz w:val="26"/>
          <w:szCs w:val="26"/>
          <w14:ligatures w14:val="none"/>
        </w:rPr>
        <w:t> </w:t>
      </w:r>
    </w:p>
    <w:p w:rsidR="004D740F" w:rsidRDefault="004D740F" w:rsidP="004D740F">
      <w:pPr>
        <w:widowControl w:val="0"/>
        <w:rPr>
          <w:sz w:val="26"/>
          <w:szCs w:val="26"/>
          <w14:ligatures w14:val="none"/>
        </w:rPr>
      </w:pPr>
      <w:r>
        <w:rPr>
          <w:sz w:val="26"/>
          <w:szCs w:val="26"/>
          <w14:ligatures w14:val="none"/>
        </w:rPr>
        <w:t> </w:t>
      </w:r>
    </w:p>
    <w:p w:rsidR="004D740F" w:rsidRDefault="004D740F" w:rsidP="004D740F">
      <w:pPr>
        <w:widowControl w:val="0"/>
        <w:rPr>
          <w:sz w:val="26"/>
          <w:szCs w:val="26"/>
          <w14:ligatures w14:val="none"/>
        </w:rPr>
      </w:pPr>
      <w:r>
        <w:rPr>
          <w:sz w:val="26"/>
          <w:szCs w:val="26"/>
          <w14:ligatures w14:val="none"/>
        </w:rPr>
        <w:t> </w:t>
      </w:r>
    </w:p>
    <w:p w:rsidR="004D740F" w:rsidRDefault="004D740F" w:rsidP="004D740F">
      <w:pPr>
        <w:widowControl w:val="0"/>
        <w:rPr>
          <w:sz w:val="26"/>
          <w:szCs w:val="26"/>
          <w14:ligatures w14:val="none"/>
        </w:rPr>
      </w:pPr>
      <w:r>
        <w:rPr>
          <w:sz w:val="26"/>
          <w:szCs w:val="26"/>
          <w14:ligatures w14:val="none"/>
        </w:rPr>
        <w:t> </w:t>
      </w:r>
    </w:p>
    <w:p w:rsidR="004D740F" w:rsidRDefault="004D740F" w:rsidP="004D740F">
      <w:pPr>
        <w:widowControl w:val="0"/>
        <w:rPr>
          <w:sz w:val="26"/>
          <w:szCs w:val="26"/>
          <w14:ligatures w14:val="none"/>
        </w:rPr>
      </w:pPr>
      <w:r>
        <w:rPr>
          <w:sz w:val="26"/>
          <w:szCs w:val="26"/>
          <w14:ligatures w14:val="none"/>
        </w:rPr>
        <w:t> </w:t>
      </w:r>
    </w:p>
    <w:p w:rsidR="004D740F" w:rsidRDefault="004D740F" w:rsidP="004D740F">
      <w:pPr>
        <w:widowControl w:val="0"/>
        <w:spacing w:line="273" w:lineRule="auto"/>
        <w:jc w:val="both"/>
        <w:rPr>
          <w:sz w:val="22"/>
          <w:szCs w:val="22"/>
          <w14:ligatures w14:val="none"/>
        </w:rPr>
      </w:pPr>
      <w:r>
        <w:rPr>
          <w:sz w:val="22"/>
          <w:szCs w:val="22"/>
          <w14:ligatures w14:val="none"/>
        </w:rPr>
        <w:t>Роль і місце бібліотеки в умовах впровадження реформ</w:t>
      </w:r>
      <w:r>
        <w:rPr>
          <w:rFonts w:ascii="Calibri" w:hAnsi="Calibri" w:cs="Calibri"/>
          <w:sz w:val="22"/>
          <w:szCs w:val="22"/>
          <w14:ligatures w14:val="none"/>
        </w:rPr>
        <w:t xml:space="preserve"> </w:t>
      </w:r>
      <w:r>
        <w:rPr>
          <w:sz w:val="22"/>
          <w:szCs w:val="22"/>
          <w14:ligatures w14:val="none"/>
        </w:rPr>
        <w:t xml:space="preserve">: матеріали об. </w:t>
      </w:r>
      <w:proofErr w:type="spellStart"/>
      <w:r>
        <w:rPr>
          <w:sz w:val="22"/>
          <w:szCs w:val="22"/>
          <w14:ligatures w14:val="none"/>
        </w:rPr>
        <w:t>шк</w:t>
      </w:r>
      <w:proofErr w:type="spellEnd"/>
      <w:r>
        <w:rPr>
          <w:sz w:val="22"/>
          <w:szCs w:val="22"/>
          <w14:ligatures w14:val="none"/>
        </w:rPr>
        <w:t xml:space="preserve">. керівника, </w:t>
      </w:r>
      <w:r w:rsidRPr="004D740F">
        <w:rPr>
          <w:sz w:val="22"/>
          <w:szCs w:val="22"/>
          <w:lang w:val="ru-RU"/>
          <w14:ligatures w14:val="none"/>
        </w:rPr>
        <w:t xml:space="preserve">19-20 </w:t>
      </w:r>
      <w:r>
        <w:rPr>
          <w:sz w:val="22"/>
          <w:szCs w:val="22"/>
          <w14:ligatures w14:val="none"/>
        </w:rPr>
        <w:t xml:space="preserve">верес. </w:t>
      </w:r>
      <w:r w:rsidRPr="004D740F">
        <w:rPr>
          <w:sz w:val="22"/>
          <w:szCs w:val="22"/>
          <w:lang w:val="ru-RU"/>
          <w14:ligatures w14:val="none"/>
        </w:rPr>
        <w:t xml:space="preserve">2017 </w:t>
      </w:r>
      <w:r>
        <w:rPr>
          <w:sz w:val="22"/>
          <w:szCs w:val="22"/>
          <w14:ligatures w14:val="none"/>
        </w:rPr>
        <w:t xml:space="preserve">р. – </w:t>
      </w:r>
      <w:proofErr w:type="spellStart"/>
      <w:r>
        <w:rPr>
          <w:sz w:val="22"/>
          <w:szCs w:val="22"/>
          <w14:ligatures w14:val="none"/>
        </w:rPr>
        <w:t>Вип</w:t>
      </w:r>
      <w:proofErr w:type="spellEnd"/>
      <w:r>
        <w:rPr>
          <w:sz w:val="22"/>
          <w:szCs w:val="22"/>
          <w14:ligatures w14:val="none"/>
        </w:rPr>
        <w:t xml:space="preserve">. </w:t>
      </w:r>
      <w:r w:rsidRPr="004D740F">
        <w:rPr>
          <w:sz w:val="22"/>
          <w:szCs w:val="22"/>
          <w:lang w:val="ru-RU"/>
          <w14:ligatures w14:val="none"/>
        </w:rPr>
        <w:t xml:space="preserve">22. </w:t>
      </w:r>
      <w:r>
        <w:rPr>
          <w:sz w:val="22"/>
          <w:szCs w:val="22"/>
          <w14:ligatures w14:val="none"/>
        </w:rPr>
        <w:t>/ Наук.-метод. від. ; уклад. Л. З. Григаш ; комп'ютер. верстка</w:t>
      </w:r>
      <w:r>
        <w:rPr>
          <w:b/>
          <w:bCs/>
          <w:sz w:val="22"/>
          <w:szCs w:val="22"/>
          <w14:ligatures w14:val="none"/>
        </w:rPr>
        <w:t xml:space="preserve"> </w:t>
      </w:r>
      <w:r>
        <w:rPr>
          <w:sz w:val="22"/>
          <w:szCs w:val="22"/>
          <w14:ligatures w14:val="none"/>
        </w:rPr>
        <w:t xml:space="preserve">А. М. </w:t>
      </w:r>
      <w:proofErr w:type="spellStart"/>
      <w:r>
        <w:rPr>
          <w:sz w:val="22"/>
          <w:szCs w:val="22"/>
          <w14:ligatures w14:val="none"/>
        </w:rPr>
        <w:t>Біган</w:t>
      </w:r>
      <w:proofErr w:type="spellEnd"/>
      <w:r>
        <w:rPr>
          <w:sz w:val="22"/>
          <w:szCs w:val="22"/>
          <w14:ligatures w14:val="none"/>
        </w:rPr>
        <w:t xml:space="preserve"> ; відп. за </w:t>
      </w:r>
      <w:proofErr w:type="spellStart"/>
      <w:r>
        <w:rPr>
          <w:sz w:val="22"/>
          <w:szCs w:val="22"/>
          <w14:ligatures w14:val="none"/>
        </w:rPr>
        <w:t>вип</w:t>
      </w:r>
      <w:proofErr w:type="spellEnd"/>
      <w:r>
        <w:rPr>
          <w:sz w:val="22"/>
          <w:szCs w:val="22"/>
          <w14:ligatures w14:val="none"/>
        </w:rPr>
        <w:t>. О. А. Канюка.</w:t>
      </w:r>
      <w:r>
        <w:rPr>
          <w:sz w:val="22"/>
          <w:szCs w:val="22"/>
          <w:lang w:val="en-US"/>
          <w14:ligatures w14:val="none"/>
        </w:rPr>
        <w:t xml:space="preserve"> </w:t>
      </w:r>
      <w:proofErr w:type="gramStart"/>
      <w:r>
        <w:rPr>
          <w:sz w:val="22"/>
          <w:szCs w:val="22"/>
          <w:lang w:val="en-US"/>
          <w14:ligatures w14:val="none"/>
        </w:rPr>
        <w:t xml:space="preserve">– </w:t>
      </w:r>
      <w:r>
        <w:rPr>
          <w:sz w:val="22"/>
          <w:szCs w:val="22"/>
          <w14:ligatures w14:val="none"/>
        </w:rPr>
        <w:t xml:space="preserve">Ужгород, </w:t>
      </w:r>
      <w:r>
        <w:rPr>
          <w:sz w:val="22"/>
          <w:szCs w:val="22"/>
          <w:lang w:val="en-US"/>
          <w14:ligatures w14:val="none"/>
        </w:rPr>
        <w:t>2017.</w:t>
      </w:r>
      <w:proofErr w:type="gramEnd"/>
      <w:r>
        <w:rPr>
          <w:sz w:val="22"/>
          <w:szCs w:val="22"/>
          <w:lang w:val="en-US"/>
          <w14:ligatures w14:val="none"/>
        </w:rPr>
        <w:t xml:space="preserve"> – 92 </w:t>
      </w:r>
      <w:r>
        <w:rPr>
          <w:sz w:val="22"/>
          <w:szCs w:val="22"/>
          <w14:ligatures w14:val="none"/>
        </w:rPr>
        <w:t>с. – (Серія “</w:t>
      </w:r>
      <w:proofErr w:type="spellStart"/>
      <w:r>
        <w:rPr>
          <w:sz w:val="22"/>
          <w:szCs w:val="22"/>
          <w14:ligatures w14:val="none"/>
        </w:rPr>
        <w:t>Бібліо</w:t>
      </w:r>
      <w:proofErr w:type="spellEnd"/>
      <w:r>
        <w:rPr>
          <w:sz w:val="22"/>
          <w:szCs w:val="22"/>
          <w14:ligatures w14:val="none"/>
        </w:rPr>
        <w:t>-клас”)</w:t>
      </w:r>
    </w:p>
    <w:p w:rsidR="004D740F" w:rsidRDefault="004D740F" w:rsidP="004D740F">
      <w:pPr>
        <w:widowControl w:val="0"/>
        <w:rPr>
          <w:sz w:val="26"/>
          <w:szCs w:val="26"/>
          <w14:ligatures w14:val="none"/>
        </w:rPr>
      </w:pPr>
      <w:r>
        <w:rPr>
          <w:sz w:val="26"/>
          <w:szCs w:val="26"/>
          <w14:ligatures w14:val="none"/>
        </w:rPr>
        <w:t> </w:t>
      </w:r>
    </w:p>
    <w:p w:rsidR="004D740F" w:rsidRDefault="004D740F" w:rsidP="004D740F">
      <w:pPr>
        <w:widowControl w:val="0"/>
        <w:rPr>
          <w:sz w:val="26"/>
          <w:szCs w:val="26"/>
          <w14:ligatures w14:val="none"/>
        </w:rPr>
      </w:pPr>
      <w:r>
        <w:rPr>
          <w:sz w:val="26"/>
          <w:szCs w:val="26"/>
          <w14:ligatures w14:val="none"/>
        </w:rPr>
        <w:t> </w:t>
      </w:r>
    </w:p>
    <w:p w:rsidR="004D740F" w:rsidRDefault="004D740F" w:rsidP="004D740F">
      <w:pPr>
        <w:widowControl w:val="0"/>
        <w:rPr>
          <w:sz w:val="26"/>
          <w:szCs w:val="26"/>
          <w14:ligatures w14:val="none"/>
        </w:rPr>
      </w:pPr>
      <w:r>
        <w:rPr>
          <w:sz w:val="26"/>
          <w:szCs w:val="26"/>
          <w14:ligatures w14:val="none"/>
        </w:rPr>
        <w:t> </w:t>
      </w:r>
    </w:p>
    <w:p w:rsidR="004D740F" w:rsidRDefault="004D740F" w:rsidP="004D740F">
      <w:pPr>
        <w:widowControl w:val="0"/>
        <w:rPr>
          <w:sz w:val="26"/>
          <w:szCs w:val="26"/>
          <w14:ligatures w14:val="none"/>
        </w:rPr>
      </w:pPr>
      <w:r>
        <w:rPr>
          <w:sz w:val="26"/>
          <w:szCs w:val="26"/>
          <w14:ligatures w14:val="none"/>
        </w:rPr>
        <w:t> </w:t>
      </w:r>
    </w:p>
    <w:p w:rsidR="004D740F" w:rsidRDefault="004D740F" w:rsidP="004D740F">
      <w:pPr>
        <w:widowControl w:val="0"/>
        <w:rPr>
          <w:sz w:val="26"/>
          <w:szCs w:val="26"/>
          <w14:ligatures w14:val="none"/>
        </w:rPr>
      </w:pPr>
    </w:p>
    <w:p w:rsidR="004D740F" w:rsidRDefault="004D740F" w:rsidP="004D740F">
      <w:pPr>
        <w:widowControl w:val="0"/>
        <w:rPr>
          <w:sz w:val="26"/>
          <w:szCs w:val="26"/>
          <w14:ligatures w14:val="none"/>
        </w:rPr>
      </w:pPr>
    </w:p>
    <w:p w:rsidR="004D740F" w:rsidRDefault="004D740F" w:rsidP="004D740F">
      <w:pPr>
        <w:widowControl w:val="0"/>
        <w:rPr>
          <w:sz w:val="26"/>
          <w:szCs w:val="26"/>
          <w14:ligatures w14:val="none"/>
        </w:rPr>
      </w:pPr>
    </w:p>
    <w:p w:rsidR="004D740F" w:rsidRDefault="004D740F" w:rsidP="004D740F">
      <w:pPr>
        <w:widowControl w:val="0"/>
        <w:rPr>
          <w:sz w:val="26"/>
          <w:szCs w:val="26"/>
          <w14:ligatures w14:val="none"/>
        </w:rPr>
      </w:pPr>
    </w:p>
    <w:p w:rsidR="004D740F" w:rsidRDefault="004D740F" w:rsidP="004D740F">
      <w:pPr>
        <w:widowControl w:val="0"/>
        <w:rPr>
          <w:sz w:val="26"/>
          <w:szCs w:val="26"/>
          <w14:ligatures w14:val="none"/>
        </w:rPr>
      </w:pPr>
    </w:p>
    <w:p w:rsidR="004D740F" w:rsidRDefault="004D740F" w:rsidP="004D740F">
      <w:pPr>
        <w:widowControl w:val="0"/>
        <w:rPr>
          <w:sz w:val="26"/>
          <w:szCs w:val="26"/>
          <w14:ligatures w14:val="none"/>
        </w:rPr>
      </w:pPr>
    </w:p>
    <w:p w:rsidR="004D740F" w:rsidRDefault="004D740F" w:rsidP="004D740F">
      <w:pPr>
        <w:widowControl w:val="0"/>
        <w:rPr>
          <w:sz w:val="26"/>
          <w:szCs w:val="26"/>
          <w14:ligatures w14:val="none"/>
        </w:rPr>
      </w:pPr>
    </w:p>
    <w:p w:rsidR="004D740F" w:rsidRDefault="004D740F" w:rsidP="004D740F">
      <w:pPr>
        <w:widowControl w:val="0"/>
        <w:rPr>
          <w:sz w:val="26"/>
          <w:szCs w:val="26"/>
          <w14:ligatures w14:val="none"/>
        </w:rPr>
      </w:pPr>
    </w:p>
    <w:p w:rsidR="004D740F" w:rsidRDefault="004D740F" w:rsidP="004D740F">
      <w:pPr>
        <w:widowControl w:val="0"/>
        <w:rPr>
          <w:sz w:val="26"/>
          <w:szCs w:val="26"/>
          <w14:ligatures w14:val="none"/>
        </w:rPr>
      </w:pPr>
    </w:p>
    <w:p w:rsidR="004D740F" w:rsidRDefault="004D740F" w:rsidP="004D740F">
      <w:pPr>
        <w:widowControl w:val="0"/>
        <w:rPr>
          <w:sz w:val="26"/>
          <w:szCs w:val="26"/>
          <w14:ligatures w14:val="none"/>
        </w:rPr>
      </w:pPr>
    </w:p>
    <w:p w:rsidR="004D740F" w:rsidRDefault="004D740F" w:rsidP="004D740F">
      <w:pPr>
        <w:widowControl w:val="0"/>
        <w:rPr>
          <w:sz w:val="26"/>
          <w:szCs w:val="26"/>
          <w14:ligatures w14:val="none"/>
        </w:rPr>
      </w:pPr>
    </w:p>
    <w:p w:rsidR="004D740F" w:rsidRDefault="004D740F" w:rsidP="004D740F">
      <w:pPr>
        <w:widowControl w:val="0"/>
        <w:rPr>
          <w:sz w:val="26"/>
          <w:szCs w:val="26"/>
          <w14:ligatures w14:val="none"/>
        </w:rPr>
      </w:pPr>
    </w:p>
    <w:p w:rsidR="004D740F" w:rsidRDefault="004D740F" w:rsidP="004D740F">
      <w:pPr>
        <w:widowControl w:val="0"/>
        <w:rPr>
          <w:sz w:val="26"/>
          <w:szCs w:val="26"/>
          <w14:ligatures w14:val="none"/>
        </w:rPr>
      </w:pPr>
    </w:p>
    <w:p w:rsidR="004D740F" w:rsidRDefault="004D740F" w:rsidP="004D740F">
      <w:pPr>
        <w:widowControl w:val="0"/>
        <w:rPr>
          <w:sz w:val="26"/>
          <w:szCs w:val="26"/>
          <w14:ligatures w14:val="none"/>
        </w:rPr>
      </w:pPr>
    </w:p>
    <w:p w:rsidR="004D740F" w:rsidRDefault="004D740F" w:rsidP="004D740F">
      <w:pPr>
        <w:widowControl w:val="0"/>
        <w:rPr>
          <w:sz w:val="26"/>
          <w:szCs w:val="26"/>
          <w14:ligatures w14:val="none"/>
        </w:rPr>
      </w:pPr>
    </w:p>
    <w:p w:rsidR="004D740F" w:rsidRDefault="004D740F" w:rsidP="004D740F">
      <w:pPr>
        <w:widowControl w:val="0"/>
        <w:rPr>
          <w:sz w:val="26"/>
          <w:szCs w:val="26"/>
          <w14:ligatures w14:val="none"/>
        </w:rPr>
      </w:pPr>
    </w:p>
    <w:p w:rsidR="004D740F" w:rsidRDefault="004D740F" w:rsidP="004D740F">
      <w:pPr>
        <w:widowControl w:val="0"/>
        <w:rPr>
          <w:sz w:val="26"/>
          <w:szCs w:val="26"/>
          <w14:ligatures w14:val="none"/>
        </w:rPr>
      </w:pPr>
    </w:p>
    <w:p w:rsidR="004D740F" w:rsidRDefault="004D740F" w:rsidP="004D740F">
      <w:pPr>
        <w:widowControl w:val="0"/>
        <w:rPr>
          <w:sz w:val="26"/>
          <w:szCs w:val="26"/>
          <w14:ligatures w14:val="none"/>
        </w:rPr>
      </w:pPr>
    </w:p>
    <w:p w:rsidR="004D740F" w:rsidRDefault="004D740F" w:rsidP="004D740F">
      <w:pPr>
        <w:widowControl w:val="0"/>
        <w:rPr>
          <w:sz w:val="26"/>
          <w:szCs w:val="26"/>
          <w14:ligatures w14:val="none"/>
        </w:rPr>
      </w:pPr>
    </w:p>
    <w:p w:rsidR="004D740F" w:rsidRDefault="004D740F" w:rsidP="004D740F">
      <w:pPr>
        <w:widowControl w:val="0"/>
        <w:rPr>
          <w:sz w:val="26"/>
          <w:szCs w:val="26"/>
          <w14:ligatures w14:val="none"/>
        </w:rPr>
      </w:pPr>
    </w:p>
    <w:p w:rsidR="004D740F" w:rsidRDefault="004D740F" w:rsidP="004D740F">
      <w:pPr>
        <w:widowControl w:val="0"/>
        <w:rPr>
          <w:sz w:val="26"/>
          <w:szCs w:val="26"/>
          <w14:ligatures w14:val="none"/>
        </w:rPr>
      </w:pPr>
    </w:p>
    <w:p w:rsidR="004D740F" w:rsidRDefault="004D740F" w:rsidP="004D740F">
      <w:pPr>
        <w:widowControl w:val="0"/>
        <w:rPr>
          <w:sz w:val="26"/>
          <w:szCs w:val="26"/>
          <w14:ligatures w14:val="none"/>
        </w:rPr>
      </w:pPr>
    </w:p>
    <w:p w:rsidR="004D740F" w:rsidRDefault="004D740F" w:rsidP="004D740F">
      <w:pPr>
        <w:widowControl w:val="0"/>
        <w:rPr>
          <w:sz w:val="26"/>
          <w:szCs w:val="26"/>
          <w14:ligatures w14:val="none"/>
        </w:rPr>
      </w:pPr>
    </w:p>
    <w:p w:rsidR="004D740F" w:rsidRDefault="004D740F" w:rsidP="004D740F">
      <w:pPr>
        <w:widowControl w:val="0"/>
        <w:rPr>
          <w:sz w:val="26"/>
          <w:szCs w:val="26"/>
          <w14:ligatures w14:val="none"/>
        </w:rPr>
      </w:pPr>
    </w:p>
    <w:p w:rsidR="004D740F" w:rsidRDefault="004D740F" w:rsidP="004D740F">
      <w:pPr>
        <w:widowControl w:val="0"/>
        <w:rPr>
          <w:sz w:val="26"/>
          <w:szCs w:val="26"/>
          <w14:ligatures w14:val="none"/>
        </w:rPr>
      </w:pPr>
    </w:p>
    <w:p w:rsidR="004D740F" w:rsidRDefault="004D740F" w:rsidP="004D740F">
      <w:pPr>
        <w:widowControl w:val="0"/>
        <w:rPr>
          <w:sz w:val="26"/>
          <w:szCs w:val="26"/>
          <w14:ligatures w14:val="none"/>
        </w:rPr>
      </w:pPr>
    </w:p>
    <w:p w:rsidR="004D740F" w:rsidRDefault="004D740F" w:rsidP="004D740F">
      <w:pPr>
        <w:pStyle w:val="a3"/>
        <w:widowControl w:val="0"/>
        <w:spacing w:line="273" w:lineRule="auto"/>
        <w:rPr>
          <w:rFonts w:ascii="Times New Roman" w:hAnsi="Times New Roman" w:cs="Times New Roman"/>
          <w:b/>
          <w:bCs/>
          <w:sz w:val="20"/>
          <w:szCs w:val="20"/>
          <w14:ligatures w14:val="none"/>
        </w:rPr>
      </w:pPr>
      <w:r>
        <w:rPr>
          <w:rFonts w:ascii="Times New Roman" w:hAnsi="Times New Roman" w:cs="Times New Roman"/>
          <w:b/>
          <w:bCs/>
          <w:sz w:val="20"/>
          <w:szCs w:val="20"/>
          <w14:ligatures w14:val="none"/>
        </w:rPr>
        <w:lastRenderedPageBreak/>
        <w:t>Програма обласної школи керівника</w:t>
      </w:r>
    </w:p>
    <w:p w:rsidR="004D740F" w:rsidRDefault="004D740F" w:rsidP="004D740F">
      <w:pPr>
        <w:spacing w:line="273" w:lineRule="auto"/>
        <w:jc w:val="center"/>
        <w:rPr>
          <w:b/>
          <w:bCs/>
          <w14:ligatures w14:val="none"/>
        </w:rPr>
      </w:pPr>
      <w:r>
        <w:rPr>
          <w:b/>
          <w:bCs/>
          <w14:ligatures w14:val="none"/>
        </w:rPr>
        <w:t>„Роль і місце бібліотеки  в умовах впровадження реформ”</w:t>
      </w:r>
    </w:p>
    <w:p w:rsidR="004D740F" w:rsidRDefault="004D740F" w:rsidP="004D740F">
      <w:pPr>
        <w:spacing w:line="273" w:lineRule="auto"/>
        <w:rPr>
          <w:b/>
          <w:bCs/>
          <w:sz w:val="12"/>
          <w:szCs w:val="12"/>
          <w14:ligatures w14:val="none"/>
        </w:rPr>
      </w:pPr>
      <w:r>
        <w:rPr>
          <w:b/>
          <w:bCs/>
          <w:sz w:val="12"/>
          <w:szCs w:val="12"/>
          <w14:ligatures w14:val="none"/>
        </w:rPr>
        <w:t> </w:t>
      </w:r>
    </w:p>
    <w:p w:rsidR="004D740F" w:rsidRDefault="004D740F" w:rsidP="004D740F">
      <w:pPr>
        <w:spacing w:line="273" w:lineRule="auto"/>
        <w:ind w:right="-284" w:firstLine="217"/>
        <w:jc w:val="both"/>
        <w:rPr>
          <w14:ligatures w14:val="none"/>
        </w:rPr>
      </w:pPr>
      <w:r>
        <w:rPr>
          <w:b/>
          <w:bCs/>
          <w14:ligatures w14:val="none"/>
        </w:rPr>
        <w:t xml:space="preserve">База проведення: </w:t>
      </w:r>
      <w:r>
        <w:rPr>
          <w14:ligatures w14:val="none"/>
        </w:rPr>
        <w:t xml:space="preserve">центральна районна бібліотека Тячівської централізованої  бібліотечної системи, бібліотеки </w:t>
      </w:r>
      <w:proofErr w:type="spellStart"/>
      <w:r>
        <w:rPr>
          <w14:ligatures w14:val="none"/>
        </w:rPr>
        <w:t>Вільховецької</w:t>
      </w:r>
      <w:proofErr w:type="spellEnd"/>
      <w:r>
        <w:rPr>
          <w14:ligatures w14:val="none"/>
        </w:rPr>
        <w:t xml:space="preserve"> ОТГ </w:t>
      </w:r>
    </w:p>
    <w:p w:rsidR="004D740F" w:rsidRDefault="004D740F" w:rsidP="004D740F">
      <w:pPr>
        <w:spacing w:line="273" w:lineRule="auto"/>
        <w:ind w:right="-284" w:firstLine="217"/>
        <w:rPr>
          <w14:ligatures w14:val="none"/>
        </w:rPr>
      </w:pPr>
      <w:r>
        <w:rPr>
          <w:b/>
          <w:bCs/>
          <w14:ligatures w14:val="none"/>
        </w:rPr>
        <w:t xml:space="preserve">Дата проведення:  </w:t>
      </w:r>
      <w:r>
        <w:rPr>
          <w14:ligatures w14:val="none"/>
        </w:rPr>
        <w:t>19-20 вересня 2017 р.</w:t>
      </w:r>
    </w:p>
    <w:p w:rsidR="004D740F" w:rsidRDefault="004D740F" w:rsidP="004D740F">
      <w:pPr>
        <w:spacing w:line="273" w:lineRule="auto"/>
        <w:ind w:right="-284"/>
        <w:rPr>
          <w:sz w:val="12"/>
          <w:szCs w:val="12"/>
          <w14:ligatures w14:val="none"/>
        </w:rPr>
      </w:pPr>
      <w:r>
        <w:rPr>
          <w:sz w:val="12"/>
          <w:szCs w:val="12"/>
          <w14:ligatures w14:val="none"/>
        </w:rPr>
        <w:t> </w:t>
      </w:r>
    </w:p>
    <w:p w:rsidR="004D740F" w:rsidRDefault="004D740F" w:rsidP="004D740F">
      <w:pPr>
        <w:widowControl w:val="0"/>
        <w:spacing w:line="273" w:lineRule="auto"/>
        <w:jc w:val="center"/>
        <w:rPr>
          <w:b/>
          <w:bCs/>
          <w14:ligatures w14:val="none"/>
        </w:rPr>
      </w:pPr>
      <w:r>
        <w:rPr>
          <w:b/>
          <w:bCs/>
          <w14:ligatures w14:val="none"/>
        </w:rPr>
        <w:t>19 вересня</w:t>
      </w:r>
    </w:p>
    <w:p w:rsidR="004D740F" w:rsidRDefault="004D740F" w:rsidP="004D740F">
      <w:pPr>
        <w:spacing w:line="273" w:lineRule="auto"/>
        <w:ind w:firstLine="555"/>
        <w:rPr>
          <w:sz w:val="12"/>
          <w:szCs w:val="12"/>
          <w14:ligatures w14:val="none"/>
        </w:rPr>
      </w:pPr>
      <w:r>
        <w:rPr>
          <w:sz w:val="12"/>
          <w:szCs w:val="12"/>
          <w14:ligatures w14:val="none"/>
        </w:rPr>
        <w:t> </w:t>
      </w:r>
    </w:p>
    <w:p w:rsidR="004D740F" w:rsidRDefault="004D740F" w:rsidP="004D740F">
      <w:pPr>
        <w:spacing w:line="273" w:lineRule="auto"/>
        <w:ind w:firstLine="277"/>
        <w:rPr>
          <w14:ligatures w14:val="none"/>
        </w:rPr>
      </w:pPr>
      <w:r>
        <w:rPr>
          <w:b/>
          <w:bCs/>
          <w14:ligatures w14:val="none"/>
        </w:rPr>
        <w:t>10.</w:t>
      </w:r>
      <w:r>
        <w:rPr>
          <w:b/>
          <w:bCs/>
          <w:sz w:val="13"/>
          <w:szCs w:val="13"/>
          <w:vertAlign w:val="superscript"/>
          <w14:ligatures w14:val="none"/>
        </w:rPr>
        <w:t>00</w:t>
      </w:r>
      <w:r>
        <w:rPr>
          <w:b/>
          <w:bCs/>
          <w14:ligatures w14:val="none"/>
        </w:rPr>
        <w:t xml:space="preserve"> – 11. </w:t>
      </w:r>
      <w:r>
        <w:rPr>
          <w:b/>
          <w:bCs/>
          <w:sz w:val="13"/>
          <w:szCs w:val="13"/>
          <w:vertAlign w:val="superscript"/>
          <w14:ligatures w14:val="none"/>
        </w:rPr>
        <w:t xml:space="preserve">40  </w:t>
      </w:r>
      <w:r>
        <w:rPr>
          <w14:ligatures w14:val="none"/>
        </w:rPr>
        <w:t xml:space="preserve">Відкриття </w:t>
      </w:r>
      <w:r>
        <w:rPr>
          <w:bCs/>
          <w14:ligatures w14:val="none"/>
        </w:rPr>
        <w:t>обласної школи керівника.  Державна політика  в бібліотечній сфері: зміни та інновації</w:t>
      </w:r>
      <w:r>
        <w:rPr>
          <w14:ligatures w14:val="none"/>
        </w:rPr>
        <w:t xml:space="preserve"> </w:t>
      </w:r>
    </w:p>
    <w:p w:rsidR="004D740F" w:rsidRDefault="004D740F" w:rsidP="004D740F">
      <w:pPr>
        <w:pStyle w:val="3"/>
        <w:keepNext/>
        <w:rPr>
          <w:b w:val="0"/>
          <w:bCs w:val="0"/>
          <w:sz w:val="20"/>
          <w:szCs w:val="20"/>
          <w14:ligatures w14:val="none"/>
        </w:rPr>
      </w:pPr>
      <w:proofErr w:type="spellStart"/>
      <w:r>
        <w:rPr>
          <w:b w:val="0"/>
          <w:bCs w:val="0"/>
          <w:sz w:val="20"/>
          <w:szCs w:val="20"/>
          <w14:ligatures w14:val="none"/>
        </w:rPr>
        <w:t>Дурунда</w:t>
      </w:r>
      <w:proofErr w:type="spellEnd"/>
      <w:r>
        <w:rPr>
          <w:b w:val="0"/>
          <w:bCs w:val="0"/>
          <w:sz w:val="20"/>
          <w:szCs w:val="20"/>
          <w14:ligatures w14:val="none"/>
        </w:rPr>
        <w:t xml:space="preserve"> О.С., </w:t>
      </w:r>
    </w:p>
    <w:p w:rsidR="004D740F" w:rsidRDefault="004D740F" w:rsidP="004D740F">
      <w:pPr>
        <w:pStyle w:val="3"/>
        <w:keepNext/>
        <w:rPr>
          <w:b w:val="0"/>
          <w:bCs w:val="0"/>
          <w:sz w:val="20"/>
          <w:szCs w:val="20"/>
          <w14:ligatures w14:val="none"/>
        </w:rPr>
      </w:pPr>
      <w:r>
        <w:rPr>
          <w:b w:val="0"/>
          <w:bCs w:val="0"/>
          <w:sz w:val="20"/>
          <w:szCs w:val="20"/>
          <w14:ligatures w14:val="none"/>
        </w:rPr>
        <w:t xml:space="preserve">головний спеціаліст управління </w:t>
      </w:r>
    </w:p>
    <w:p w:rsidR="004D740F" w:rsidRDefault="004D740F" w:rsidP="004D740F">
      <w:pPr>
        <w:pStyle w:val="3"/>
        <w:keepNext/>
        <w:rPr>
          <w:b w:val="0"/>
          <w:bCs w:val="0"/>
          <w:sz w:val="20"/>
          <w:szCs w:val="20"/>
          <w14:ligatures w14:val="none"/>
        </w:rPr>
      </w:pPr>
      <w:r>
        <w:rPr>
          <w:b w:val="0"/>
          <w:bCs w:val="0"/>
          <w:sz w:val="20"/>
          <w:szCs w:val="20"/>
          <w14:ligatures w14:val="none"/>
        </w:rPr>
        <w:t>культури облдержадміністрації</w:t>
      </w:r>
    </w:p>
    <w:p w:rsidR="004D740F" w:rsidRDefault="004D740F" w:rsidP="004D740F">
      <w:pPr>
        <w:widowControl w:val="0"/>
        <w:spacing w:line="273" w:lineRule="auto"/>
        <w:jc w:val="right"/>
        <w:rPr>
          <w:bCs/>
          <w14:ligatures w14:val="none"/>
        </w:rPr>
      </w:pPr>
      <w:proofErr w:type="spellStart"/>
      <w:r>
        <w:rPr>
          <w:bCs/>
          <w14:ligatures w14:val="none"/>
        </w:rPr>
        <w:t>Гудак</w:t>
      </w:r>
      <w:proofErr w:type="spellEnd"/>
      <w:r>
        <w:rPr>
          <w:bCs/>
          <w14:ligatures w14:val="none"/>
        </w:rPr>
        <w:t xml:space="preserve"> В.А., </w:t>
      </w:r>
    </w:p>
    <w:p w:rsidR="004D740F" w:rsidRDefault="004D740F" w:rsidP="004D740F">
      <w:pPr>
        <w:widowControl w:val="0"/>
        <w:spacing w:line="273" w:lineRule="auto"/>
        <w:jc w:val="right"/>
        <w:rPr>
          <w:bCs/>
          <w14:ligatures w14:val="none"/>
        </w:rPr>
      </w:pPr>
      <w:r>
        <w:rPr>
          <w:bCs/>
          <w14:ligatures w14:val="none"/>
        </w:rPr>
        <w:t xml:space="preserve">начальник відділу культури </w:t>
      </w:r>
    </w:p>
    <w:p w:rsidR="004D740F" w:rsidRDefault="004D740F" w:rsidP="004D740F">
      <w:pPr>
        <w:widowControl w:val="0"/>
        <w:spacing w:line="273" w:lineRule="auto"/>
        <w:jc w:val="right"/>
        <w:rPr>
          <w:bCs/>
          <w14:ligatures w14:val="none"/>
        </w:rPr>
      </w:pPr>
      <w:r>
        <w:rPr>
          <w:bCs/>
          <w14:ligatures w14:val="none"/>
        </w:rPr>
        <w:t>Тячівської райдержадміністрації</w:t>
      </w:r>
    </w:p>
    <w:p w:rsidR="004D740F" w:rsidRDefault="004D740F" w:rsidP="004D740F">
      <w:pPr>
        <w:widowControl w:val="0"/>
        <w:spacing w:line="273" w:lineRule="auto"/>
        <w:rPr>
          <w:b/>
          <w:bCs/>
          <w14:ligatures w14:val="none"/>
        </w:rPr>
      </w:pPr>
      <w:r>
        <w:rPr>
          <w:b/>
          <w:bCs/>
          <w14:ligatures w14:val="none"/>
        </w:rPr>
        <w:t> </w:t>
      </w:r>
    </w:p>
    <w:p w:rsidR="004D740F" w:rsidRDefault="004D740F" w:rsidP="004D740F">
      <w:pPr>
        <w:widowControl w:val="0"/>
        <w:spacing w:line="273" w:lineRule="auto"/>
        <w:ind w:firstLine="277"/>
        <w:rPr>
          <w:b/>
          <w:bCs/>
          <w14:ligatures w14:val="none"/>
        </w:rPr>
      </w:pPr>
      <w:r>
        <w:rPr>
          <w:b/>
          <w:bCs/>
          <w14:ligatures w14:val="none"/>
        </w:rPr>
        <w:t>11.</w:t>
      </w:r>
      <w:r>
        <w:rPr>
          <w:b/>
          <w:bCs/>
          <w:vertAlign w:val="superscript"/>
          <w14:ligatures w14:val="none"/>
        </w:rPr>
        <w:t>40</w:t>
      </w:r>
      <w:r>
        <w:rPr>
          <w:b/>
          <w:bCs/>
          <w14:ligatures w14:val="none"/>
        </w:rPr>
        <w:t xml:space="preserve"> – 13.</w:t>
      </w:r>
      <w:r>
        <w:rPr>
          <w:b/>
          <w:bCs/>
          <w:vertAlign w:val="superscript"/>
          <w14:ligatures w14:val="none"/>
        </w:rPr>
        <w:t xml:space="preserve">00  </w:t>
      </w:r>
      <w:r>
        <w:rPr>
          <w:b/>
          <w:bCs/>
          <w14:ligatures w14:val="none"/>
        </w:rPr>
        <w:t>Доповіді:</w:t>
      </w:r>
    </w:p>
    <w:p w:rsidR="004D740F" w:rsidRDefault="004D740F" w:rsidP="004D740F">
      <w:pPr>
        <w:widowControl w:val="0"/>
        <w:spacing w:line="273" w:lineRule="auto"/>
        <w:ind w:firstLine="336"/>
        <w:rPr>
          <w:bCs/>
          <w14:ligatures w14:val="none"/>
        </w:rPr>
      </w:pPr>
      <w:r>
        <w:rPr>
          <w:bCs/>
          <w14:ligatures w14:val="none"/>
        </w:rPr>
        <w:t xml:space="preserve">Бібліотеки Закарпаття: тенденції, орієнтири, пріоритети </w:t>
      </w:r>
    </w:p>
    <w:p w:rsidR="004D740F" w:rsidRDefault="004D740F" w:rsidP="004D740F">
      <w:pPr>
        <w:widowControl w:val="0"/>
        <w:spacing w:line="273" w:lineRule="auto"/>
        <w:jc w:val="right"/>
        <w:rPr>
          <w:bCs/>
          <w14:ligatures w14:val="none"/>
        </w:rPr>
      </w:pPr>
      <w:r>
        <w:rPr>
          <w:bCs/>
          <w14:ligatures w14:val="none"/>
        </w:rPr>
        <w:t>Канюка О.А.,</w:t>
      </w:r>
    </w:p>
    <w:p w:rsidR="004D740F" w:rsidRDefault="004D740F" w:rsidP="004D740F">
      <w:pPr>
        <w:widowControl w:val="0"/>
        <w:spacing w:line="273" w:lineRule="auto"/>
        <w:jc w:val="right"/>
        <w:rPr>
          <w:bCs/>
          <w14:ligatures w14:val="none"/>
        </w:rPr>
      </w:pPr>
      <w:r>
        <w:rPr>
          <w:bCs/>
          <w14:ligatures w14:val="none"/>
        </w:rPr>
        <w:t xml:space="preserve">директор комунального закладу </w:t>
      </w:r>
    </w:p>
    <w:p w:rsidR="004D740F" w:rsidRDefault="004D740F" w:rsidP="004D740F">
      <w:pPr>
        <w:widowControl w:val="0"/>
        <w:spacing w:line="273" w:lineRule="auto"/>
        <w:ind w:firstLine="851"/>
        <w:jc w:val="right"/>
        <w:rPr>
          <w14:ligatures w14:val="none"/>
        </w:rPr>
      </w:pPr>
      <w:r>
        <w:rPr>
          <w:bCs/>
          <w14:ligatures w14:val="none"/>
        </w:rPr>
        <w:t xml:space="preserve">„Закарпатська ОУНБ ім. Ф. </w:t>
      </w:r>
      <w:proofErr w:type="spellStart"/>
      <w:r>
        <w:rPr>
          <w:bCs/>
          <w14:ligatures w14:val="none"/>
        </w:rPr>
        <w:t>Потушняка</w:t>
      </w:r>
      <w:proofErr w:type="spellEnd"/>
      <w:r>
        <w:rPr>
          <w:bCs/>
          <w14:ligatures w14:val="none"/>
        </w:rPr>
        <w:t xml:space="preserve">” </w:t>
      </w:r>
      <w:r>
        <w:rPr>
          <w14:ligatures w14:val="none"/>
        </w:rPr>
        <w:t xml:space="preserve"> </w:t>
      </w:r>
    </w:p>
    <w:p w:rsidR="004D740F" w:rsidRDefault="004D740F" w:rsidP="004D740F">
      <w:pPr>
        <w:widowControl w:val="0"/>
        <w:spacing w:line="273" w:lineRule="auto"/>
        <w:ind w:firstLine="851"/>
        <w:jc w:val="right"/>
        <w:rPr>
          <w14:ligatures w14:val="none"/>
        </w:rPr>
      </w:pPr>
      <w:r>
        <w:rPr>
          <w14:ligatures w14:val="none"/>
        </w:rPr>
        <w:t>Закарпатської обласної ради</w:t>
      </w:r>
    </w:p>
    <w:p w:rsidR="004D740F" w:rsidRDefault="004D740F" w:rsidP="004D740F">
      <w:pPr>
        <w:widowControl w:val="0"/>
        <w:spacing w:line="273" w:lineRule="auto"/>
        <w:ind w:firstLine="851"/>
        <w:jc w:val="right"/>
        <w:rPr>
          <w:bCs/>
          <w14:ligatures w14:val="none"/>
        </w:rPr>
      </w:pPr>
      <w:r>
        <w:rPr>
          <w:sz w:val="28"/>
          <w:szCs w:val="28"/>
          <w14:ligatures w14:val="none"/>
        </w:rPr>
        <w:t xml:space="preserve"> </w:t>
      </w:r>
    </w:p>
    <w:p w:rsidR="004D740F" w:rsidRDefault="004D740F" w:rsidP="004D740F">
      <w:pPr>
        <w:widowControl w:val="0"/>
        <w:spacing w:line="273" w:lineRule="auto"/>
        <w:ind w:firstLine="336"/>
        <w:rPr>
          <w:rFonts w:ascii="Calibri"/>
          <w:sz w:val="24"/>
          <w:szCs w:val="24"/>
          <w14:ligatures w14:val="none"/>
        </w:rPr>
      </w:pPr>
      <w:r>
        <w:rPr>
          <w14:ligatures w14:val="none"/>
        </w:rPr>
        <w:t>Бібліотека – центр інформаційного супроводу суспільних реформ</w:t>
      </w:r>
      <w:r>
        <w:rPr>
          <w:sz w:val="24"/>
          <w:szCs w:val="24"/>
          <w14:ligatures w14:val="none"/>
        </w:rPr>
        <w:t xml:space="preserve"> </w:t>
      </w:r>
    </w:p>
    <w:p w:rsidR="004D740F" w:rsidRDefault="004D740F" w:rsidP="004D740F">
      <w:pPr>
        <w:widowControl w:val="0"/>
        <w:spacing w:line="273" w:lineRule="auto"/>
        <w:jc w:val="right"/>
        <w:rPr>
          <w14:ligatures w14:val="none"/>
        </w:rPr>
      </w:pPr>
      <w:proofErr w:type="spellStart"/>
      <w:r>
        <w:rPr>
          <w14:ligatures w14:val="none"/>
        </w:rPr>
        <w:t>Вудмаска</w:t>
      </w:r>
      <w:proofErr w:type="spellEnd"/>
      <w:r>
        <w:rPr>
          <w14:ligatures w14:val="none"/>
        </w:rPr>
        <w:t xml:space="preserve">  Т. М, </w:t>
      </w:r>
    </w:p>
    <w:p w:rsidR="004D740F" w:rsidRDefault="004D740F" w:rsidP="004D740F">
      <w:pPr>
        <w:widowControl w:val="0"/>
        <w:spacing w:line="273" w:lineRule="auto"/>
        <w:ind w:firstLine="850"/>
        <w:jc w:val="right"/>
        <w:rPr>
          <w14:ligatures w14:val="none"/>
        </w:rPr>
      </w:pPr>
      <w:r>
        <w:rPr>
          <w14:ligatures w14:val="none"/>
        </w:rPr>
        <w:t xml:space="preserve">заступник директора комунального закладу </w:t>
      </w:r>
    </w:p>
    <w:p w:rsidR="004D740F" w:rsidRDefault="004D740F" w:rsidP="004D740F">
      <w:pPr>
        <w:widowControl w:val="0"/>
        <w:spacing w:line="273" w:lineRule="auto"/>
        <w:ind w:firstLine="850"/>
        <w:jc w:val="right"/>
        <w:rPr>
          <w:bCs/>
          <w14:ligatures w14:val="none"/>
        </w:rPr>
      </w:pPr>
      <w:r>
        <w:rPr>
          <w14:ligatures w14:val="none"/>
        </w:rPr>
        <w:t>„Закарпатська ОДЮБ”</w:t>
      </w:r>
      <w:r>
        <w:rPr>
          <w:bCs/>
          <w14:ligatures w14:val="none"/>
        </w:rPr>
        <w:t xml:space="preserve"> Закарпатської обласної ради</w:t>
      </w:r>
    </w:p>
    <w:p w:rsidR="004D740F" w:rsidRDefault="004D740F" w:rsidP="004D740F">
      <w:pPr>
        <w:widowControl w:val="0"/>
        <w:spacing w:line="273" w:lineRule="auto"/>
        <w:ind w:firstLine="850"/>
        <w:jc w:val="right"/>
        <w:rPr>
          <w:bCs/>
          <w14:ligatures w14:val="none"/>
        </w:rPr>
      </w:pPr>
      <w:r>
        <w:rPr>
          <w:bCs/>
          <w14:ligatures w14:val="none"/>
        </w:rPr>
        <w:t> </w:t>
      </w:r>
    </w:p>
    <w:p w:rsidR="004D740F" w:rsidRDefault="004D740F" w:rsidP="004D740F">
      <w:pPr>
        <w:spacing w:line="273" w:lineRule="auto"/>
        <w:ind w:firstLine="277"/>
        <w:rPr>
          <w:b/>
          <w:bCs/>
          <w14:ligatures w14:val="none"/>
        </w:rPr>
      </w:pPr>
      <w:r>
        <w:rPr>
          <w:b/>
          <w:bCs/>
          <w14:ligatures w14:val="none"/>
        </w:rPr>
        <w:t>13.</w:t>
      </w:r>
      <w:r>
        <w:rPr>
          <w:b/>
          <w:bCs/>
          <w:vertAlign w:val="superscript"/>
          <w14:ligatures w14:val="none"/>
        </w:rPr>
        <w:t>00</w:t>
      </w:r>
      <w:r>
        <w:rPr>
          <w:b/>
          <w:bCs/>
          <w14:ligatures w14:val="none"/>
        </w:rPr>
        <w:t xml:space="preserve"> – 14.</w:t>
      </w:r>
      <w:r>
        <w:rPr>
          <w:b/>
          <w:bCs/>
          <w:vertAlign w:val="superscript"/>
          <w14:ligatures w14:val="none"/>
        </w:rPr>
        <w:t>30</w:t>
      </w:r>
      <w:r>
        <w:rPr>
          <w:b/>
          <w:bCs/>
          <w14:ligatures w14:val="none"/>
        </w:rPr>
        <w:t xml:space="preserve"> Консультації,  повідомлення</w:t>
      </w:r>
    </w:p>
    <w:p w:rsidR="004D740F" w:rsidRDefault="004D740F" w:rsidP="004D740F">
      <w:pPr>
        <w:widowControl w:val="0"/>
        <w:spacing w:line="273" w:lineRule="auto"/>
        <w:ind w:firstLine="273"/>
        <w:jc w:val="both"/>
        <w:rPr>
          <w:rFonts w:ascii="Calibri"/>
          <w:sz w:val="24"/>
          <w:szCs w:val="24"/>
          <w14:ligatures w14:val="none"/>
        </w:rPr>
      </w:pPr>
      <w:r>
        <w:rPr>
          <w:bCs/>
          <w14:ligatures w14:val="none"/>
        </w:rPr>
        <w:t xml:space="preserve"> </w:t>
      </w:r>
      <w:r>
        <w:rPr>
          <w14:ligatures w14:val="none"/>
        </w:rPr>
        <w:t>Роль і місце центральної районної (міської)  бібліотеки в умовах  адміністративно-територіальної реформи</w:t>
      </w:r>
      <w:r>
        <w:rPr>
          <w:sz w:val="24"/>
          <w:szCs w:val="24"/>
          <w14:ligatures w14:val="none"/>
        </w:rPr>
        <w:t xml:space="preserve"> </w:t>
      </w:r>
    </w:p>
    <w:p w:rsidR="004D740F" w:rsidRDefault="004D740F" w:rsidP="004D740F">
      <w:pPr>
        <w:widowControl w:val="0"/>
        <w:spacing w:line="273" w:lineRule="auto"/>
        <w:jc w:val="right"/>
        <w:rPr>
          <w:bCs/>
          <w14:ligatures w14:val="none"/>
        </w:rPr>
      </w:pPr>
      <w:r>
        <w:rPr>
          <w:bCs/>
          <w14:ligatures w14:val="none"/>
        </w:rPr>
        <w:t>Григаш Л.З.,</w:t>
      </w:r>
    </w:p>
    <w:p w:rsidR="004D740F" w:rsidRDefault="004D740F" w:rsidP="004D740F">
      <w:pPr>
        <w:widowControl w:val="0"/>
        <w:spacing w:line="273" w:lineRule="auto"/>
        <w:ind w:firstLine="850"/>
        <w:jc w:val="right"/>
        <w:rPr>
          <w14:ligatures w14:val="none"/>
        </w:rPr>
      </w:pPr>
      <w:r>
        <w:rPr>
          <w14:ligatures w14:val="none"/>
        </w:rPr>
        <w:t xml:space="preserve">учений секретар КЗ </w:t>
      </w:r>
    </w:p>
    <w:p w:rsidR="004D740F" w:rsidRDefault="004D740F" w:rsidP="004D740F">
      <w:pPr>
        <w:widowControl w:val="0"/>
        <w:spacing w:line="273" w:lineRule="auto"/>
        <w:ind w:firstLine="850"/>
        <w:jc w:val="right"/>
        <w:rPr>
          <w:rFonts w:ascii="Calibri" w:hAnsi="Calibri" w:cs="Calibri"/>
          <w:sz w:val="24"/>
          <w:szCs w:val="24"/>
          <w14:ligatures w14:val="none"/>
        </w:rPr>
      </w:pPr>
      <w:r>
        <w:rPr>
          <w14:ligatures w14:val="none"/>
        </w:rPr>
        <w:t xml:space="preserve">„Закарпатська ОУНБ ім. Ф. </w:t>
      </w:r>
      <w:proofErr w:type="spellStart"/>
      <w:r>
        <w:rPr>
          <w14:ligatures w14:val="none"/>
        </w:rPr>
        <w:t>Потушняка</w:t>
      </w:r>
      <w:proofErr w:type="spellEnd"/>
      <w:r>
        <w:rPr>
          <w:rFonts w:ascii="Calibri"/>
          <w:sz w:val="24"/>
          <w:szCs w:val="24"/>
          <w14:ligatures w14:val="none"/>
        </w:rPr>
        <w:t>”</w:t>
      </w:r>
    </w:p>
    <w:p w:rsidR="004D740F" w:rsidRDefault="004D740F" w:rsidP="004D740F">
      <w:pPr>
        <w:widowControl w:val="0"/>
        <w:spacing w:line="273" w:lineRule="auto"/>
        <w:ind w:firstLine="850"/>
        <w:jc w:val="right"/>
        <w:rPr>
          <w:rFonts w:ascii="Calibri" w:hAnsi="Calibri" w:cs="Calibri"/>
          <w:sz w:val="24"/>
          <w:szCs w:val="24"/>
          <w14:ligatures w14:val="none"/>
        </w:rPr>
      </w:pPr>
      <w:r>
        <w:rPr>
          <w:bCs/>
          <w14:ligatures w14:val="none"/>
        </w:rPr>
        <w:t>Закарпатської обласної ради</w:t>
      </w:r>
    </w:p>
    <w:p w:rsidR="004D740F" w:rsidRDefault="004D740F" w:rsidP="004D740F">
      <w:pPr>
        <w:widowControl w:val="0"/>
        <w:spacing w:line="273" w:lineRule="auto"/>
        <w:ind w:firstLine="850"/>
        <w:jc w:val="right"/>
        <w:rPr>
          <w:rFonts w:ascii="Calibri"/>
          <w:sz w:val="24"/>
          <w:szCs w:val="24"/>
          <w14:ligatures w14:val="none"/>
        </w:rPr>
      </w:pPr>
      <w:r>
        <w:rPr>
          <w:rFonts w:ascii="Calibri"/>
          <w:sz w:val="24"/>
          <w:szCs w:val="24"/>
          <w14:ligatures w14:val="none"/>
        </w:rPr>
        <w:t> </w:t>
      </w:r>
    </w:p>
    <w:p w:rsidR="004D740F" w:rsidRDefault="004D740F" w:rsidP="004D740F">
      <w:pPr>
        <w:spacing w:line="273" w:lineRule="auto"/>
        <w:ind w:firstLine="273"/>
        <w:jc w:val="both"/>
        <w:rPr>
          <w14:ligatures w14:val="none"/>
        </w:rPr>
      </w:pPr>
      <w:r>
        <w:rPr>
          <w14:ligatures w14:val="none"/>
        </w:rPr>
        <w:t xml:space="preserve">Бібліотеки Закарпаття: Проект </w:t>
      </w:r>
      <w:r w:rsidRPr="004D740F">
        <w:rPr>
          <w:lang w:val="ru-RU"/>
          <w14:ligatures w14:val="none"/>
        </w:rPr>
        <w:t>„</w:t>
      </w:r>
      <w:r>
        <w:rPr>
          <w14:ligatures w14:val="none"/>
        </w:rPr>
        <w:t xml:space="preserve">ПУЛЬС”. </w:t>
      </w:r>
      <w:r w:rsidRPr="004D740F">
        <w:rPr>
          <w14:ligatures w14:val="none"/>
        </w:rPr>
        <w:t>„</w:t>
      </w:r>
      <w:r>
        <w:rPr>
          <w14:ligatures w14:val="none"/>
        </w:rPr>
        <w:t>Розробка курсу на зміцнення місцевого самоврядування в Україні” для бібліотек та громадських організацій об’єднаних територіальних громад України</w:t>
      </w:r>
    </w:p>
    <w:p w:rsidR="004D740F" w:rsidRDefault="004D740F" w:rsidP="004D740F">
      <w:pPr>
        <w:widowControl w:val="0"/>
        <w:spacing w:line="273" w:lineRule="auto"/>
        <w:jc w:val="right"/>
        <w:rPr>
          <w14:ligatures w14:val="none"/>
        </w:rPr>
      </w:pPr>
      <w:r>
        <w:rPr>
          <w14:ligatures w14:val="none"/>
        </w:rPr>
        <w:t xml:space="preserve">Вишняк А.М., </w:t>
      </w:r>
    </w:p>
    <w:p w:rsidR="004D740F" w:rsidRDefault="004D740F" w:rsidP="004D740F">
      <w:pPr>
        <w:widowControl w:val="0"/>
        <w:spacing w:line="273" w:lineRule="auto"/>
        <w:jc w:val="right"/>
        <w:rPr>
          <w14:ligatures w14:val="none"/>
        </w:rPr>
      </w:pPr>
      <w:r>
        <w:rPr>
          <w14:ligatures w14:val="none"/>
        </w:rPr>
        <w:t xml:space="preserve">керівник проекту, депутат </w:t>
      </w:r>
    </w:p>
    <w:p w:rsidR="004D740F" w:rsidRDefault="004D740F" w:rsidP="004D740F">
      <w:pPr>
        <w:spacing w:line="273" w:lineRule="auto"/>
        <w:ind w:firstLine="851"/>
        <w:jc w:val="right"/>
        <w:rPr>
          <w14:ligatures w14:val="none"/>
        </w:rPr>
      </w:pPr>
      <w:r>
        <w:rPr>
          <w14:ligatures w14:val="none"/>
        </w:rPr>
        <w:t>Закарпатської обласної ради</w:t>
      </w:r>
      <w:r>
        <w:rPr>
          <w:sz w:val="28"/>
          <w:szCs w:val="28"/>
          <w14:ligatures w14:val="none"/>
        </w:rPr>
        <w:t xml:space="preserve"> </w:t>
      </w:r>
    </w:p>
    <w:p w:rsidR="004D740F" w:rsidRDefault="004D740F" w:rsidP="004D740F">
      <w:pPr>
        <w:spacing w:line="273" w:lineRule="auto"/>
        <w:ind w:firstLine="555"/>
        <w:rPr>
          <w14:ligatures w14:val="none"/>
        </w:rPr>
      </w:pPr>
      <w:r>
        <w:rPr>
          <w14:ligatures w14:val="none"/>
        </w:rPr>
        <w:t> </w:t>
      </w:r>
    </w:p>
    <w:p w:rsidR="004D740F" w:rsidRDefault="004D740F" w:rsidP="004D740F">
      <w:pPr>
        <w:spacing w:line="273" w:lineRule="auto"/>
        <w:ind w:firstLine="273"/>
        <w:rPr>
          <w14:ligatures w14:val="none"/>
        </w:rPr>
      </w:pPr>
      <w:r>
        <w:rPr>
          <w14:ligatures w14:val="none"/>
        </w:rPr>
        <w:t> Соціальні гарантії працівникам культури в умовах реформування галузі</w:t>
      </w:r>
    </w:p>
    <w:p w:rsidR="004D740F" w:rsidRDefault="004D740F" w:rsidP="004D740F">
      <w:pPr>
        <w:pStyle w:val="a5"/>
        <w:jc w:val="right"/>
        <w:rPr>
          <w:sz w:val="20"/>
          <w14:ligatures w14:val="none"/>
        </w:rPr>
      </w:pPr>
      <w:proofErr w:type="spellStart"/>
      <w:r>
        <w:rPr>
          <w:sz w:val="20"/>
          <w14:ligatures w14:val="none"/>
        </w:rPr>
        <w:t>Товтин</w:t>
      </w:r>
      <w:proofErr w:type="spellEnd"/>
      <w:r>
        <w:rPr>
          <w:sz w:val="20"/>
          <w14:ligatures w14:val="none"/>
        </w:rPr>
        <w:t xml:space="preserve"> Н.М., </w:t>
      </w:r>
    </w:p>
    <w:p w:rsidR="004D740F" w:rsidRDefault="004D740F" w:rsidP="004D740F">
      <w:pPr>
        <w:spacing w:line="273" w:lineRule="auto"/>
        <w:ind w:firstLine="555"/>
        <w:jc w:val="right"/>
        <w:rPr>
          <w14:ligatures w14:val="none"/>
        </w:rPr>
      </w:pPr>
      <w:r>
        <w:rPr>
          <w14:ligatures w14:val="none"/>
        </w:rPr>
        <w:t xml:space="preserve">голова  Закарпатського обкому </w:t>
      </w:r>
    </w:p>
    <w:p w:rsidR="004D740F" w:rsidRDefault="004D740F" w:rsidP="004D740F">
      <w:pPr>
        <w:spacing w:line="273" w:lineRule="auto"/>
        <w:ind w:firstLine="555"/>
        <w:jc w:val="right"/>
        <w:rPr>
          <w:rFonts w:ascii="Antiqua" w:hAnsi="Antiqua"/>
          <w:b/>
          <w:bCs/>
          <w:sz w:val="26"/>
          <w14:ligatures w14:val="none"/>
        </w:rPr>
      </w:pPr>
      <w:r>
        <w:rPr>
          <w14:ligatures w14:val="none"/>
        </w:rPr>
        <w:t>профспілки працівників культури</w:t>
      </w:r>
      <w:r>
        <w:rPr>
          <w:sz w:val="28"/>
          <w:szCs w:val="28"/>
          <w14:ligatures w14:val="none"/>
        </w:rPr>
        <w:t xml:space="preserve"> </w:t>
      </w:r>
    </w:p>
    <w:p w:rsidR="004D740F" w:rsidRDefault="004D740F" w:rsidP="004D740F">
      <w:pPr>
        <w:widowControl w:val="0"/>
        <w:spacing w:line="273" w:lineRule="auto"/>
        <w:ind w:firstLine="273"/>
        <w:rPr>
          <w:b/>
          <w:bCs/>
          <w14:ligatures w14:val="none"/>
        </w:rPr>
      </w:pPr>
      <w:r>
        <w:rPr>
          <w:b/>
          <w:bCs/>
          <w14:ligatures w14:val="none"/>
        </w:rPr>
        <w:t>14.</w:t>
      </w:r>
      <w:r>
        <w:rPr>
          <w:b/>
          <w:bCs/>
          <w:vertAlign w:val="superscript"/>
          <w14:ligatures w14:val="none"/>
        </w:rPr>
        <w:t>30</w:t>
      </w:r>
      <w:r>
        <w:rPr>
          <w:b/>
          <w:bCs/>
          <w14:ligatures w14:val="none"/>
        </w:rPr>
        <w:t xml:space="preserve"> –15.</w:t>
      </w:r>
      <w:r>
        <w:rPr>
          <w:b/>
          <w:bCs/>
          <w:vertAlign w:val="superscript"/>
          <w14:ligatures w14:val="none"/>
        </w:rPr>
        <w:t xml:space="preserve">30  </w:t>
      </w:r>
      <w:r>
        <w:rPr>
          <w:b/>
          <w:bCs/>
          <w14:ligatures w14:val="none"/>
        </w:rPr>
        <w:t>Обідня перерва</w:t>
      </w:r>
    </w:p>
    <w:p w:rsidR="004D740F" w:rsidRDefault="004D740F" w:rsidP="004D740F">
      <w:pPr>
        <w:widowControl w:val="0"/>
        <w:spacing w:line="273" w:lineRule="auto"/>
        <w:ind w:firstLine="273"/>
        <w:rPr>
          <w:b/>
          <w:bCs/>
          <w14:ligatures w14:val="none"/>
        </w:rPr>
      </w:pPr>
      <w:r>
        <w:rPr>
          <w:b/>
          <w:bCs/>
          <w14:ligatures w14:val="none"/>
        </w:rPr>
        <w:t> </w:t>
      </w:r>
    </w:p>
    <w:p w:rsidR="004D740F" w:rsidRDefault="004D740F" w:rsidP="004D740F">
      <w:pPr>
        <w:widowControl w:val="0"/>
        <w:spacing w:line="273" w:lineRule="auto"/>
        <w:ind w:firstLine="273"/>
        <w:jc w:val="both"/>
        <w:rPr>
          <w14:ligatures w14:val="none"/>
        </w:rPr>
      </w:pPr>
      <w:r>
        <w:rPr>
          <w:b/>
          <w:bCs/>
          <w14:ligatures w14:val="none"/>
        </w:rPr>
        <w:t>15.</w:t>
      </w:r>
      <w:r>
        <w:rPr>
          <w:b/>
          <w:bCs/>
          <w:vertAlign w:val="superscript"/>
          <w14:ligatures w14:val="none"/>
        </w:rPr>
        <w:t>30</w:t>
      </w:r>
      <w:r>
        <w:rPr>
          <w:b/>
          <w:bCs/>
          <w14:ligatures w14:val="none"/>
        </w:rPr>
        <w:t xml:space="preserve"> – 16.</w:t>
      </w:r>
      <w:r>
        <w:rPr>
          <w:b/>
          <w:bCs/>
          <w:vertAlign w:val="superscript"/>
          <w14:ligatures w14:val="none"/>
        </w:rPr>
        <w:t xml:space="preserve">00  </w:t>
      </w:r>
      <w:r>
        <w:rPr>
          <w14:ligatures w14:val="none"/>
        </w:rPr>
        <w:t xml:space="preserve">Бібліотечні фонди: переведення  на систему Універсальної десяткової класифікації </w:t>
      </w:r>
    </w:p>
    <w:p w:rsidR="004D740F" w:rsidRDefault="004D740F" w:rsidP="004D740F">
      <w:pPr>
        <w:widowControl w:val="0"/>
        <w:spacing w:line="273" w:lineRule="auto"/>
        <w:jc w:val="right"/>
        <w:rPr>
          <w14:ligatures w14:val="none"/>
        </w:rPr>
      </w:pPr>
      <w:proofErr w:type="spellStart"/>
      <w:r>
        <w:rPr>
          <w14:ligatures w14:val="none"/>
        </w:rPr>
        <w:t>Гопко</w:t>
      </w:r>
      <w:proofErr w:type="spellEnd"/>
      <w:r>
        <w:rPr>
          <w14:ligatures w14:val="none"/>
        </w:rPr>
        <w:t xml:space="preserve"> І.А., </w:t>
      </w:r>
    </w:p>
    <w:p w:rsidR="004D740F" w:rsidRDefault="004D740F" w:rsidP="004D740F">
      <w:pPr>
        <w:spacing w:line="273" w:lineRule="auto"/>
        <w:jc w:val="right"/>
        <w:rPr>
          <w14:ligatures w14:val="none"/>
        </w:rPr>
      </w:pPr>
      <w:r>
        <w:rPr>
          <w14:ligatures w14:val="none"/>
        </w:rPr>
        <w:t xml:space="preserve">головний бібліограф відділу </w:t>
      </w:r>
      <w:proofErr w:type="spellStart"/>
      <w:r>
        <w:rPr>
          <w14:ligatures w14:val="none"/>
        </w:rPr>
        <w:t>каталогізування</w:t>
      </w:r>
      <w:proofErr w:type="spellEnd"/>
      <w:r>
        <w:rPr>
          <w14:ligatures w14:val="none"/>
        </w:rPr>
        <w:t xml:space="preserve"> </w:t>
      </w:r>
    </w:p>
    <w:p w:rsidR="004D740F" w:rsidRDefault="004D740F" w:rsidP="004D740F">
      <w:pPr>
        <w:spacing w:line="273" w:lineRule="auto"/>
        <w:jc w:val="right"/>
        <w:rPr>
          <w14:ligatures w14:val="none"/>
        </w:rPr>
      </w:pPr>
      <w:r>
        <w:rPr>
          <w14:ligatures w14:val="none"/>
        </w:rPr>
        <w:t xml:space="preserve">КЗ „Закарпатська ОУНБ ім. Ф. </w:t>
      </w:r>
      <w:proofErr w:type="spellStart"/>
      <w:r>
        <w:rPr>
          <w14:ligatures w14:val="none"/>
        </w:rPr>
        <w:t>Потушняка</w:t>
      </w:r>
      <w:proofErr w:type="spellEnd"/>
      <w:r>
        <w:rPr>
          <w14:ligatures w14:val="none"/>
        </w:rPr>
        <w:t>”</w:t>
      </w:r>
    </w:p>
    <w:p w:rsidR="004D740F" w:rsidRDefault="004D740F" w:rsidP="004D740F">
      <w:pPr>
        <w:widowControl w:val="0"/>
        <w:spacing w:line="273" w:lineRule="auto"/>
        <w:ind w:firstLine="851"/>
        <w:jc w:val="right"/>
        <w:rPr>
          <w14:ligatures w14:val="none"/>
        </w:rPr>
      </w:pPr>
      <w:r>
        <w:rPr>
          <w14:ligatures w14:val="none"/>
        </w:rPr>
        <w:t>Закарпатської обласної ради</w:t>
      </w:r>
    </w:p>
    <w:p w:rsidR="004D740F" w:rsidRDefault="004D740F" w:rsidP="004D740F">
      <w:pPr>
        <w:spacing w:line="273" w:lineRule="auto"/>
        <w:jc w:val="right"/>
        <w:rPr>
          <w14:ligatures w14:val="none"/>
        </w:rPr>
      </w:pPr>
      <w:r>
        <w:rPr>
          <w14:ligatures w14:val="none"/>
        </w:rPr>
        <w:t> </w:t>
      </w:r>
    </w:p>
    <w:p w:rsidR="004D740F" w:rsidRDefault="004D740F" w:rsidP="004D740F">
      <w:pPr>
        <w:spacing w:line="273" w:lineRule="auto"/>
        <w:ind w:firstLine="273"/>
        <w:jc w:val="both"/>
        <w:rPr>
          <w14:ligatures w14:val="none"/>
        </w:rPr>
      </w:pPr>
      <w:r>
        <w:rPr>
          <w:b/>
          <w:bCs/>
          <w14:ligatures w14:val="none"/>
        </w:rPr>
        <w:t>16.</w:t>
      </w:r>
      <w:r>
        <w:rPr>
          <w:b/>
          <w:bCs/>
          <w:vertAlign w:val="superscript"/>
          <w14:ligatures w14:val="none"/>
        </w:rPr>
        <w:t>00</w:t>
      </w:r>
      <w:r>
        <w:rPr>
          <w:b/>
          <w:bCs/>
          <w14:ligatures w14:val="none"/>
        </w:rPr>
        <w:t xml:space="preserve"> – 19.</w:t>
      </w:r>
      <w:r>
        <w:rPr>
          <w:b/>
          <w:bCs/>
          <w:vertAlign w:val="superscript"/>
          <w14:ligatures w14:val="none"/>
        </w:rPr>
        <w:t>00</w:t>
      </w:r>
      <w:r>
        <w:rPr>
          <w14:ligatures w14:val="none"/>
        </w:rPr>
        <w:t xml:space="preserve">  Ознайомлення з роботою Тячівської централізованої бібліотечної системи та  бібліотек Тячівської  ОТГ</w:t>
      </w:r>
    </w:p>
    <w:p w:rsidR="004D740F" w:rsidRDefault="004D740F" w:rsidP="004D740F">
      <w:pPr>
        <w:spacing w:line="273" w:lineRule="auto"/>
        <w:ind w:firstLine="273"/>
        <w:jc w:val="both"/>
        <w:rPr>
          <w:sz w:val="12"/>
          <w:szCs w:val="12"/>
          <w14:ligatures w14:val="none"/>
        </w:rPr>
      </w:pPr>
      <w:r>
        <w:rPr>
          <w:sz w:val="12"/>
          <w:szCs w:val="12"/>
          <w14:ligatures w14:val="none"/>
        </w:rPr>
        <w:t> </w:t>
      </w:r>
    </w:p>
    <w:p w:rsidR="004D740F" w:rsidRDefault="004D740F" w:rsidP="004D740F">
      <w:pPr>
        <w:widowControl w:val="0"/>
        <w:spacing w:line="273" w:lineRule="auto"/>
        <w:jc w:val="center"/>
        <w:rPr>
          <w:b/>
          <w:bCs/>
          <w14:ligatures w14:val="none"/>
        </w:rPr>
      </w:pPr>
      <w:r>
        <w:rPr>
          <w:b/>
          <w:bCs/>
          <w14:ligatures w14:val="none"/>
        </w:rPr>
        <w:t>20 вересня</w:t>
      </w:r>
    </w:p>
    <w:p w:rsidR="004D740F" w:rsidRDefault="004D740F" w:rsidP="004D740F">
      <w:pPr>
        <w:widowControl w:val="0"/>
        <w:spacing w:line="273" w:lineRule="auto"/>
        <w:jc w:val="center"/>
        <w:rPr>
          <w:b/>
          <w:bCs/>
          <w:sz w:val="12"/>
          <w:szCs w:val="12"/>
          <w14:ligatures w14:val="none"/>
        </w:rPr>
      </w:pPr>
      <w:r>
        <w:rPr>
          <w:b/>
          <w:bCs/>
          <w:sz w:val="12"/>
          <w:szCs w:val="12"/>
          <w14:ligatures w14:val="none"/>
        </w:rPr>
        <w:t> </w:t>
      </w:r>
    </w:p>
    <w:p w:rsidR="004D740F" w:rsidRDefault="004D740F" w:rsidP="004D740F">
      <w:pPr>
        <w:spacing w:line="273" w:lineRule="auto"/>
        <w:ind w:firstLine="273"/>
        <w:rPr>
          <w:b/>
          <w:bCs/>
          <w14:ligatures w14:val="none"/>
        </w:rPr>
      </w:pPr>
      <w:r>
        <w:rPr>
          <w:b/>
          <w:bCs/>
          <w14:ligatures w14:val="none"/>
        </w:rPr>
        <w:lastRenderedPageBreak/>
        <w:t xml:space="preserve"> 9.</w:t>
      </w:r>
      <w:r>
        <w:rPr>
          <w:b/>
          <w:bCs/>
          <w:vertAlign w:val="superscript"/>
          <w14:ligatures w14:val="none"/>
        </w:rPr>
        <w:t>00</w:t>
      </w:r>
      <w:r>
        <w:rPr>
          <w:b/>
          <w:bCs/>
          <w14:ligatures w14:val="none"/>
        </w:rPr>
        <w:t xml:space="preserve"> – 11.</w:t>
      </w:r>
      <w:r>
        <w:rPr>
          <w:b/>
          <w:bCs/>
          <w:vertAlign w:val="superscript"/>
          <w14:ligatures w14:val="none"/>
        </w:rPr>
        <w:t xml:space="preserve">00 </w:t>
      </w:r>
      <w:r>
        <w:rPr>
          <w:b/>
          <w:bCs/>
          <w14:ligatures w14:val="none"/>
        </w:rPr>
        <w:t>Консультації, повідомлення</w:t>
      </w:r>
    </w:p>
    <w:p w:rsidR="004D740F" w:rsidRDefault="004D740F" w:rsidP="004D740F">
      <w:pPr>
        <w:spacing w:line="273" w:lineRule="auto"/>
        <w:ind w:firstLine="336"/>
        <w:jc w:val="both"/>
        <w:rPr>
          <w14:ligatures w14:val="none"/>
        </w:rPr>
      </w:pPr>
      <w:r>
        <w:rPr>
          <w14:ligatures w14:val="none"/>
        </w:rPr>
        <w:t xml:space="preserve">Технологія  планування  та звітності, огляд  планово-звітних документів бібліотек </w:t>
      </w:r>
    </w:p>
    <w:p w:rsidR="004D740F" w:rsidRDefault="004D740F" w:rsidP="004D740F">
      <w:pPr>
        <w:widowControl w:val="0"/>
        <w:spacing w:line="273" w:lineRule="auto"/>
        <w:jc w:val="right"/>
        <w:rPr>
          <w14:ligatures w14:val="none"/>
        </w:rPr>
      </w:pPr>
      <w:proofErr w:type="spellStart"/>
      <w:r>
        <w:rPr>
          <w14:ligatures w14:val="none"/>
        </w:rPr>
        <w:t>Грігаш</w:t>
      </w:r>
      <w:proofErr w:type="spellEnd"/>
      <w:r>
        <w:rPr>
          <w14:ligatures w14:val="none"/>
        </w:rPr>
        <w:t xml:space="preserve"> М.В., </w:t>
      </w:r>
    </w:p>
    <w:p w:rsidR="004D740F" w:rsidRDefault="004D740F" w:rsidP="004D740F">
      <w:pPr>
        <w:spacing w:line="273" w:lineRule="auto"/>
        <w:jc w:val="right"/>
        <w:rPr>
          <w14:ligatures w14:val="none"/>
        </w:rPr>
      </w:pPr>
      <w:r>
        <w:rPr>
          <w14:ligatures w14:val="none"/>
        </w:rPr>
        <w:t xml:space="preserve">заступник директора з внутрішньої роботи </w:t>
      </w:r>
    </w:p>
    <w:p w:rsidR="004D740F" w:rsidRDefault="004D740F" w:rsidP="004D740F">
      <w:pPr>
        <w:spacing w:line="273" w:lineRule="auto"/>
        <w:jc w:val="right"/>
        <w:rPr>
          <w14:ligatures w14:val="none"/>
        </w:rPr>
      </w:pPr>
      <w:r>
        <w:rPr>
          <w14:ligatures w14:val="none"/>
        </w:rPr>
        <w:t xml:space="preserve">КЗ </w:t>
      </w:r>
      <w:r w:rsidRPr="004D740F">
        <w:rPr>
          <w:lang w:val="ru-RU"/>
          <w14:ligatures w14:val="none"/>
        </w:rPr>
        <w:t>„</w:t>
      </w:r>
      <w:r>
        <w:rPr>
          <w14:ligatures w14:val="none"/>
        </w:rPr>
        <w:t xml:space="preserve">Закарпатської ОУНБ  ім. Ф. </w:t>
      </w:r>
      <w:proofErr w:type="spellStart"/>
      <w:r>
        <w:rPr>
          <w14:ligatures w14:val="none"/>
        </w:rPr>
        <w:t>Потушняка</w:t>
      </w:r>
      <w:proofErr w:type="spellEnd"/>
      <w:r>
        <w:rPr>
          <w14:ligatures w14:val="none"/>
        </w:rPr>
        <w:t>”</w:t>
      </w:r>
    </w:p>
    <w:p w:rsidR="004D740F" w:rsidRDefault="004D740F" w:rsidP="004D740F">
      <w:pPr>
        <w:widowControl w:val="0"/>
        <w:spacing w:line="273" w:lineRule="auto"/>
        <w:ind w:firstLine="851"/>
        <w:jc w:val="right"/>
        <w:rPr>
          <w:sz w:val="28"/>
          <w:szCs w:val="28"/>
          <w14:ligatures w14:val="none"/>
        </w:rPr>
      </w:pPr>
      <w:r>
        <w:rPr>
          <w14:ligatures w14:val="none"/>
        </w:rPr>
        <w:t>Закарпатської обласної ради</w:t>
      </w:r>
    </w:p>
    <w:p w:rsidR="004D740F" w:rsidRDefault="004D740F" w:rsidP="004D740F">
      <w:pPr>
        <w:spacing w:line="273" w:lineRule="auto"/>
        <w:jc w:val="right"/>
        <w:rPr>
          <w14:ligatures w14:val="none"/>
        </w:rPr>
      </w:pPr>
      <w:r>
        <w:rPr>
          <w14:ligatures w14:val="none"/>
        </w:rPr>
        <w:t> </w:t>
      </w:r>
    </w:p>
    <w:p w:rsidR="004D740F" w:rsidRDefault="004D740F" w:rsidP="004D740F">
      <w:pPr>
        <w:spacing w:line="273" w:lineRule="auto"/>
        <w:ind w:firstLine="336"/>
        <w:jc w:val="both"/>
        <w:rPr>
          <w14:ligatures w14:val="none"/>
        </w:rPr>
      </w:pPr>
      <w:r>
        <w:rPr>
          <w14:ligatures w14:val="none"/>
        </w:rPr>
        <w:t>Бібліотека – соціокультурний центр,  центр сприяння популяризації  книги і читання</w:t>
      </w:r>
    </w:p>
    <w:p w:rsidR="004D740F" w:rsidRDefault="004D740F" w:rsidP="004D740F">
      <w:pPr>
        <w:widowControl w:val="0"/>
        <w:spacing w:line="273" w:lineRule="auto"/>
        <w:jc w:val="right"/>
        <w:rPr>
          <w14:ligatures w14:val="none"/>
        </w:rPr>
      </w:pPr>
      <w:proofErr w:type="spellStart"/>
      <w:r>
        <w:rPr>
          <w14:ligatures w14:val="none"/>
        </w:rPr>
        <w:t>Ключкей</w:t>
      </w:r>
      <w:proofErr w:type="spellEnd"/>
      <w:r>
        <w:rPr>
          <w14:ligatures w14:val="none"/>
        </w:rPr>
        <w:t xml:space="preserve"> І.С.,</w:t>
      </w:r>
    </w:p>
    <w:p w:rsidR="004D740F" w:rsidRDefault="004D740F" w:rsidP="004D740F">
      <w:pPr>
        <w:spacing w:line="273" w:lineRule="auto"/>
        <w:jc w:val="right"/>
        <w:rPr>
          <w14:ligatures w14:val="none"/>
        </w:rPr>
      </w:pPr>
      <w:r>
        <w:rPr>
          <w14:ligatures w14:val="none"/>
        </w:rPr>
        <w:t xml:space="preserve"> директор Тячівської районної </w:t>
      </w:r>
    </w:p>
    <w:p w:rsidR="004D740F" w:rsidRDefault="004D740F" w:rsidP="004D740F">
      <w:pPr>
        <w:spacing w:line="273" w:lineRule="auto"/>
        <w:jc w:val="right"/>
        <w:rPr>
          <w14:ligatures w14:val="none"/>
        </w:rPr>
      </w:pPr>
      <w:r>
        <w:rPr>
          <w14:ligatures w14:val="none"/>
        </w:rPr>
        <w:t>централізованої бібліотечної системи</w:t>
      </w:r>
    </w:p>
    <w:p w:rsidR="004D740F" w:rsidRDefault="004D740F" w:rsidP="004D740F">
      <w:pPr>
        <w:spacing w:line="273" w:lineRule="auto"/>
        <w:jc w:val="right"/>
        <w:rPr>
          <w14:ligatures w14:val="none"/>
        </w:rPr>
      </w:pPr>
      <w:r>
        <w:rPr>
          <w14:ligatures w14:val="none"/>
        </w:rPr>
        <w:t> </w:t>
      </w:r>
    </w:p>
    <w:p w:rsidR="004D740F" w:rsidRDefault="004D740F" w:rsidP="004D740F">
      <w:pPr>
        <w:spacing w:line="273" w:lineRule="auto"/>
        <w:ind w:firstLine="336"/>
        <w:jc w:val="both"/>
        <w:rPr>
          <w14:ligatures w14:val="none"/>
        </w:rPr>
      </w:pPr>
      <w:r>
        <w:rPr>
          <w14:ligatures w14:val="none"/>
        </w:rPr>
        <w:t>Бібліотека –  складова частина об’єднаної територіальної громади</w:t>
      </w:r>
    </w:p>
    <w:p w:rsidR="004D740F" w:rsidRDefault="004D740F" w:rsidP="004D740F">
      <w:pPr>
        <w:widowControl w:val="0"/>
        <w:spacing w:line="273" w:lineRule="auto"/>
        <w:jc w:val="right"/>
        <w:rPr>
          <w14:ligatures w14:val="none"/>
        </w:rPr>
      </w:pPr>
      <w:proofErr w:type="spellStart"/>
      <w:r>
        <w:rPr>
          <w14:ligatures w14:val="none"/>
        </w:rPr>
        <w:t>Бітлянин</w:t>
      </w:r>
      <w:proofErr w:type="spellEnd"/>
      <w:r>
        <w:rPr>
          <w14:ligatures w14:val="none"/>
        </w:rPr>
        <w:t xml:space="preserve"> М.Ю., </w:t>
      </w:r>
    </w:p>
    <w:p w:rsidR="004D740F" w:rsidRDefault="004D740F" w:rsidP="004D740F">
      <w:pPr>
        <w:spacing w:line="273" w:lineRule="auto"/>
        <w:ind w:firstLine="336"/>
        <w:jc w:val="right"/>
        <w:rPr>
          <w14:ligatures w14:val="none"/>
        </w:rPr>
      </w:pPr>
      <w:r>
        <w:rPr>
          <w14:ligatures w14:val="none"/>
        </w:rPr>
        <w:t xml:space="preserve">директор Свалявської  районної </w:t>
      </w:r>
    </w:p>
    <w:p w:rsidR="004D740F" w:rsidRDefault="004D740F" w:rsidP="004D740F">
      <w:pPr>
        <w:spacing w:line="273" w:lineRule="auto"/>
        <w:ind w:firstLine="336"/>
        <w:jc w:val="right"/>
        <w:rPr>
          <w14:ligatures w14:val="none"/>
        </w:rPr>
      </w:pPr>
      <w:r>
        <w:rPr>
          <w14:ligatures w14:val="none"/>
        </w:rPr>
        <w:t>централізованої  бібліотечної системи</w:t>
      </w:r>
    </w:p>
    <w:p w:rsidR="004D740F" w:rsidRDefault="004D740F" w:rsidP="004D740F">
      <w:pPr>
        <w:spacing w:line="273" w:lineRule="auto"/>
        <w:ind w:firstLine="336"/>
        <w:jc w:val="right"/>
        <w:rPr>
          <w14:ligatures w14:val="none"/>
        </w:rPr>
      </w:pPr>
      <w:r>
        <w:rPr>
          <w14:ligatures w14:val="none"/>
        </w:rPr>
        <w:t> </w:t>
      </w:r>
    </w:p>
    <w:p w:rsidR="004D740F" w:rsidRDefault="004D740F" w:rsidP="004D740F">
      <w:pPr>
        <w:widowControl w:val="0"/>
        <w:spacing w:line="273" w:lineRule="auto"/>
        <w:ind w:firstLine="336"/>
        <w:jc w:val="both"/>
        <w:rPr>
          <w14:ligatures w14:val="none"/>
        </w:rPr>
      </w:pPr>
      <w:r>
        <w:rPr>
          <w14:ligatures w14:val="none"/>
        </w:rPr>
        <w:t>Проектна діяльність – основне джерело залучення інвестицій на розвиток інформаційного потенціалу бібліотек</w:t>
      </w:r>
      <w:r>
        <w:rPr>
          <w:sz w:val="28"/>
          <w:szCs w:val="28"/>
          <w14:ligatures w14:val="none"/>
        </w:rPr>
        <w:t xml:space="preserve">  </w:t>
      </w:r>
      <w:r>
        <w:rPr>
          <w14:ligatures w14:val="none"/>
        </w:rPr>
        <w:t xml:space="preserve"> </w:t>
      </w:r>
    </w:p>
    <w:p w:rsidR="004D740F" w:rsidRDefault="004D740F" w:rsidP="004D740F">
      <w:pPr>
        <w:widowControl w:val="0"/>
        <w:spacing w:line="273" w:lineRule="auto"/>
        <w:jc w:val="right"/>
        <w:rPr>
          <w14:ligatures w14:val="none"/>
        </w:rPr>
      </w:pPr>
      <w:proofErr w:type="spellStart"/>
      <w:r>
        <w:rPr>
          <w14:ligatures w14:val="none"/>
        </w:rPr>
        <w:t>Вашкеба</w:t>
      </w:r>
      <w:proofErr w:type="spellEnd"/>
      <w:r>
        <w:rPr>
          <w14:ligatures w14:val="none"/>
        </w:rPr>
        <w:t xml:space="preserve"> К.Г., </w:t>
      </w:r>
    </w:p>
    <w:p w:rsidR="004D740F" w:rsidRDefault="004D740F" w:rsidP="004D740F">
      <w:pPr>
        <w:widowControl w:val="0"/>
        <w:spacing w:line="273" w:lineRule="auto"/>
        <w:ind w:firstLine="336"/>
        <w:jc w:val="right"/>
        <w:rPr>
          <w14:ligatures w14:val="none"/>
        </w:rPr>
      </w:pPr>
      <w:r>
        <w:rPr>
          <w14:ligatures w14:val="none"/>
        </w:rPr>
        <w:t xml:space="preserve">директор Виноградівської  районної    </w:t>
      </w:r>
    </w:p>
    <w:p w:rsidR="004D740F" w:rsidRDefault="004D740F" w:rsidP="004D740F">
      <w:pPr>
        <w:widowControl w:val="0"/>
        <w:spacing w:line="273" w:lineRule="auto"/>
        <w:ind w:firstLine="336"/>
        <w:jc w:val="right"/>
        <w:rPr>
          <w14:ligatures w14:val="none"/>
        </w:rPr>
      </w:pPr>
      <w:r>
        <w:rPr>
          <w14:ligatures w14:val="none"/>
        </w:rPr>
        <w:t>централізованої бібліотечної системи</w:t>
      </w:r>
    </w:p>
    <w:p w:rsidR="004D740F" w:rsidRDefault="004D740F" w:rsidP="004D740F">
      <w:pPr>
        <w:widowControl w:val="0"/>
        <w:rPr>
          <w14:ligatures w14:val="none"/>
        </w:rPr>
      </w:pPr>
      <w:r>
        <w:rPr>
          <w14:ligatures w14:val="none"/>
        </w:rPr>
        <w:t> </w:t>
      </w:r>
    </w:p>
    <w:p w:rsidR="004D740F" w:rsidRDefault="004D740F" w:rsidP="004D740F">
      <w:pPr>
        <w:widowControl w:val="0"/>
        <w:spacing w:line="273" w:lineRule="auto"/>
        <w:ind w:firstLine="336"/>
        <w:jc w:val="both"/>
        <w:rPr>
          <w:rFonts w:ascii="Calibri" w:hAnsi="Calibri" w:cs="Calibri"/>
          <w:sz w:val="24"/>
          <w:szCs w:val="24"/>
          <w14:ligatures w14:val="none"/>
        </w:rPr>
      </w:pPr>
      <w:r>
        <w:rPr>
          <w:b/>
          <w:bCs/>
          <w14:ligatures w14:val="none"/>
        </w:rPr>
        <w:t>11.</w:t>
      </w:r>
      <w:r>
        <w:rPr>
          <w:b/>
          <w:bCs/>
          <w:vertAlign w:val="superscript"/>
          <w14:ligatures w14:val="none"/>
        </w:rPr>
        <w:t>00</w:t>
      </w:r>
      <w:r>
        <w:rPr>
          <w:b/>
          <w:bCs/>
          <w14:ligatures w14:val="none"/>
        </w:rPr>
        <w:t xml:space="preserve"> – 12.</w:t>
      </w:r>
      <w:r>
        <w:rPr>
          <w:b/>
          <w:bCs/>
          <w:vertAlign w:val="superscript"/>
          <w14:ligatures w14:val="none"/>
        </w:rPr>
        <w:t xml:space="preserve">00 </w:t>
      </w:r>
      <w:r>
        <w:rPr>
          <w:b/>
          <w:bCs/>
          <w14:ligatures w14:val="none"/>
        </w:rPr>
        <w:t>(</w:t>
      </w:r>
      <w:r>
        <w:rPr>
          <w14:ligatures w14:val="none"/>
        </w:rPr>
        <w:t xml:space="preserve">переїзд до </w:t>
      </w:r>
      <w:proofErr w:type="spellStart"/>
      <w:r>
        <w:rPr>
          <w14:ligatures w14:val="none"/>
        </w:rPr>
        <w:t>Вільховецької</w:t>
      </w:r>
      <w:proofErr w:type="spellEnd"/>
      <w:r>
        <w:rPr>
          <w14:ligatures w14:val="none"/>
        </w:rPr>
        <w:t xml:space="preserve"> ОТГ</w:t>
      </w:r>
      <w:r>
        <w:rPr>
          <w:b/>
          <w:bCs/>
          <w14:ligatures w14:val="none"/>
        </w:rPr>
        <w:t>)</w:t>
      </w:r>
      <w:r>
        <w:rPr>
          <w:sz w:val="24"/>
          <w:szCs w:val="24"/>
          <w14:ligatures w14:val="none"/>
        </w:rPr>
        <w:t xml:space="preserve"> </w:t>
      </w:r>
    </w:p>
    <w:p w:rsidR="004D740F" w:rsidRDefault="004D740F" w:rsidP="004D740F">
      <w:pPr>
        <w:widowControl w:val="0"/>
        <w:spacing w:line="273" w:lineRule="auto"/>
        <w:ind w:firstLine="336"/>
        <w:jc w:val="both"/>
        <w:rPr>
          <w:rFonts w:ascii="Calibri" w:hAnsi="Calibri" w:cs="Calibri"/>
          <w:sz w:val="24"/>
          <w:szCs w:val="24"/>
          <w14:ligatures w14:val="none"/>
        </w:rPr>
      </w:pPr>
      <w:r>
        <w:rPr>
          <w:rFonts w:ascii="Calibri" w:hAnsi="Calibri" w:cs="Calibri"/>
          <w:sz w:val="24"/>
          <w:szCs w:val="24"/>
          <w14:ligatures w14:val="none"/>
        </w:rPr>
        <w:t> </w:t>
      </w:r>
    </w:p>
    <w:p w:rsidR="004D740F" w:rsidRDefault="004D740F" w:rsidP="004D740F">
      <w:pPr>
        <w:widowControl w:val="0"/>
        <w:spacing w:line="273" w:lineRule="auto"/>
        <w:ind w:firstLine="336"/>
        <w:rPr>
          <w:b/>
          <w:bCs/>
          <w14:ligatures w14:val="none"/>
        </w:rPr>
      </w:pPr>
      <w:r>
        <w:rPr>
          <w:b/>
          <w:bCs/>
          <w14:ligatures w14:val="none"/>
        </w:rPr>
        <w:t>12.</w:t>
      </w:r>
      <w:r>
        <w:rPr>
          <w:b/>
          <w:bCs/>
          <w:vertAlign w:val="superscript"/>
          <w14:ligatures w14:val="none"/>
        </w:rPr>
        <w:t>00</w:t>
      </w:r>
      <w:r>
        <w:rPr>
          <w:b/>
          <w:bCs/>
          <w14:ligatures w14:val="none"/>
        </w:rPr>
        <w:t xml:space="preserve"> –13.</w:t>
      </w:r>
      <w:r>
        <w:rPr>
          <w:b/>
          <w:bCs/>
          <w:vertAlign w:val="superscript"/>
          <w14:ligatures w14:val="none"/>
        </w:rPr>
        <w:t>00</w:t>
      </w:r>
      <w:r>
        <w:rPr>
          <w:b/>
          <w:bCs/>
          <w14:ligatures w14:val="none"/>
        </w:rPr>
        <w:t xml:space="preserve"> Вивчаємо досвід:</w:t>
      </w:r>
    </w:p>
    <w:p w:rsidR="004D740F" w:rsidRDefault="004D740F" w:rsidP="004D740F">
      <w:pPr>
        <w:spacing w:line="273" w:lineRule="auto"/>
        <w:ind w:firstLine="336"/>
        <w:rPr>
          <w14:ligatures w14:val="none"/>
        </w:rPr>
      </w:pPr>
      <w:proofErr w:type="spellStart"/>
      <w:r>
        <w:rPr>
          <w14:ligatures w14:val="none"/>
        </w:rPr>
        <w:t>Вільховецька</w:t>
      </w:r>
      <w:proofErr w:type="spellEnd"/>
      <w:r>
        <w:rPr>
          <w14:ligatures w14:val="none"/>
        </w:rPr>
        <w:t xml:space="preserve"> об’єднана територіальна громада: перспективи розвитку</w:t>
      </w:r>
    </w:p>
    <w:p w:rsidR="004D740F" w:rsidRDefault="004D740F" w:rsidP="004D740F">
      <w:pPr>
        <w:widowControl w:val="0"/>
        <w:spacing w:line="273" w:lineRule="auto"/>
        <w:jc w:val="right"/>
        <w:rPr>
          <w14:ligatures w14:val="none"/>
        </w:rPr>
      </w:pPr>
      <w:proofErr w:type="spellStart"/>
      <w:r>
        <w:rPr>
          <w14:ligatures w14:val="none"/>
        </w:rPr>
        <w:t>Габор</w:t>
      </w:r>
      <w:proofErr w:type="spellEnd"/>
      <w:r>
        <w:rPr>
          <w14:ligatures w14:val="none"/>
        </w:rPr>
        <w:t xml:space="preserve"> М.М.,</w:t>
      </w:r>
    </w:p>
    <w:p w:rsidR="004D740F" w:rsidRDefault="004D740F" w:rsidP="004D740F">
      <w:pPr>
        <w:widowControl w:val="0"/>
        <w:spacing w:line="273" w:lineRule="auto"/>
        <w:jc w:val="right"/>
        <w:rPr>
          <w14:ligatures w14:val="none"/>
        </w:rPr>
      </w:pPr>
      <w:r>
        <w:rPr>
          <w14:ligatures w14:val="none"/>
        </w:rPr>
        <w:t xml:space="preserve">начальник управління освіти, культури, </w:t>
      </w:r>
    </w:p>
    <w:p w:rsidR="004D740F" w:rsidRDefault="004D740F" w:rsidP="004D740F">
      <w:pPr>
        <w:spacing w:line="273" w:lineRule="auto"/>
        <w:ind w:firstLine="336"/>
        <w:jc w:val="right"/>
        <w:rPr>
          <w14:ligatures w14:val="none"/>
        </w:rPr>
      </w:pPr>
      <w:r>
        <w:rPr>
          <w14:ligatures w14:val="none"/>
        </w:rPr>
        <w:t xml:space="preserve">сім’ї, молоді та спорту </w:t>
      </w:r>
      <w:proofErr w:type="spellStart"/>
      <w:r>
        <w:rPr>
          <w14:ligatures w14:val="none"/>
        </w:rPr>
        <w:t>Вільховецької</w:t>
      </w:r>
      <w:proofErr w:type="spellEnd"/>
      <w:r>
        <w:rPr>
          <w14:ligatures w14:val="none"/>
        </w:rPr>
        <w:t xml:space="preserve"> ОТГ</w:t>
      </w:r>
    </w:p>
    <w:p w:rsidR="004D740F" w:rsidRDefault="004D740F" w:rsidP="004D740F">
      <w:pPr>
        <w:spacing w:line="273" w:lineRule="auto"/>
        <w:ind w:firstLine="336"/>
        <w:jc w:val="right"/>
        <w:rPr>
          <w14:ligatures w14:val="none"/>
        </w:rPr>
      </w:pPr>
      <w:r>
        <w:rPr>
          <w14:ligatures w14:val="none"/>
        </w:rPr>
        <w:t> </w:t>
      </w:r>
    </w:p>
    <w:p w:rsidR="004D740F" w:rsidRDefault="004D740F" w:rsidP="004D740F">
      <w:pPr>
        <w:spacing w:line="273" w:lineRule="auto"/>
        <w:ind w:firstLine="336"/>
        <w:jc w:val="both"/>
        <w:rPr>
          <w14:ligatures w14:val="none"/>
        </w:rPr>
      </w:pPr>
      <w:r>
        <w:rPr>
          <w14:ligatures w14:val="none"/>
        </w:rPr>
        <w:t>Бібліотека ОТГ – центр задоволення потреб територіальної громади у публічній інформації</w:t>
      </w:r>
    </w:p>
    <w:p w:rsidR="004D740F" w:rsidRDefault="004D740F" w:rsidP="004D740F">
      <w:pPr>
        <w:widowControl w:val="0"/>
        <w:spacing w:line="273" w:lineRule="auto"/>
        <w:jc w:val="right"/>
        <w:rPr>
          <w14:ligatures w14:val="none"/>
        </w:rPr>
      </w:pPr>
      <w:proofErr w:type="spellStart"/>
      <w:r>
        <w:rPr>
          <w14:ligatures w14:val="none"/>
        </w:rPr>
        <w:t>Бокош</w:t>
      </w:r>
      <w:proofErr w:type="spellEnd"/>
      <w:r>
        <w:rPr>
          <w14:ligatures w14:val="none"/>
        </w:rPr>
        <w:t xml:space="preserve"> Т.В., </w:t>
      </w:r>
    </w:p>
    <w:p w:rsidR="004D740F" w:rsidRDefault="004D740F" w:rsidP="004D740F">
      <w:pPr>
        <w:spacing w:line="273" w:lineRule="auto"/>
        <w:ind w:firstLine="336"/>
        <w:jc w:val="right"/>
        <w:rPr>
          <w14:ligatures w14:val="none"/>
        </w:rPr>
      </w:pPr>
      <w:r>
        <w:rPr>
          <w14:ligatures w14:val="none"/>
        </w:rPr>
        <w:t xml:space="preserve">завідувач бібліотеки </w:t>
      </w:r>
      <w:proofErr w:type="spellStart"/>
      <w:r>
        <w:rPr>
          <w14:ligatures w14:val="none"/>
        </w:rPr>
        <w:t>Вільховецької</w:t>
      </w:r>
      <w:proofErr w:type="spellEnd"/>
      <w:r>
        <w:rPr>
          <w14:ligatures w14:val="none"/>
        </w:rPr>
        <w:t xml:space="preserve"> ОТГ</w:t>
      </w:r>
    </w:p>
    <w:p w:rsidR="004D740F" w:rsidRDefault="004D740F" w:rsidP="004D740F">
      <w:pPr>
        <w:spacing w:line="273" w:lineRule="auto"/>
        <w:ind w:firstLine="336"/>
        <w:jc w:val="right"/>
        <w:rPr>
          <w14:ligatures w14:val="none"/>
        </w:rPr>
      </w:pPr>
      <w:r>
        <w:rPr>
          <w14:ligatures w14:val="none"/>
        </w:rPr>
        <w:t> </w:t>
      </w:r>
    </w:p>
    <w:p w:rsidR="004D740F" w:rsidRDefault="004D740F" w:rsidP="004D740F">
      <w:pPr>
        <w:widowControl w:val="0"/>
        <w:spacing w:line="273" w:lineRule="auto"/>
        <w:ind w:firstLine="336"/>
        <w:rPr>
          <w:b/>
          <w:bCs/>
          <w14:ligatures w14:val="none"/>
        </w:rPr>
      </w:pPr>
      <w:r>
        <w:rPr>
          <w:b/>
          <w:bCs/>
          <w14:ligatures w14:val="none"/>
        </w:rPr>
        <w:t>13.</w:t>
      </w:r>
      <w:r>
        <w:rPr>
          <w:b/>
          <w:bCs/>
          <w:vertAlign w:val="superscript"/>
          <w14:ligatures w14:val="none"/>
        </w:rPr>
        <w:t>00</w:t>
      </w:r>
      <w:r>
        <w:rPr>
          <w:b/>
          <w:bCs/>
          <w14:ligatures w14:val="none"/>
        </w:rPr>
        <w:t>– 13.</w:t>
      </w:r>
      <w:r>
        <w:rPr>
          <w:b/>
          <w:bCs/>
          <w:vertAlign w:val="superscript"/>
          <w14:ligatures w14:val="none"/>
        </w:rPr>
        <w:t xml:space="preserve">30 </w:t>
      </w:r>
      <w:r>
        <w:rPr>
          <w:b/>
          <w:bCs/>
          <w14:ligatures w14:val="none"/>
        </w:rPr>
        <w:t xml:space="preserve">Кава-пауза  </w:t>
      </w:r>
    </w:p>
    <w:p w:rsidR="004D740F" w:rsidRDefault="004D740F" w:rsidP="004D740F">
      <w:pPr>
        <w:widowControl w:val="0"/>
        <w:spacing w:line="273" w:lineRule="auto"/>
        <w:ind w:firstLine="389"/>
        <w:rPr>
          <w:b/>
          <w:bCs/>
          <w14:ligatures w14:val="none"/>
        </w:rPr>
      </w:pPr>
      <w:r>
        <w:rPr>
          <w:b/>
          <w:bCs/>
          <w14:ligatures w14:val="none"/>
        </w:rPr>
        <w:t> </w:t>
      </w:r>
    </w:p>
    <w:p w:rsidR="004D740F" w:rsidRDefault="004D740F" w:rsidP="004D740F">
      <w:pPr>
        <w:spacing w:line="273" w:lineRule="auto"/>
        <w:ind w:firstLine="336"/>
        <w:rPr>
          <w:b/>
          <w:bCs/>
          <w14:ligatures w14:val="none"/>
        </w:rPr>
      </w:pPr>
      <w:r>
        <w:rPr>
          <w:b/>
          <w:bCs/>
          <w14:ligatures w14:val="none"/>
        </w:rPr>
        <w:t>13.</w:t>
      </w:r>
      <w:r>
        <w:rPr>
          <w:b/>
          <w:bCs/>
          <w:vertAlign w:val="superscript"/>
          <w14:ligatures w14:val="none"/>
        </w:rPr>
        <w:t>30</w:t>
      </w:r>
      <w:r>
        <w:rPr>
          <w:b/>
          <w:bCs/>
          <w14:ligatures w14:val="none"/>
        </w:rPr>
        <w:t xml:space="preserve"> – 15.</w:t>
      </w:r>
      <w:r>
        <w:rPr>
          <w:b/>
          <w:bCs/>
          <w:vertAlign w:val="superscript"/>
          <w14:ligatures w14:val="none"/>
        </w:rPr>
        <w:t xml:space="preserve">00 </w:t>
      </w:r>
      <w:r>
        <w:rPr>
          <w:b/>
          <w:bCs/>
          <w14:ligatures w14:val="none"/>
        </w:rPr>
        <w:t>Тренінг (робота в групах)</w:t>
      </w:r>
    </w:p>
    <w:p w:rsidR="004D740F" w:rsidRDefault="004D740F" w:rsidP="004D740F">
      <w:pPr>
        <w:spacing w:line="273" w:lineRule="auto"/>
        <w:ind w:firstLine="336"/>
        <w:jc w:val="both"/>
        <w:rPr>
          <w14:ligatures w14:val="none"/>
        </w:rPr>
      </w:pPr>
      <w:r>
        <w:rPr>
          <w14:ligatures w14:val="none"/>
        </w:rPr>
        <w:t xml:space="preserve">Організаційно-розпорядчі документи та технологічні інструкції в   бібліотеках ОТГ </w:t>
      </w:r>
    </w:p>
    <w:p w:rsidR="004D740F" w:rsidRDefault="004D740F" w:rsidP="004D740F">
      <w:pPr>
        <w:spacing w:line="273" w:lineRule="auto"/>
        <w:ind w:firstLine="336"/>
        <w:jc w:val="right"/>
        <w:rPr>
          <w14:ligatures w14:val="none"/>
        </w:rPr>
      </w:pPr>
      <w:r>
        <w:rPr>
          <w14:ligatures w14:val="none"/>
        </w:rPr>
        <w:t xml:space="preserve">Модератор: </w:t>
      </w:r>
      <w:r>
        <w:rPr>
          <w:bCs/>
          <w14:ligatures w14:val="none"/>
        </w:rPr>
        <w:t xml:space="preserve">Григаш Л.З., </w:t>
      </w:r>
      <w:r>
        <w:rPr>
          <w14:ligatures w14:val="none"/>
        </w:rPr>
        <w:t xml:space="preserve">учений секретар </w:t>
      </w:r>
    </w:p>
    <w:p w:rsidR="004D740F" w:rsidRDefault="004D740F" w:rsidP="004D740F">
      <w:pPr>
        <w:spacing w:line="273" w:lineRule="auto"/>
        <w:ind w:firstLine="336"/>
        <w:jc w:val="right"/>
        <w:rPr>
          <w14:ligatures w14:val="none"/>
        </w:rPr>
      </w:pPr>
      <w:r>
        <w:rPr>
          <w14:ligatures w14:val="none"/>
        </w:rPr>
        <w:t xml:space="preserve">КЗ </w:t>
      </w:r>
      <w:r w:rsidRPr="004D740F">
        <w:rPr>
          <w:lang w:val="ru-RU"/>
          <w14:ligatures w14:val="none"/>
        </w:rPr>
        <w:t>„</w:t>
      </w:r>
      <w:r>
        <w:rPr>
          <w14:ligatures w14:val="none"/>
        </w:rPr>
        <w:t xml:space="preserve">Закарпатська ОУНБ ім. Ф. </w:t>
      </w:r>
      <w:proofErr w:type="spellStart"/>
      <w:r>
        <w:rPr>
          <w14:ligatures w14:val="none"/>
        </w:rPr>
        <w:t>Потушняка</w:t>
      </w:r>
      <w:proofErr w:type="spellEnd"/>
      <w:r>
        <w:rPr>
          <w14:ligatures w14:val="none"/>
        </w:rPr>
        <w:t>”</w:t>
      </w:r>
    </w:p>
    <w:p w:rsidR="004D740F" w:rsidRDefault="004D740F" w:rsidP="004D740F">
      <w:pPr>
        <w:widowControl w:val="0"/>
        <w:spacing w:line="273" w:lineRule="auto"/>
        <w:ind w:firstLine="851"/>
        <w:jc w:val="right"/>
        <w:rPr>
          <w:sz w:val="28"/>
          <w:szCs w:val="28"/>
          <w14:ligatures w14:val="none"/>
        </w:rPr>
      </w:pPr>
      <w:r>
        <w:rPr>
          <w14:ligatures w14:val="none"/>
        </w:rPr>
        <w:t>Закарпатської обласної ради</w:t>
      </w:r>
    </w:p>
    <w:p w:rsidR="004D740F" w:rsidRDefault="004D740F" w:rsidP="004D740F">
      <w:pPr>
        <w:spacing w:line="273" w:lineRule="auto"/>
        <w:ind w:firstLine="336"/>
        <w:jc w:val="right"/>
        <w:rPr>
          <w14:ligatures w14:val="none"/>
        </w:rPr>
      </w:pPr>
      <w:r>
        <w:rPr>
          <w14:ligatures w14:val="none"/>
        </w:rPr>
        <w:t> </w:t>
      </w:r>
    </w:p>
    <w:p w:rsidR="004D740F" w:rsidRDefault="004D740F" w:rsidP="004D740F">
      <w:pPr>
        <w:spacing w:line="273" w:lineRule="auto"/>
        <w:ind w:firstLine="336"/>
        <w:jc w:val="right"/>
        <w:rPr>
          <w14:ligatures w14:val="none"/>
        </w:rPr>
      </w:pPr>
      <w:r>
        <w:rPr>
          <w14:ligatures w14:val="none"/>
        </w:rPr>
        <w:t> </w:t>
      </w:r>
    </w:p>
    <w:p w:rsidR="004D740F" w:rsidRDefault="004D740F" w:rsidP="004D740F">
      <w:pPr>
        <w:spacing w:line="273" w:lineRule="auto"/>
        <w:ind w:firstLine="336"/>
        <w:rPr>
          <w14:ligatures w14:val="none"/>
        </w:rPr>
      </w:pPr>
      <w:r>
        <w:rPr>
          <w:b/>
          <w:bCs/>
          <w14:ligatures w14:val="none"/>
        </w:rPr>
        <w:t>15.</w:t>
      </w:r>
      <w:r>
        <w:rPr>
          <w:b/>
          <w:bCs/>
          <w:vertAlign w:val="superscript"/>
          <w14:ligatures w14:val="none"/>
        </w:rPr>
        <w:t>00</w:t>
      </w:r>
      <w:r>
        <w:rPr>
          <w:b/>
          <w:bCs/>
          <w14:ligatures w14:val="none"/>
        </w:rPr>
        <w:t xml:space="preserve"> – 15.</w:t>
      </w:r>
      <w:r>
        <w:rPr>
          <w:b/>
          <w:bCs/>
          <w:vertAlign w:val="superscript"/>
          <w14:ligatures w14:val="none"/>
        </w:rPr>
        <w:t xml:space="preserve">30 </w:t>
      </w:r>
      <w:r>
        <w:rPr>
          <w:b/>
          <w:bCs/>
          <w14:ligatures w14:val="none"/>
        </w:rPr>
        <w:t>Професійне спілкування:</w:t>
      </w:r>
      <w:r>
        <w:rPr>
          <w14:ligatures w14:val="none"/>
        </w:rPr>
        <w:t xml:space="preserve"> Питання-відповіді</w:t>
      </w:r>
    </w:p>
    <w:p w:rsidR="004D740F" w:rsidRDefault="004D740F" w:rsidP="004D740F">
      <w:pPr>
        <w:pStyle w:val="3"/>
        <w:keepNext/>
        <w:rPr>
          <w:b w:val="0"/>
          <w:bCs w:val="0"/>
          <w:sz w:val="20"/>
          <w:szCs w:val="20"/>
          <w14:ligatures w14:val="none"/>
        </w:rPr>
      </w:pPr>
      <w:r>
        <w:rPr>
          <w:b w:val="0"/>
          <w:bCs w:val="0"/>
          <w:sz w:val="20"/>
          <w:szCs w:val="20"/>
          <w14:ligatures w14:val="none"/>
        </w:rPr>
        <w:t xml:space="preserve">Модератори: </w:t>
      </w:r>
      <w:proofErr w:type="spellStart"/>
      <w:r>
        <w:rPr>
          <w:b w:val="0"/>
          <w:bCs w:val="0"/>
          <w:sz w:val="20"/>
          <w:szCs w:val="20"/>
          <w14:ligatures w14:val="none"/>
        </w:rPr>
        <w:t>Дурунда</w:t>
      </w:r>
      <w:proofErr w:type="spellEnd"/>
      <w:r>
        <w:rPr>
          <w:b w:val="0"/>
          <w:bCs w:val="0"/>
          <w:sz w:val="20"/>
          <w:szCs w:val="20"/>
          <w14:ligatures w14:val="none"/>
        </w:rPr>
        <w:t xml:space="preserve"> О.С, </w:t>
      </w:r>
    </w:p>
    <w:p w:rsidR="004D740F" w:rsidRDefault="004D740F" w:rsidP="004D740F">
      <w:pPr>
        <w:spacing w:line="273" w:lineRule="auto"/>
        <w:ind w:firstLine="336"/>
        <w:jc w:val="right"/>
        <w:rPr>
          <w14:ligatures w14:val="none"/>
        </w:rPr>
      </w:pPr>
      <w:r>
        <w:rPr>
          <w14:ligatures w14:val="none"/>
        </w:rPr>
        <w:t xml:space="preserve">                       Канюка О. А.</w:t>
      </w:r>
    </w:p>
    <w:p w:rsidR="004D740F" w:rsidRDefault="004D740F" w:rsidP="004D740F">
      <w:pPr>
        <w:spacing w:line="273" w:lineRule="auto"/>
        <w:ind w:firstLine="336"/>
        <w:jc w:val="right"/>
        <w:rPr>
          <w14:ligatures w14:val="none"/>
        </w:rPr>
      </w:pPr>
      <w:r>
        <w:rPr>
          <w14:ligatures w14:val="none"/>
        </w:rPr>
        <w:t> </w:t>
      </w:r>
    </w:p>
    <w:p w:rsidR="004D740F" w:rsidRDefault="004D740F" w:rsidP="004D740F">
      <w:pPr>
        <w:spacing w:line="273" w:lineRule="auto"/>
        <w:ind w:firstLine="336"/>
        <w:rPr>
          <w14:ligatures w14:val="none"/>
        </w:rPr>
      </w:pPr>
      <w:r>
        <w:rPr>
          <w:b/>
          <w:bCs/>
          <w14:ligatures w14:val="none"/>
        </w:rPr>
        <w:t>15.</w:t>
      </w:r>
      <w:r>
        <w:rPr>
          <w:b/>
          <w:bCs/>
          <w:vertAlign w:val="superscript"/>
          <w14:ligatures w14:val="none"/>
        </w:rPr>
        <w:t>30</w:t>
      </w:r>
      <w:r>
        <w:rPr>
          <w:b/>
          <w:bCs/>
          <w14:ligatures w14:val="none"/>
        </w:rPr>
        <w:t xml:space="preserve"> – 16.</w:t>
      </w:r>
      <w:r>
        <w:rPr>
          <w:b/>
          <w:bCs/>
          <w:vertAlign w:val="superscript"/>
          <w14:ligatures w14:val="none"/>
        </w:rPr>
        <w:t xml:space="preserve">00 </w:t>
      </w:r>
      <w:r>
        <w:rPr>
          <w14:ligatures w14:val="none"/>
        </w:rPr>
        <w:t>Підведення підсумків обласної школи керівника</w:t>
      </w:r>
    </w:p>
    <w:p w:rsidR="004D740F" w:rsidRDefault="004D740F" w:rsidP="004D740F">
      <w:pPr>
        <w:widowControl w:val="0"/>
        <w:spacing w:line="273" w:lineRule="auto"/>
        <w:jc w:val="right"/>
        <w:rPr>
          <w14:ligatures w14:val="none"/>
        </w:rPr>
      </w:pPr>
      <w:proofErr w:type="spellStart"/>
      <w:r>
        <w:rPr>
          <w14:ligatures w14:val="none"/>
        </w:rPr>
        <w:t>Дурунда</w:t>
      </w:r>
      <w:proofErr w:type="spellEnd"/>
      <w:r>
        <w:rPr>
          <w14:ligatures w14:val="none"/>
        </w:rPr>
        <w:t xml:space="preserve"> О.С.,</w:t>
      </w:r>
    </w:p>
    <w:p w:rsidR="004D740F" w:rsidRDefault="004D740F" w:rsidP="004D740F">
      <w:pPr>
        <w:widowControl w:val="0"/>
        <w:spacing w:line="273" w:lineRule="auto"/>
        <w:jc w:val="right"/>
        <w:rPr>
          <w14:ligatures w14:val="none"/>
        </w:rPr>
      </w:pPr>
      <w:r>
        <w:rPr>
          <w14:ligatures w14:val="none"/>
        </w:rPr>
        <w:t xml:space="preserve">                                                                             головний спеціаліст управління </w:t>
      </w:r>
    </w:p>
    <w:p w:rsidR="004D740F" w:rsidRDefault="004D740F" w:rsidP="004D740F">
      <w:pPr>
        <w:spacing w:line="273" w:lineRule="auto"/>
        <w:jc w:val="right"/>
        <w:rPr>
          <w14:ligatures w14:val="none"/>
        </w:rPr>
      </w:pPr>
      <w:r>
        <w:rPr>
          <w14:ligatures w14:val="none"/>
        </w:rPr>
        <w:t>культури облдержадміністрації</w:t>
      </w:r>
    </w:p>
    <w:p w:rsidR="004D740F" w:rsidRDefault="004D740F" w:rsidP="004D740F">
      <w:pPr>
        <w:widowControl w:val="0"/>
        <w:rPr>
          <w14:ligatures w14:val="none"/>
        </w:rPr>
      </w:pPr>
      <w:r>
        <w:rPr>
          <w14:ligatures w14:val="none"/>
        </w:rPr>
        <w:t> </w:t>
      </w:r>
    </w:p>
    <w:p w:rsidR="004D740F" w:rsidRDefault="004D740F" w:rsidP="004D740F">
      <w:pPr>
        <w:spacing w:line="273" w:lineRule="auto"/>
        <w:ind w:firstLine="555"/>
        <w:rPr>
          <w14:ligatures w14:val="none"/>
        </w:rPr>
      </w:pPr>
    </w:p>
    <w:p w:rsidR="004D740F" w:rsidRDefault="004D740F" w:rsidP="004D740F">
      <w:pPr>
        <w:spacing w:line="273" w:lineRule="auto"/>
        <w:ind w:firstLine="555"/>
        <w:rPr>
          <w14:ligatures w14:val="none"/>
        </w:rPr>
      </w:pPr>
    </w:p>
    <w:p w:rsidR="004D740F" w:rsidRDefault="004D740F" w:rsidP="004D740F">
      <w:pPr>
        <w:spacing w:line="273" w:lineRule="auto"/>
        <w:ind w:firstLine="555"/>
        <w:rPr>
          <w14:ligatures w14:val="none"/>
        </w:rPr>
      </w:pPr>
    </w:p>
    <w:p w:rsidR="004D740F" w:rsidRDefault="004D740F" w:rsidP="004D740F">
      <w:pPr>
        <w:spacing w:line="273" w:lineRule="auto"/>
        <w:ind w:firstLine="555"/>
        <w:rPr>
          <w14:ligatures w14:val="none"/>
        </w:rPr>
      </w:pPr>
    </w:p>
    <w:p w:rsidR="004D740F" w:rsidRDefault="004D740F" w:rsidP="004D740F">
      <w:pPr>
        <w:widowControl w:val="0"/>
        <w:spacing w:line="273" w:lineRule="auto"/>
        <w:ind w:firstLine="280"/>
        <w:jc w:val="both"/>
        <w:rPr>
          <w:color w:val="222222"/>
          <w:sz w:val="24"/>
          <w:szCs w:val="24"/>
          <w14:ligatures w14:val="none"/>
        </w:rPr>
      </w:pPr>
      <w:r>
        <w:rPr>
          <w:color w:val="222222"/>
          <w:sz w:val="24"/>
          <w:szCs w:val="24"/>
          <w14:ligatures w14:val="none"/>
        </w:rPr>
        <w:lastRenderedPageBreak/>
        <w:t>На початку роботи Школи відбулась зустріч учасників з представниками владних структур, волонтерами, депутатами, письменниками, серед яких були заступники голови         Тячівської райдержадміністрації </w:t>
      </w:r>
      <w:r>
        <w:rPr>
          <w:bCs/>
          <w:color w:val="222222"/>
          <w:sz w:val="24"/>
          <w:szCs w:val="24"/>
          <w14:ligatures w14:val="none"/>
        </w:rPr>
        <w:t xml:space="preserve">Михайло </w:t>
      </w:r>
      <w:proofErr w:type="spellStart"/>
      <w:r>
        <w:rPr>
          <w:bCs/>
          <w:color w:val="222222"/>
          <w:sz w:val="24"/>
          <w:szCs w:val="24"/>
          <w14:ligatures w14:val="none"/>
        </w:rPr>
        <w:t>Полажинець</w:t>
      </w:r>
      <w:proofErr w:type="spellEnd"/>
      <w:r>
        <w:rPr>
          <w:bCs/>
          <w:color w:val="222222"/>
          <w:sz w:val="24"/>
          <w:szCs w:val="24"/>
          <w14:ligatures w14:val="none"/>
        </w:rPr>
        <w:t xml:space="preserve"> та</w:t>
      </w:r>
      <w:r>
        <w:rPr>
          <w:color w:val="222222"/>
          <w:sz w:val="24"/>
          <w:szCs w:val="24"/>
          <w14:ligatures w14:val="none"/>
        </w:rPr>
        <w:t xml:space="preserve"> </w:t>
      </w:r>
      <w:r>
        <w:rPr>
          <w:bCs/>
          <w:color w:val="222222"/>
          <w:sz w:val="24"/>
          <w:szCs w:val="24"/>
          <w14:ligatures w14:val="none"/>
        </w:rPr>
        <w:t>Віктор Погар, </w:t>
      </w:r>
      <w:r>
        <w:rPr>
          <w:color w:val="222222"/>
          <w:sz w:val="24"/>
          <w:szCs w:val="24"/>
          <w14:ligatures w14:val="none"/>
        </w:rPr>
        <w:t xml:space="preserve">заступник голови Тячівської районної ради  </w:t>
      </w:r>
      <w:r>
        <w:rPr>
          <w:bCs/>
          <w:color w:val="222222"/>
          <w:sz w:val="24"/>
          <w:szCs w:val="24"/>
          <w14:ligatures w14:val="none"/>
        </w:rPr>
        <w:t xml:space="preserve">Василь </w:t>
      </w:r>
      <w:proofErr w:type="spellStart"/>
      <w:r>
        <w:rPr>
          <w:bCs/>
          <w:color w:val="222222"/>
          <w:sz w:val="24"/>
          <w:szCs w:val="24"/>
          <w14:ligatures w14:val="none"/>
        </w:rPr>
        <w:t>Кушілка</w:t>
      </w:r>
      <w:proofErr w:type="spellEnd"/>
      <w:r>
        <w:rPr>
          <w:bCs/>
          <w:color w:val="222222"/>
          <w:sz w:val="24"/>
          <w:szCs w:val="24"/>
          <w14:ligatures w14:val="none"/>
        </w:rPr>
        <w:t>;</w:t>
      </w:r>
      <w:r>
        <w:rPr>
          <w:color w:val="222222"/>
          <w:sz w:val="24"/>
          <w:szCs w:val="24"/>
          <w14:ligatures w14:val="none"/>
        </w:rPr>
        <w:t xml:space="preserve"> керівник  волонтерського центру </w:t>
      </w:r>
      <w:r>
        <w:rPr>
          <w:bCs/>
          <w:color w:val="222222"/>
          <w:sz w:val="24"/>
          <w:szCs w:val="24"/>
          <w14:ligatures w14:val="none"/>
        </w:rPr>
        <w:t xml:space="preserve">Богдан </w:t>
      </w:r>
      <w:proofErr w:type="spellStart"/>
      <w:r>
        <w:rPr>
          <w:bCs/>
          <w:color w:val="222222"/>
          <w:sz w:val="24"/>
          <w:szCs w:val="24"/>
          <w14:ligatures w14:val="none"/>
        </w:rPr>
        <w:t>Колодницький</w:t>
      </w:r>
      <w:proofErr w:type="spellEnd"/>
      <w:r>
        <w:rPr>
          <w:bCs/>
          <w:color w:val="222222"/>
          <w:sz w:val="24"/>
          <w:szCs w:val="24"/>
          <w14:ligatures w14:val="none"/>
        </w:rPr>
        <w:t xml:space="preserve"> та </w:t>
      </w:r>
      <w:r>
        <w:rPr>
          <w:color w:val="222222"/>
          <w:sz w:val="24"/>
          <w:szCs w:val="24"/>
          <w14:ligatures w14:val="none"/>
        </w:rPr>
        <w:t> активіст </w:t>
      </w:r>
      <w:r>
        <w:rPr>
          <w:bCs/>
          <w:color w:val="222222"/>
          <w:sz w:val="24"/>
          <w:szCs w:val="24"/>
          <w14:ligatures w14:val="none"/>
        </w:rPr>
        <w:t xml:space="preserve">Віталій </w:t>
      </w:r>
      <w:proofErr w:type="spellStart"/>
      <w:r>
        <w:rPr>
          <w:bCs/>
          <w:color w:val="222222"/>
          <w:sz w:val="24"/>
          <w:szCs w:val="24"/>
          <w14:ligatures w14:val="none"/>
        </w:rPr>
        <w:t>Бенчак</w:t>
      </w:r>
      <w:proofErr w:type="spellEnd"/>
      <w:r>
        <w:rPr>
          <w:color w:val="222222"/>
          <w:sz w:val="24"/>
          <w:szCs w:val="24"/>
          <w14:ligatures w14:val="none"/>
        </w:rPr>
        <w:t>; депутати обласної ради</w:t>
      </w:r>
      <w:r>
        <w:rPr>
          <w:bCs/>
          <w:color w:val="222222"/>
          <w:sz w:val="24"/>
          <w:szCs w:val="24"/>
          <w14:ligatures w14:val="none"/>
        </w:rPr>
        <w:t> Іван  Куцина та Петро Голубка. </w:t>
      </w:r>
    </w:p>
    <w:p w:rsidR="004D740F" w:rsidRDefault="004D740F" w:rsidP="004D740F">
      <w:pPr>
        <w:widowControl w:val="0"/>
        <w:spacing w:line="273" w:lineRule="auto"/>
        <w:ind w:firstLine="280"/>
        <w:jc w:val="both"/>
        <w:rPr>
          <w:rFonts w:ascii="Calibri" w:hAnsi="Calibri" w:cs="Calibri"/>
          <w:sz w:val="24"/>
          <w:szCs w:val="24"/>
          <w14:ligatures w14:val="none"/>
        </w:rPr>
      </w:pPr>
      <w:r>
        <w:rPr>
          <w:bCs/>
          <w:color w:val="222222"/>
          <w:sz w:val="24"/>
          <w:szCs w:val="24"/>
          <w14:ligatures w14:val="none"/>
        </w:rPr>
        <w:t>Під час зустрічі</w:t>
      </w:r>
      <w:r>
        <w:rPr>
          <w:color w:val="222222"/>
          <w:sz w:val="24"/>
          <w:szCs w:val="24"/>
          <w14:ligatures w14:val="none"/>
        </w:rPr>
        <w:t xml:space="preserve"> голова Закарпатської обласної організації Української народної партії, письменник</w:t>
      </w:r>
      <w:r>
        <w:rPr>
          <w:bCs/>
          <w:color w:val="222222"/>
          <w:sz w:val="24"/>
          <w:szCs w:val="24"/>
          <w14:ligatures w14:val="none"/>
        </w:rPr>
        <w:t xml:space="preserve"> Іван  </w:t>
      </w:r>
      <w:proofErr w:type="spellStart"/>
      <w:r>
        <w:rPr>
          <w:bCs/>
          <w:color w:val="222222"/>
          <w:sz w:val="24"/>
          <w:szCs w:val="24"/>
          <w14:ligatures w14:val="none"/>
        </w:rPr>
        <w:t>Габор</w:t>
      </w:r>
      <w:proofErr w:type="spellEnd"/>
      <w:r>
        <w:rPr>
          <w:bCs/>
          <w:color w:val="222222"/>
          <w:sz w:val="24"/>
          <w:szCs w:val="24"/>
          <w14:ligatures w14:val="none"/>
        </w:rPr>
        <w:t xml:space="preserve">  та видавець, письменник Володимир  </w:t>
      </w:r>
      <w:proofErr w:type="spellStart"/>
      <w:r>
        <w:rPr>
          <w:color w:val="222222"/>
          <w:sz w:val="24"/>
          <w:szCs w:val="24"/>
          <w14:ligatures w14:val="none"/>
        </w:rPr>
        <w:t>Шовкошитний</w:t>
      </w:r>
      <w:proofErr w:type="spellEnd"/>
      <w:r>
        <w:rPr>
          <w:color w:val="222222"/>
          <w:sz w:val="24"/>
          <w:szCs w:val="24"/>
          <w14:ligatures w14:val="none"/>
        </w:rPr>
        <w:t xml:space="preserve"> (м. Київ) </w:t>
      </w:r>
      <w:r>
        <w:rPr>
          <w:bCs/>
          <w:color w:val="222222"/>
          <w:sz w:val="24"/>
          <w:szCs w:val="24"/>
          <w14:ligatures w14:val="none"/>
        </w:rPr>
        <w:t xml:space="preserve">подарували  бібліотекам </w:t>
      </w:r>
      <w:proofErr w:type="spellStart"/>
      <w:r>
        <w:rPr>
          <w:bCs/>
          <w:color w:val="222222"/>
          <w:sz w:val="24"/>
          <w:szCs w:val="24"/>
          <w14:ligatures w14:val="none"/>
        </w:rPr>
        <w:t>Тячівщини</w:t>
      </w:r>
      <w:proofErr w:type="spellEnd"/>
      <w:r>
        <w:rPr>
          <w:bCs/>
          <w:color w:val="222222"/>
          <w:sz w:val="24"/>
          <w:szCs w:val="24"/>
          <w14:ligatures w14:val="none"/>
        </w:rPr>
        <w:t xml:space="preserve"> та учасникам Школи  книги.</w:t>
      </w:r>
    </w:p>
    <w:p w:rsidR="004D740F" w:rsidRDefault="004D740F" w:rsidP="004D740F">
      <w:pPr>
        <w:spacing w:line="273" w:lineRule="auto"/>
        <w:jc w:val="both"/>
        <w:rPr>
          <w:bCs/>
          <w:color w:val="222222"/>
          <w:sz w:val="24"/>
          <w:szCs w:val="24"/>
          <w14:ligatures w14:val="none"/>
        </w:rPr>
      </w:pPr>
      <w:r>
        <w:rPr>
          <w:color w:val="222222"/>
          <w:sz w:val="24"/>
          <w:szCs w:val="24"/>
          <w14:ligatures w14:val="none"/>
        </w:rPr>
        <w:t xml:space="preserve">     Участь в роботі Школи взяли начальник відділу культури РДА </w:t>
      </w:r>
      <w:r>
        <w:rPr>
          <w:bCs/>
          <w:color w:val="222222"/>
          <w:sz w:val="24"/>
          <w:szCs w:val="24"/>
          <w14:ligatures w14:val="none"/>
        </w:rPr>
        <w:t xml:space="preserve">Василь Антонович </w:t>
      </w:r>
      <w:proofErr w:type="spellStart"/>
      <w:r>
        <w:rPr>
          <w:bCs/>
          <w:color w:val="222222"/>
          <w:sz w:val="24"/>
          <w:szCs w:val="24"/>
          <w14:ligatures w14:val="none"/>
        </w:rPr>
        <w:t>Гудак</w:t>
      </w:r>
      <w:proofErr w:type="spellEnd"/>
      <w:r>
        <w:rPr>
          <w:bCs/>
          <w:color w:val="222222"/>
          <w:sz w:val="24"/>
          <w:szCs w:val="24"/>
          <w14:ligatures w14:val="none"/>
        </w:rPr>
        <w:t xml:space="preserve"> та </w:t>
      </w:r>
      <w:r>
        <w:rPr>
          <w:color w:val="222222"/>
          <w:sz w:val="24"/>
          <w:szCs w:val="24"/>
          <w14:ligatures w14:val="none"/>
        </w:rPr>
        <w:t xml:space="preserve"> начальник управління освіти, культури, сім'ї, молоді та спорту </w:t>
      </w:r>
      <w:proofErr w:type="spellStart"/>
      <w:r>
        <w:rPr>
          <w:color w:val="222222"/>
          <w:sz w:val="24"/>
          <w:szCs w:val="24"/>
          <w14:ligatures w14:val="none"/>
        </w:rPr>
        <w:t>Вільховецької</w:t>
      </w:r>
      <w:proofErr w:type="spellEnd"/>
      <w:r>
        <w:rPr>
          <w:color w:val="222222"/>
          <w:sz w:val="24"/>
          <w:szCs w:val="24"/>
          <w14:ligatures w14:val="none"/>
        </w:rPr>
        <w:t xml:space="preserve"> об’єднаної територіальної громади</w:t>
      </w:r>
      <w:r>
        <w:rPr>
          <w:bCs/>
          <w:color w:val="222222"/>
          <w:sz w:val="24"/>
          <w:szCs w:val="24"/>
          <w14:ligatures w14:val="none"/>
        </w:rPr>
        <w:t xml:space="preserve"> Михайло Михайлович </w:t>
      </w:r>
      <w:proofErr w:type="spellStart"/>
      <w:r>
        <w:rPr>
          <w:bCs/>
          <w:color w:val="222222"/>
          <w:sz w:val="24"/>
          <w:szCs w:val="24"/>
          <w14:ligatures w14:val="none"/>
        </w:rPr>
        <w:t>Габор</w:t>
      </w:r>
      <w:proofErr w:type="spellEnd"/>
      <w:r>
        <w:rPr>
          <w:bCs/>
          <w:color w:val="222222"/>
          <w:sz w:val="24"/>
          <w:szCs w:val="24"/>
          <w14:ligatures w14:val="none"/>
        </w:rPr>
        <w:t>. </w:t>
      </w:r>
    </w:p>
    <w:p w:rsidR="004D740F" w:rsidRDefault="004D740F" w:rsidP="004D740F">
      <w:pPr>
        <w:widowControl w:val="0"/>
        <w:rPr>
          <w14:ligatures w14:val="none"/>
        </w:rPr>
      </w:pPr>
      <w:r>
        <w:rPr>
          <w14:ligatures w14:val="none"/>
        </w:rPr>
        <w:t> </w:t>
      </w:r>
    </w:p>
    <w:p w:rsidR="004D740F" w:rsidRDefault="004D740F" w:rsidP="004D740F">
      <w:pPr>
        <w:spacing w:line="273" w:lineRule="auto"/>
        <w:ind w:firstLine="555"/>
        <w:rPr>
          <w14:ligatures w14:val="none"/>
        </w:rPr>
      </w:pPr>
      <w:r>
        <w:rPr>
          <w:noProof/>
          <w:color w:val="auto"/>
          <w:kern w:val="0"/>
          <w:sz w:val="24"/>
          <w:szCs w:val="24"/>
          <w14:ligatures w14:val="none"/>
          <w14:cntxtAlts w14:val="0"/>
        </w:rPr>
        <w:drawing>
          <wp:anchor distT="36576" distB="36576" distL="36576" distR="36576" simplePos="0" relativeHeight="251658240" behindDoc="0" locked="0" layoutInCell="1" allowOverlap="1" wp14:anchorId="32CAC232" wp14:editId="2788BFDF">
            <wp:simplePos x="0" y="0"/>
            <wp:positionH relativeFrom="column">
              <wp:posOffset>-39370</wp:posOffset>
            </wp:positionH>
            <wp:positionV relativeFrom="paragraph">
              <wp:posOffset>132715</wp:posOffset>
            </wp:positionV>
            <wp:extent cx="2823210" cy="1732280"/>
            <wp:effectExtent l="0" t="0" r="0" b="1270"/>
            <wp:wrapNone/>
            <wp:docPr id="1" name="Рисунок 1" descr="CIMG8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MG8959"/>
                    <pic:cNvPicPr>
                      <a:picLocks noChangeAspect="1" noChangeArrowheads="1"/>
                    </pic:cNvPicPr>
                  </pic:nvPicPr>
                  <pic:blipFill>
                    <a:blip r:embed="rId5" cstate="print">
                      <a:lum bright="20000"/>
                      <a:extLst>
                        <a:ext uri="{28A0092B-C50C-407E-A947-70E740481C1C}">
                          <a14:useLocalDpi xmlns:a14="http://schemas.microsoft.com/office/drawing/2010/main" val="0"/>
                        </a:ext>
                      </a:extLst>
                    </a:blip>
                    <a:srcRect/>
                    <a:stretch>
                      <a:fillRect/>
                    </a:stretch>
                  </pic:blipFill>
                  <pic:spPr bwMode="auto">
                    <a:xfrm>
                      <a:off x="0" y="0"/>
                      <a:ext cx="2823210" cy="173228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4D740F" w:rsidRDefault="004D740F" w:rsidP="004D740F">
      <w:pPr>
        <w:spacing w:line="273" w:lineRule="auto"/>
        <w:ind w:firstLine="555"/>
        <w:rPr>
          <w14:ligatures w14:val="none"/>
        </w:rPr>
      </w:pPr>
      <w:r>
        <w:rPr>
          <w14:ligatures w14:val="none"/>
        </w:rPr>
        <w:t> </w:t>
      </w:r>
    </w:p>
    <w:p w:rsidR="004D740F" w:rsidRDefault="004D740F" w:rsidP="004D740F">
      <w:pPr>
        <w:spacing w:line="273" w:lineRule="auto"/>
        <w:ind w:firstLine="555"/>
        <w:rPr>
          <w14:ligatures w14:val="none"/>
        </w:rPr>
      </w:pPr>
      <w:r>
        <w:rPr>
          <w:noProof/>
          <w:color w:val="auto"/>
          <w:kern w:val="0"/>
          <w:sz w:val="24"/>
          <w:szCs w:val="24"/>
          <w14:ligatures w14:val="none"/>
          <w14:cntxtAlts w14:val="0"/>
        </w:rPr>
        <w:drawing>
          <wp:anchor distT="36576" distB="36576" distL="36576" distR="36576" simplePos="0" relativeHeight="251660288" behindDoc="0" locked="0" layoutInCell="1" allowOverlap="1" wp14:anchorId="4435A155" wp14:editId="587B131E">
            <wp:simplePos x="0" y="0"/>
            <wp:positionH relativeFrom="column">
              <wp:posOffset>2712085</wp:posOffset>
            </wp:positionH>
            <wp:positionV relativeFrom="paragraph">
              <wp:posOffset>3810</wp:posOffset>
            </wp:positionV>
            <wp:extent cx="3296920" cy="4258945"/>
            <wp:effectExtent l="0" t="0" r="0" b="8255"/>
            <wp:wrapNone/>
            <wp:docPr id="2" name="Рисунок 2" descr="CIMG8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MG8957"/>
                    <pic:cNvPicPr>
                      <a:picLocks noChangeAspect="1" noChangeArrowheads="1"/>
                    </pic:cNvPicPr>
                  </pic:nvPicPr>
                  <pic:blipFill>
                    <a:blip r:embed="rId6" cstate="print">
                      <a:lum bright="20000"/>
                      <a:extLst>
                        <a:ext uri="{28A0092B-C50C-407E-A947-70E740481C1C}">
                          <a14:useLocalDpi xmlns:a14="http://schemas.microsoft.com/office/drawing/2010/main" val="0"/>
                        </a:ext>
                      </a:extLst>
                    </a:blip>
                    <a:srcRect/>
                    <a:stretch>
                      <a:fillRect/>
                    </a:stretch>
                  </pic:blipFill>
                  <pic:spPr bwMode="auto">
                    <a:xfrm>
                      <a:off x="0" y="0"/>
                      <a:ext cx="3296920" cy="425894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14:ligatures w14:val="none"/>
        </w:rPr>
        <w:t> </w:t>
      </w:r>
    </w:p>
    <w:p w:rsidR="004D740F" w:rsidRDefault="004D740F" w:rsidP="004D740F">
      <w:pPr>
        <w:spacing w:line="273" w:lineRule="auto"/>
        <w:ind w:firstLine="555"/>
        <w:rPr>
          <w14:ligatures w14:val="none"/>
        </w:rPr>
      </w:pPr>
      <w:r>
        <w:rPr>
          <w14:ligatures w14:val="none"/>
        </w:rPr>
        <w:t> </w:t>
      </w:r>
    </w:p>
    <w:p w:rsidR="004D740F" w:rsidRDefault="004D740F" w:rsidP="004D740F">
      <w:pPr>
        <w:spacing w:line="273" w:lineRule="auto"/>
        <w:ind w:firstLine="4678"/>
        <w:rPr>
          <w14:ligatures w14:val="none"/>
        </w:rPr>
      </w:pPr>
      <w:r>
        <w:rPr>
          <w14:ligatures w14:val="none"/>
        </w:rPr>
        <w:t> </w:t>
      </w:r>
    </w:p>
    <w:p w:rsidR="004D740F" w:rsidRDefault="004D740F" w:rsidP="004D740F">
      <w:pPr>
        <w:widowControl w:val="0"/>
        <w:rPr>
          <w14:ligatures w14:val="none"/>
        </w:rPr>
      </w:pPr>
      <w:r>
        <w:rPr>
          <w14:ligatures w14:val="none"/>
        </w:rPr>
        <w:t> </w:t>
      </w:r>
    </w:p>
    <w:p w:rsidR="004D740F" w:rsidRDefault="004D740F" w:rsidP="004D740F">
      <w:pPr>
        <w:widowControl w:val="0"/>
        <w:rPr>
          <w:sz w:val="26"/>
          <w:szCs w:val="26"/>
          <w14:ligatures w14:val="none"/>
        </w:rPr>
      </w:pPr>
    </w:p>
    <w:p w:rsidR="004D740F" w:rsidRDefault="004D740F" w:rsidP="004D740F">
      <w:pPr>
        <w:widowControl w:val="0"/>
        <w:rPr>
          <w:sz w:val="26"/>
          <w:szCs w:val="26"/>
          <w14:ligatures w14:val="none"/>
        </w:rPr>
      </w:pPr>
    </w:p>
    <w:p w:rsidR="004D740F" w:rsidRDefault="004D740F" w:rsidP="004D740F">
      <w:pPr>
        <w:widowControl w:val="0"/>
        <w:rPr>
          <w14:ligatures w14:val="none"/>
        </w:rPr>
      </w:pPr>
      <w:r>
        <w:rPr>
          <w14:ligatures w14:val="none"/>
        </w:rPr>
        <w:t> </w:t>
      </w:r>
    </w:p>
    <w:p w:rsidR="004D740F" w:rsidRDefault="004D740F" w:rsidP="004D740F">
      <w:pPr>
        <w:widowControl w:val="0"/>
        <w:rPr>
          <w14:ligatures w14:val="none"/>
        </w:rPr>
      </w:pPr>
    </w:p>
    <w:p w:rsidR="004D740F" w:rsidRDefault="004D740F" w:rsidP="004D740F">
      <w:pPr>
        <w:widowControl w:val="0"/>
        <w:rPr>
          <w14:ligatures w14:val="none"/>
        </w:rPr>
      </w:pPr>
    </w:p>
    <w:p w:rsidR="004D740F" w:rsidRDefault="004D740F">
      <w:r>
        <w:rPr>
          <w:noProof/>
          <w:color w:val="auto"/>
          <w:kern w:val="0"/>
          <w:sz w:val="24"/>
          <w:szCs w:val="24"/>
          <w14:ligatures w14:val="none"/>
          <w14:cntxtAlts w14:val="0"/>
        </w:rPr>
        <w:drawing>
          <wp:anchor distT="36576" distB="36576" distL="36576" distR="36576" simplePos="0" relativeHeight="251662336" behindDoc="0" locked="0" layoutInCell="1" allowOverlap="1" wp14:anchorId="04994C8E" wp14:editId="081A9139">
            <wp:simplePos x="0" y="0"/>
            <wp:positionH relativeFrom="column">
              <wp:posOffset>-31115</wp:posOffset>
            </wp:positionH>
            <wp:positionV relativeFrom="paragraph">
              <wp:posOffset>30480</wp:posOffset>
            </wp:positionV>
            <wp:extent cx="2819400" cy="2771775"/>
            <wp:effectExtent l="0" t="0" r="0" b="9525"/>
            <wp:wrapNone/>
            <wp:docPr id="3" name="Рисунок 3" descr="CIMG8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MG8937"/>
                    <pic:cNvPicPr>
                      <a:picLocks noChangeAspect="1" noChangeArrowheads="1"/>
                    </pic:cNvPicPr>
                  </pic:nvPicPr>
                  <pic:blipFill>
                    <a:blip r:embed="rId7" cstate="print">
                      <a:lum bright="20000"/>
                      <a:extLst>
                        <a:ext uri="{28A0092B-C50C-407E-A947-70E740481C1C}">
                          <a14:useLocalDpi xmlns:a14="http://schemas.microsoft.com/office/drawing/2010/main" val="0"/>
                        </a:ext>
                      </a:extLst>
                    </a:blip>
                    <a:srcRect/>
                    <a:stretch>
                      <a:fillRect/>
                    </a:stretch>
                  </pic:blipFill>
                  <pic:spPr bwMode="auto">
                    <a:xfrm>
                      <a:off x="0" y="0"/>
                      <a:ext cx="2819400" cy="2771775"/>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124AE9" w:rsidRDefault="00124AE9"/>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rsidP="004D740F">
      <w:pPr>
        <w:widowControl w:val="0"/>
        <w:jc w:val="center"/>
        <w:rPr>
          <w:b/>
          <w:bCs/>
          <w14:ligatures w14:val="none"/>
        </w:rPr>
      </w:pPr>
      <w:r w:rsidRPr="004D740F">
        <w:rPr>
          <w:b/>
          <w:bCs/>
          <w:lang w:val="ru-RU"/>
          <w14:ligatures w14:val="none"/>
        </w:rPr>
        <w:lastRenderedPageBreak/>
        <w:t>„</w:t>
      </w:r>
      <w:r>
        <w:rPr>
          <w:b/>
          <w:bCs/>
          <w14:ligatures w14:val="none"/>
        </w:rPr>
        <w:t xml:space="preserve">Державна політика </w:t>
      </w:r>
      <w:proofErr w:type="gramStart"/>
      <w:r>
        <w:rPr>
          <w:b/>
          <w:bCs/>
          <w14:ligatures w14:val="none"/>
        </w:rPr>
        <w:t>в</w:t>
      </w:r>
      <w:proofErr w:type="gramEnd"/>
      <w:r>
        <w:rPr>
          <w:b/>
          <w:bCs/>
          <w14:ligatures w14:val="none"/>
        </w:rPr>
        <w:t xml:space="preserve"> бібліотечній сфері: зміни та інновації” </w:t>
      </w:r>
    </w:p>
    <w:p w:rsidR="004D740F" w:rsidRDefault="004D740F" w:rsidP="004D740F">
      <w:pPr>
        <w:widowControl w:val="0"/>
        <w:rPr>
          <w14:ligatures w14:val="none"/>
        </w:rPr>
      </w:pPr>
      <w:r>
        <w:rPr>
          <w14:ligatures w14:val="none"/>
        </w:rPr>
        <w:t> </w:t>
      </w:r>
    </w:p>
    <w:p w:rsidR="004D740F" w:rsidRDefault="004D740F"/>
    <w:p w:rsidR="004D740F" w:rsidRDefault="004D740F"/>
    <w:p w:rsidR="004D740F" w:rsidRDefault="004D740F" w:rsidP="004D740F">
      <w:pPr>
        <w:widowControl w:val="0"/>
        <w:spacing w:line="273" w:lineRule="auto"/>
        <w:jc w:val="right"/>
        <w:rPr>
          <w:i/>
          <w:iCs/>
          <w14:ligatures w14:val="none"/>
        </w:rPr>
      </w:pPr>
      <w:proofErr w:type="spellStart"/>
      <w:r>
        <w:rPr>
          <w:i/>
          <w:iCs/>
          <w14:ligatures w14:val="none"/>
        </w:rPr>
        <w:t>Дурунда</w:t>
      </w:r>
      <w:proofErr w:type="spellEnd"/>
      <w:r>
        <w:rPr>
          <w:i/>
          <w:iCs/>
          <w14:ligatures w14:val="none"/>
        </w:rPr>
        <w:t xml:space="preserve"> О. С.,                                                                                                          </w:t>
      </w:r>
    </w:p>
    <w:p w:rsidR="004D740F" w:rsidRDefault="004D740F" w:rsidP="004D740F">
      <w:pPr>
        <w:widowControl w:val="0"/>
        <w:spacing w:line="273" w:lineRule="auto"/>
        <w:jc w:val="right"/>
        <w:rPr>
          <w:i/>
          <w:iCs/>
          <w14:ligatures w14:val="none"/>
        </w:rPr>
      </w:pPr>
      <w:r>
        <w:rPr>
          <w:i/>
          <w:iCs/>
          <w14:ligatures w14:val="none"/>
        </w:rPr>
        <w:t xml:space="preserve"> головний спеціаліст управління</w:t>
      </w:r>
    </w:p>
    <w:p w:rsidR="004D740F" w:rsidRDefault="004D740F" w:rsidP="004D740F">
      <w:pPr>
        <w:widowControl w:val="0"/>
        <w:spacing w:line="273" w:lineRule="auto"/>
        <w:jc w:val="right"/>
        <w:rPr>
          <w:i/>
          <w:iCs/>
          <w14:ligatures w14:val="none"/>
        </w:rPr>
      </w:pPr>
      <w:r>
        <w:rPr>
          <w:i/>
          <w:iCs/>
          <w14:ligatures w14:val="none"/>
        </w:rPr>
        <w:t>культури облдержадміністрації</w:t>
      </w:r>
    </w:p>
    <w:p w:rsidR="004D740F" w:rsidRDefault="004D740F" w:rsidP="004D740F">
      <w:pPr>
        <w:spacing w:line="273" w:lineRule="auto"/>
        <w:ind w:firstLine="555"/>
        <w:jc w:val="both"/>
        <w:rPr>
          <w14:ligatures w14:val="none"/>
        </w:rPr>
      </w:pPr>
      <w:r>
        <w:rPr>
          <w14:ligatures w14:val="none"/>
        </w:rPr>
        <w:t> </w:t>
      </w:r>
    </w:p>
    <w:p w:rsidR="004D740F" w:rsidRDefault="004D740F" w:rsidP="004D740F">
      <w:pPr>
        <w:widowControl w:val="0"/>
        <w:rPr>
          <w14:ligatures w14:val="none"/>
        </w:rPr>
      </w:pPr>
      <w:r>
        <w:rPr>
          <w:noProof/>
          <w:color w:val="auto"/>
          <w:kern w:val="0"/>
          <w:sz w:val="24"/>
          <w:szCs w:val="24"/>
          <w14:ligatures w14:val="none"/>
          <w14:cntxtAlts w14:val="0"/>
        </w:rPr>
        <w:drawing>
          <wp:anchor distT="36576" distB="36576" distL="36576" distR="36576" simplePos="0" relativeHeight="251666432" behindDoc="0" locked="0" layoutInCell="1" allowOverlap="1" wp14:anchorId="7E41DC91" wp14:editId="3FB7B4F7">
            <wp:simplePos x="0" y="0"/>
            <wp:positionH relativeFrom="column">
              <wp:posOffset>2926080</wp:posOffset>
            </wp:positionH>
            <wp:positionV relativeFrom="paragraph">
              <wp:posOffset>132898</wp:posOffset>
            </wp:positionV>
            <wp:extent cx="2640965" cy="1960245"/>
            <wp:effectExtent l="0" t="0" r="6985" b="1905"/>
            <wp:wrapNone/>
            <wp:docPr id="5" name="Рисунок 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640965" cy="196024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noProof/>
          <w:color w:val="auto"/>
          <w:kern w:val="0"/>
          <w:sz w:val="24"/>
          <w:szCs w:val="24"/>
          <w14:ligatures w14:val="none"/>
          <w14:cntxtAlts w14:val="0"/>
        </w:rPr>
        <w:drawing>
          <wp:anchor distT="36576" distB="36576" distL="36576" distR="36576" simplePos="0" relativeHeight="251664384" behindDoc="0" locked="0" layoutInCell="1" allowOverlap="1" wp14:anchorId="05A63F2D" wp14:editId="55D253D9">
            <wp:simplePos x="0" y="0"/>
            <wp:positionH relativeFrom="column">
              <wp:posOffset>-372745</wp:posOffset>
            </wp:positionH>
            <wp:positionV relativeFrom="paragraph">
              <wp:posOffset>142240</wp:posOffset>
            </wp:positionV>
            <wp:extent cx="2637155" cy="1953895"/>
            <wp:effectExtent l="0" t="0" r="0" b="8255"/>
            <wp:wrapNone/>
            <wp:docPr id="4" name="Рисунок 4" descr="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0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637155" cy="195389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14:ligatures w14:val="none"/>
        </w:rPr>
        <w:t> </w:t>
      </w:r>
    </w:p>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r>
        <w:rPr>
          <w:noProof/>
          <w:color w:val="auto"/>
          <w:kern w:val="0"/>
          <w:sz w:val="24"/>
          <w:szCs w:val="24"/>
          <w14:ligatures w14:val="none"/>
          <w14:cntxtAlts w14:val="0"/>
        </w:rPr>
        <w:drawing>
          <wp:anchor distT="36576" distB="36576" distL="36576" distR="36576" simplePos="0" relativeHeight="251676672" behindDoc="0" locked="0" layoutInCell="1" allowOverlap="1" wp14:anchorId="00E79602" wp14:editId="4F728CF6">
            <wp:simplePos x="0" y="0"/>
            <wp:positionH relativeFrom="column">
              <wp:posOffset>-478155</wp:posOffset>
            </wp:positionH>
            <wp:positionV relativeFrom="paragraph">
              <wp:posOffset>4298950</wp:posOffset>
            </wp:positionV>
            <wp:extent cx="2798445" cy="2073910"/>
            <wp:effectExtent l="0" t="0" r="1905" b="2540"/>
            <wp:wrapNone/>
            <wp:docPr id="10" name="Рисунок 10"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98445" cy="207391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noProof/>
          <w:color w:val="auto"/>
          <w:kern w:val="0"/>
          <w:sz w:val="24"/>
          <w:szCs w:val="24"/>
          <w14:ligatures w14:val="none"/>
          <w14:cntxtAlts w14:val="0"/>
        </w:rPr>
        <w:drawing>
          <wp:anchor distT="36576" distB="36576" distL="36576" distR="36576" simplePos="0" relativeHeight="251678720" behindDoc="0" locked="0" layoutInCell="1" allowOverlap="1" wp14:anchorId="7896A915" wp14:editId="46E18FA0">
            <wp:simplePos x="0" y="0"/>
            <wp:positionH relativeFrom="column">
              <wp:posOffset>2815590</wp:posOffset>
            </wp:positionH>
            <wp:positionV relativeFrom="paragraph">
              <wp:posOffset>4293870</wp:posOffset>
            </wp:positionV>
            <wp:extent cx="2760345" cy="2063115"/>
            <wp:effectExtent l="0" t="0" r="1905" b="0"/>
            <wp:wrapNone/>
            <wp:docPr id="11" name="Рисунок 11"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60345" cy="206311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noProof/>
          <w:color w:val="auto"/>
          <w:kern w:val="0"/>
          <w:sz w:val="24"/>
          <w:szCs w:val="24"/>
          <w14:ligatures w14:val="none"/>
          <w14:cntxtAlts w14:val="0"/>
        </w:rPr>
        <w:drawing>
          <wp:anchor distT="36576" distB="36576" distL="36576" distR="36576" simplePos="0" relativeHeight="251668480" behindDoc="0" locked="0" layoutInCell="1" allowOverlap="1" wp14:anchorId="564FD6D9" wp14:editId="4FF227FC">
            <wp:simplePos x="0" y="0"/>
            <wp:positionH relativeFrom="column">
              <wp:posOffset>-434975</wp:posOffset>
            </wp:positionH>
            <wp:positionV relativeFrom="paragraph">
              <wp:posOffset>46355</wp:posOffset>
            </wp:positionV>
            <wp:extent cx="2633345" cy="1941195"/>
            <wp:effectExtent l="0" t="0" r="0" b="1905"/>
            <wp:wrapNone/>
            <wp:docPr id="6" name="Рисунок 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33345" cy="194119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noProof/>
          <w:color w:val="auto"/>
          <w:kern w:val="0"/>
          <w:sz w:val="24"/>
          <w:szCs w:val="24"/>
          <w14:ligatures w14:val="none"/>
          <w14:cntxtAlts w14:val="0"/>
        </w:rPr>
        <w:drawing>
          <wp:anchor distT="36576" distB="36576" distL="36576" distR="36576" simplePos="0" relativeHeight="251674624" behindDoc="0" locked="0" layoutInCell="1" allowOverlap="1" wp14:anchorId="17F4D0A1" wp14:editId="25F4816A">
            <wp:simplePos x="0" y="0"/>
            <wp:positionH relativeFrom="column">
              <wp:posOffset>2726055</wp:posOffset>
            </wp:positionH>
            <wp:positionV relativeFrom="paragraph">
              <wp:posOffset>2099945</wp:posOffset>
            </wp:positionV>
            <wp:extent cx="2787015" cy="2050415"/>
            <wp:effectExtent l="0" t="0" r="0" b="6985"/>
            <wp:wrapNone/>
            <wp:docPr id="9" name="Рисунок 9"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87015" cy="205041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noProof/>
          <w:color w:val="auto"/>
          <w:kern w:val="0"/>
          <w:sz w:val="24"/>
          <w:szCs w:val="24"/>
          <w14:ligatures w14:val="none"/>
          <w14:cntxtAlts w14:val="0"/>
        </w:rPr>
        <w:drawing>
          <wp:anchor distT="36576" distB="36576" distL="36576" distR="36576" simplePos="0" relativeHeight="251672576" behindDoc="0" locked="0" layoutInCell="1" allowOverlap="1" wp14:anchorId="30157994" wp14:editId="42E5F3D7">
            <wp:simplePos x="0" y="0"/>
            <wp:positionH relativeFrom="column">
              <wp:posOffset>-477520</wp:posOffset>
            </wp:positionH>
            <wp:positionV relativeFrom="paragraph">
              <wp:posOffset>2155825</wp:posOffset>
            </wp:positionV>
            <wp:extent cx="2805430" cy="1991995"/>
            <wp:effectExtent l="0" t="0" r="0" b="8255"/>
            <wp:wrapNone/>
            <wp:docPr id="8" name="Рисунок 8"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05430" cy="199199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noProof/>
          <w:color w:val="auto"/>
          <w:kern w:val="0"/>
          <w:sz w:val="24"/>
          <w:szCs w:val="24"/>
          <w14:ligatures w14:val="none"/>
          <w14:cntxtAlts w14:val="0"/>
        </w:rPr>
        <w:drawing>
          <wp:anchor distT="36576" distB="36576" distL="36576" distR="36576" simplePos="0" relativeHeight="251670528" behindDoc="0" locked="0" layoutInCell="1" allowOverlap="1" wp14:anchorId="0AC8471D" wp14:editId="405CEC5E">
            <wp:simplePos x="0" y="0"/>
            <wp:positionH relativeFrom="column">
              <wp:posOffset>2885440</wp:posOffset>
            </wp:positionH>
            <wp:positionV relativeFrom="paragraph">
              <wp:posOffset>116205</wp:posOffset>
            </wp:positionV>
            <wp:extent cx="2625725" cy="2040890"/>
            <wp:effectExtent l="0" t="0" r="3175" b="0"/>
            <wp:wrapNone/>
            <wp:docPr id="7" name="Рисунок 7"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625725" cy="204089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r>
        <w:rPr>
          <w:noProof/>
          <w:color w:val="auto"/>
          <w:kern w:val="0"/>
          <w:sz w:val="24"/>
          <w:szCs w:val="24"/>
          <w14:ligatures w14:val="none"/>
          <w14:cntxtAlts w14:val="0"/>
        </w:rPr>
        <w:lastRenderedPageBreak/>
        <w:drawing>
          <wp:anchor distT="36576" distB="36576" distL="36576" distR="36576" simplePos="0" relativeHeight="251682816" behindDoc="0" locked="0" layoutInCell="1" allowOverlap="1" wp14:anchorId="47E49AE7" wp14:editId="28177812">
            <wp:simplePos x="0" y="0"/>
            <wp:positionH relativeFrom="column">
              <wp:posOffset>2830830</wp:posOffset>
            </wp:positionH>
            <wp:positionV relativeFrom="paragraph">
              <wp:posOffset>70485</wp:posOffset>
            </wp:positionV>
            <wp:extent cx="2772410" cy="2053590"/>
            <wp:effectExtent l="0" t="0" r="8890" b="3810"/>
            <wp:wrapNone/>
            <wp:docPr id="13" name="Рисунок 13"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72410" cy="205359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noProof/>
          <w:color w:val="auto"/>
          <w:kern w:val="0"/>
          <w:sz w:val="24"/>
          <w:szCs w:val="24"/>
          <w14:ligatures w14:val="none"/>
          <w14:cntxtAlts w14:val="0"/>
        </w:rPr>
        <w:drawing>
          <wp:anchor distT="36576" distB="36576" distL="36576" distR="36576" simplePos="0" relativeHeight="251680768" behindDoc="0" locked="0" layoutInCell="1" allowOverlap="1" wp14:anchorId="27661073" wp14:editId="1191D150">
            <wp:simplePos x="0" y="0"/>
            <wp:positionH relativeFrom="column">
              <wp:posOffset>-330835</wp:posOffset>
            </wp:positionH>
            <wp:positionV relativeFrom="paragraph">
              <wp:posOffset>99695</wp:posOffset>
            </wp:positionV>
            <wp:extent cx="2798445" cy="2021205"/>
            <wp:effectExtent l="0" t="0" r="1905" b="0"/>
            <wp:wrapNone/>
            <wp:docPr id="12" name="Рисунок 12"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98445" cy="2021205"/>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r>
        <w:rPr>
          <w:noProof/>
          <w:color w:val="auto"/>
          <w:kern w:val="0"/>
          <w:sz w:val="24"/>
          <w:szCs w:val="24"/>
          <w14:ligatures w14:val="none"/>
          <w14:cntxtAlts w14:val="0"/>
        </w:rPr>
        <w:drawing>
          <wp:anchor distT="36576" distB="36576" distL="36576" distR="36576" simplePos="0" relativeHeight="251686912" behindDoc="0" locked="0" layoutInCell="1" allowOverlap="1" wp14:anchorId="2217B31F" wp14:editId="023F6390">
            <wp:simplePos x="0" y="0"/>
            <wp:positionH relativeFrom="column">
              <wp:posOffset>2834005</wp:posOffset>
            </wp:positionH>
            <wp:positionV relativeFrom="paragraph">
              <wp:posOffset>146685</wp:posOffset>
            </wp:positionV>
            <wp:extent cx="2769870" cy="2097405"/>
            <wp:effectExtent l="0" t="0" r="0" b="0"/>
            <wp:wrapNone/>
            <wp:docPr id="15" name="Рисунок 15"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12"/>
                    <pic:cNvPicPr>
                      <a:picLocks noChangeAspect="1" noChangeArrowheads="1"/>
                    </pic:cNvPicPr>
                  </pic:nvPicPr>
                  <pic:blipFill>
                    <a:blip r:embed="rId18" cstate="print">
                      <a:extLst>
                        <a:ext uri="{28A0092B-C50C-407E-A947-70E740481C1C}">
                          <a14:useLocalDpi xmlns:a14="http://schemas.microsoft.com/office/drawing/2010/main" val="0"/>
                        </a:ext>
                      </a:extLst>
                    </a:blip>
                    <a:srcRect b="1338"/>
                    <a:stretch>
                      <a:fillRect/>
                    </a:stretch>
                  </pic:blipFill>
                  <pic:spPr bwMode="auto">
                    <a:xfrm>
                      <a:off x="0" y="0"/>
                      <a:ext cx="2769870" cy="209740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noProof/>
          <w:color w:val="auto"/>
          <w:kern w:val="0"/>
          <w:sz w:val="24"/>
          <w:szCs w:val="24"/>
          <w14:ligatures w14:val="none"/>
          <w14:cntxtAlts w14:val="0"/>
        </w:rPr>
        <w:drawing>
          <wp:anchor distT="36576" distB="36576" distL="36576" distR="36576" simplePos="0" relativeHeight="251684864" behindDoc="0" locked="0" layoutInCell="1" allowOverlap="1" wp14:anchorId="54DB40BC" wp14:editId="7A4F59B1">
            <wp:simplePos x="0" y="0"/>
            <wp:positionH relativeFrom="column">
              <wp:posOffset>-325755</wp:posOffset>
            </wp:positionH>
            <wp:positionV relativeFrom="paragraph">
              <wp:posOffset>85090</wp:posOffset>
            </wp:positionV>
            <wp:extent cx="2790190" cy="2073275"/>
            <wp:effectExtent l="0" t="0" r="0" b="3175"/>
            <wp:wrapNone/>
            <wp:docPr id="14" name="Рисунок 14"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90190" cy="207327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noProof/>
          <w:color w:val="auto"/>
          <w:kern w:val="0"/>
          <w:sz w:val="24"/>
          <w:szCs w:val="24"/>
          <w14:ligatures w14:val="none"/>
          <w14:cntxtAlts w14:val="0"/>
        </w:rPr>
        <w:drawing>
          <wp:anchor distT="36576" distB="36576" distL="36576" distR="36576" simplePos="0" relativeHeight="251688960" behindDoc="0" locked="0" layoutInCell="1" allowOverlap="1" wp14:anchorId="5130D3A3" wp14:editId="5933E31D">
            <wp:simplePos x="0" y="0"/>
            <wp:positionH relativeFrom="column">
              <wp:posOffset>-327660</wp:posOffset>
            </wp:positionH>
            <wp:positionV relativeFrom="paragraph">
              <wp:posOffset>2356485</wp:posOffset>
            </wp:positionV>
            <wp:extent cx="2830195" cy="2091055"/>
            <wp:effectExtent l="0" t="0" r="8255" b="4445"/>
            <wp:wrapNone/>
            <wp:docPr id="16" name="Рисунок 16"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13"/>
                    <pic:cNvPicPr>
                      <a:picLocks noChangeAspect="1" noChangeArrowheads="1"/>
                    </pic:cNvPicPr>
                  </pic:nvPicPr>
                  <pic:blipFill>
                    <a:blip r:embed="rId20" cstate="print">
                      <a:extLst>
                        <a:ext uri="{28A0092B-C50C-407E-A947-70E740481C1C}">
                          <a14:useLocalDpi xmlns:a14="http://schemas.microsoft.com/office/drawing/2010/main" val="0"/>
                        </a:ext>
                      </a:extLst>
                    </a:blip>
                    <a:srcRect b="3192"/>
                    <a:stretch>
                      <a:fillRect/>
                    </a:stretch>
                  </pic:blipFill>
                  <pic:spPr bwMode="auto">
                    <a:xfrm>
                      <a:off x="0" y="0"/>
                      <a:ext cx="2830195" cy="209105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noProof/>
          <w:color w:val="auto"/>
          <w:kern w:val="0"/>
          <w:sz w:val="24"/>
          <w:szCs w:val="24"/>
          <w14:ligatures w14:val="none"/>
          <w14:cntxtAlts w14:val="0"/>
        </w:rPr>
        <w:drawing>
          <wp:anchor distT="36576" distB="36576" distL="36576" distR="36576" simplePos="0" relativeHeight="251691008" behindDoc="0" locked="0" layoutInCell="1" allowOverlap="1" wp14:anchorId="369CB3A4" wp14:editId="34A467D5">
            <wp:simplePos x="0" y="0"/>
            <wp:positionH relativeFrom="column">
              <wp:posOffset>2800985</wp:posOffset>
            </wp:positionH>
            <wp:positionV relativeFrom="paragraph">
              <wp:posOffset>2353310</wp:posOffset>
            </wp:positionV>
            <wp:extent cx="2802255" cy="2122805"/>
            <wp:effectExtent l="0" t="0" r="0" b="0"/>
            <wp:wrapNone/>
            <wp:docPr id="17" name="Рисунок 17"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1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02255" cy="212280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noProof/>
          <w:color w:val="auto"/>
          <w:kern w:val="0"/>
          <w:sz w:val="24"/>
          <w:szCs w:val="24"/>
          <w14:ligatures w14:val="none"/>
          <w14:cntxtAlts w14:val="0"/>
        </w:rPr>
        <w:drawing>
          <wp:anchor distT="36576" distB="36576" distL="36576" distR="36576" simplePos="0" relativeHeight="251693056" behindDoc="0" locked="0" layoutInCell="1" allowOverlap="1" wp14:anchorId="22301446" wp14:editId="29867641">
            <wp:simplePos x="0" y="0"/>
            <wp:positionH relativeFrom="column">
              <wp:posOffset>-327660</wp:posOffset>
            </wp:positionH>
            <wp:positionV relativeFrom="paragraph">
              <wp:posOffset>4739640</wp:posOffset>
            </wp:positionV>
            <wp:extent cx="2830195" cy="2030730"/>
            <wp:effectExtent l="0" t="0" r="8255" b="7620"/>
            <wp:wrapNone/>
            <wp:docPr id="18" name="Рисунок 18"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1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30195" cy="203073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Pr>
        <w:rPr>
          <w:noProof/>
          <w:color w:val="auto"/>
          <w:kern w:val="0"/>
          <w:sz w:val="24"/>
          <w:szCs w:val="24"/>
          <w14:ligatures w14:val="none"/>
          <w14:cntxtAlts w14:val="0"/>
        </w:rPr>
      </w:pPr>
    </w:p>
    <w:p w:rsidR="004D740F" w:rsidRDefault="004D740F">
      <w:pPr>
        <w:rPr>
          <w:noProof/>
          <w:color w:val="auto"/>
          <w:kern w:val="0"/>
          <w:sz w:val="24"/>
          <w:szCs w:val="24"/>
          <w14:ligatures w14:val="none"/>
          <w14:cntxtAlts w14:val="0"/>
        </w:rPr>
      </w:pPr>
    </w:p>
    <w:p w:rsidR="004D740F" w:rsidRDefault="004D740F">
      <w:pPr>
        <w:rPr>
          <w:noProof/>
          <w:color w:val="auto"/>
          <w:kern w:val="0"/>
          <w:sz w:val="24"/>
          <w:szCs w:val="24"/>
          <w14:ligatures w14:val="none"/>
          <w14:cntxtAlts w14:val="0"/>
        </w:rPr>
      </w:pPr>
    </w:p>
    <w:p w:rsidR="004D740F" w:rsidRDefault="004D740F">
      <w:pPr>
        <w:rPr>
          <w:noProof/>
          <w:color w:val="auto"/>
          <w:kern w:val="0"/>
          <w:sz w:val="24"/>
          <w:szCs w:val="24"/>
          <w14:ligatures w14:val="none"/>
          <w14:cntxtAlts w14:val="0"/>
        </w:rPr>
      </w:pPr>
    </w:p>
    <w:p w:rsidR="004D740F" w:rsidRDefault="004D740F">
      <w:pPr>
        <w:rPr>
          <w:noProof/>
          <w:color w:val="auto"/>
          <w:kern w:val="0"/>
          <w:sz w:val="24"/>
          <w:szCs w:val="24"/>
          <w14:ligatures w14:val="none"/>
          <w14:cntxtAlts w14:val="0"/>
        </w:rPr>
      </w:pPr>
    </w:p>
    <w:p w:rsidR="004D740F" w:rsidRDefault="004D740F">
      <w:pPr>
        <w:rPr>
          <w:noProof/>
          <w:color w:val="auto"/>
          <w:kern w:val="0"/>
          <w:sz w:val="24"/>
          <w:szCs w:val="24"/>
          <w14:ligatures w14:val="none"/>
          <w14:cntxtAlts w14:val="0"/>
        </w:rPr>
      </w:pPr>
    </w:p>
    <w:p w:rsidR="004D740F" w:rsidRDefault="004D740F">
      <w:pPr>
        <w:rPr>
          <w:noProof/>
          <w:color w:val="auto"/>
          <w:kern w:val="0"/>
          <w:sz w:val="24"/>
          <w:szCs w:val="24"/>
          <w14:ligatures w14:val="none"/>
          <w14:cntxtAlts w14:val="0"/>
        </w:rPr>
      </w:pPr>
    </w:p>
    <w:p w:rsidR="004D740F" w:rsidRDefault="004D740F">
      <w:pPr>
        <w:rPr>
          <w:noProof/>
          <w:color w:val="auto"/>
          <w:kern w:val="0"/>
          <w:sz w:val="24"/>
          <w:szCs w:val="24"/>
          <w14:ligatures w14:val="none"/>
          <w14:cntxtAlts w14:val="0"/>
        </w:rPr>
      </w:pPr>
    </w:p>
    <w:p w:rsidR="004D740F" w:rsidRDefault="004D740F">
      <w:pPr>
        <w:rPr>
          <w:noProof/>
          <w:color w:val="auto"/>
          <w:kern w:val="0"/>
          <w:sz w:val="24"/>
          <w:szCs w:val="24"/>
          <w14:ligatures w14:val="none"/>
          <w14:cntxtAlts w14:val="0"/>
        </w:rPr>
      </w:pPr>
    </w:p>
    <w:p w:rsidR="004D740F" w:rsidRDefault="004D740F">
      <w:pPr>
        <w:rPr>
          <w:noProof/>
          <w:color w:val="auto"/>
          <w:kern w:val="0"/>
          <w:sz w:val="24"/>
          <w:szCs w:val="24"/>
          <w14:ligatures w14:val="none"/>
          <w14:cntxtAlts w14:val="0"/>
        </w:rPr>
      </w:pPr>
    </w:p>
    <w:p w:rsidR="004D740F" w:rsidRDefault="004D740F">
      <w:pPr>
        <w:rPr>
          <w:noProof/>
          <w:color w:val="auto"/>
          <w:kern w:val="0"/>
          <w:sz w:val="24"/>
          <w:szCs w:val="24"/>
          <w14:ligatures w14:val="none"/>
          <w14:cntxtAlts w14:val="0"/>
        </w:rPr>
      </w:pPr>
    </w:p>
    <w:p w:rsidR="004D740F" w:rsidRDefault="004D740F">
      <w:pPr>
        <w:rPr>
          <w:noProof/>
          <w:color w:val="auto"/>
          <w:kern w:val="0"/>
          <w:sz w:val="24"/>
          <w:szCs w:val="24"/>
          <w14:ligatures w14:val="none"/>
          <w14:cntxtAlts w14:val="0"/>
        </w:rPr>
      </w:pPr>
    </w:p>
    <w:p w:rsidR="004D740F" w:rsidRDefault="004D740F">
      <w:pPr>
        <w:rPr>
          <w:noProof/>
          <w:color w:val="auto"/>
          <w:kern w:val="0"/>
          <w:sz w:val="24"/>
          <w:szCs w:val="24"/>
          <w14:ligatures w14:val="none"/>
          <w14:cntxtAlts w14:val="0"/>
        </w:rPr>
      </w:pPr>
      <w:r>
        <w:rPr>
          <w:noProof/>
          <w:color w:val="auto"/>
          <w:kern w:val="0"/>
          <w:sz w:val="24"/>
          <w:szCs w:val="24"/>
          <w14:ligatures w14:val="none"/>
          <w14:cntxtAlts w14:val="0"/>
        </w:rPr>
        <w:drawing>
          <wp:anchor distT="36576" distB="36576" distL="36576" distR="36576" simplePos="0" relativeHeight="251695104" behindDoc="0" locked="0" layoutInCell="1" allowOverlap="1" wp14:anchorId="267377A1" wp14:editId="36C11110">
            <wp:simplePos x="0" y="0"/>
            <wp:positionH relativeFrom="column">
              <wp:posOffset>2801620</wp:posOffset>
            </wp:positionH>
            <wp:positionV relativeFrom="paragraph">
              <wp:posOffset>55245</wp:posOffset>
            </wp:positionV>
            <wp:extent cx="2806700" cy="2049145"/>
            <wp:effectExtent l="0" t="0" r="0" b="8255"/>
            <wp:wrapNone/>
            <wp:docPr id="19" name="Рисунок 19"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1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06700" cy="2049145"/>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4D740F" w:rsidRDefault="004D740F">
      <w:pPr>
        <w:rPr>
          <w:noProof/>
          <w:color w:val="auto"/>
          <w:kern w:val="0"/>
          <w:sz w:val="24"/>
          <w:szCs w:val="24"/>
          <w14:ligatures w14:val="none"/>
          <w14:cntxtAlts w14:val="0"/>
        </w:rPr>
      </w:pPr>
    </w:p>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rsidP="004D740F">
      <w:pPr>
        <w:spacing w:line="273" w:lineRule="auto"/>
        <w:jc w:val="center"/>
        <w:rPr>
          <w:b/>
          <w:bCs/>
          <w14:ligatures w14:val="none"/>
        </w:rPr>
      </w:pPr>
      <w:r>
        <w:rPr>
          <w:b/>
          <w:bCs/>
          <w14:ligatures w14:val="none"/>
        </w:rPr>
        <w:t>Бібліотеки Закарпаття: тенденції, орієнтири, пріоритети</w:t>
      </w:r>
    </w:p>
    <w:p w:rsidR="004D740F" w:rsidRDefault="004D740F" w:rsidP="004D740F">
      <w:pPr>
        <w:widowControl w:val="0"/>
        <w:rPr>
          <w14:ligatures w14:val="none"/>
        </w:rPr>
      </w:pPr>
      <w:r>
        <w:rPr>
          <w14:ligatures w14:val="none"/>
        </w:rPr>
        <w:t> </w:t>
      </w:r>
    </w:p>
    <w:p w:rsidR="004D740F" w:rsidRDefault="004D740F" w:rsidP="004D740F">
      <w:pPr>
        <w:widowControl w:val="0"/>
        <w:spacing w:line="273" w:lineRule="auto"/>
        <w:ind w:firstLine="567"/>
        <w:jc w:val="right"/>
        <w:rPr>
          <w:i/>
          <w:iCs/>
          <w14:ligatures w14:val="none"/>
        </w:rPr>
      </w:pPr>
      <w:r>
        <w:rPr>
          <w:i/>
          <w:iCs/>
          <w14:ligatures w14:val="none"/>
        </w:rPr>
        <w:t>Канюка О.А., директор</w:t>
      </w:r>
    </w:p>
    <w:p w:rsidR="004D740F" w:rsidRDefault="004D740F" w:rsidP="004D740F">
      <w:pPr>
        <w:widowControl w:val="0"/>
        <w:spacing w:line="273" w:lineRule="auto"/>
        <w:ind w:firstLine="567"/>
        <w:jc w:val="right"/>
        <w:rPr>
          <w:i/>
          <w:iCs/>
          <w14:ligatures w14:val="none"/>
        </w:rPr>
      </w:pPr>
      <w:r>
        <w:rPr>
          <w:i/>
          <w:iCs/>
          <w14:ligatures w14:val="none"/>
        </w:rPr>
        <w:t>комунального закладу</w:t>
      </w:r>
    </w:p>
    <w:p w:rsidR="004D740F" w:rsidRDefault="004D740F" w:rsidP="004D740F">
      <w:pPr>
        <w:spacing w:line="273" w:lineRule="auto"/>
        <w:ind w:firstLine="567"/>
        <w:jc w:val="right"/>
        <w:rPr>
          <w:i/>
          <w:iCs/>
          <w14:ligatures w14:val="none"/>
        </w:rPr>
      </w:pPr>
      <w:r w:rsidRPr="004D740F">
        <w:rPr>
          <w:i/>
          <w:iCs/>
          <w:lang w:val="ru-RU"/>
          <w14:ligatures w14:val="none"/>
        </w:rPr>
        <w:t>„</w:t>
      </w:r>
      <w:r>
        <w:rPr>
          <w:i/>
          <w:iCs/>
          <w14:ligatures w14:val="none"/>
        </w:rPr>
        <w:t xml:space="preserve">Закарпатська ОУНБ ім. Ф. </w:t>
      </w:r>
      <w:proofErr w:type="spellStart"/>
      <w:r>
        <w:rPr>
          <w:i/>
          <w:iCs/>
          <w14:ligatures w14:val="none"/>
        </w:rPr>
        <w:t>Потушняка</w:t>
      </w:r>
      <w:proofErr w:type="spellEnd"/>
      <w:r>
        <w:rPr>
          <w:i/>
          <w:iCs/>
          <w14:ligatures w14:val="none"/>
        </w:rPr>
        <w:t>”</w:t>
      </w:r>
    </w:p>
    <w:p w:rsidR="004D740F" w:rsidRDefault="004D740F" w:rsidP="004D740F">
      <w:pPr>
        <w:spacing w:line="273" w:lineRule="auto"/>
        <w:ind w:firstLine="567"/>
        <w:jc w:val="right"/>
        <w:rPr>
          <w:i/>
          <w:iCs/>
          <w14:ligatures w14:val="none"/>
        </w:rPr>
      </w:pPr>
      <w:r>
        <w:rPr>
          <w:i/>
          <w:iCs/>
          <w14:ligatures w14:val="none"/>
        </w:rPr>
        <w:t xml:space="preserve">Закарпатської обласної ради </w:t>
      </w:r>
    </w:p>
    <w:p w:rsidR="004D740F" w:rsidRDefault="004D740F" w:rsidP="004D740F">
      <w:pPr>
        <w:spacing w:line="273" w:lineRule="auto"/>
        <w:ind w:firstLine="567"/>
        <w:jc w:val="both"/>
        <w:rPr>
          <w:b/>
          <w:bCs/>
          <w:i/>
          <w:iCs/>
          <w14:ligatures w14:val="none"/>
        </w:rPr>
      </w:pPr>
      <w:r>
        <w:rPr>
          <w:b/>
          <w:bCs/>
          <w:i/>
          <w:iCs/>
          <w14:ligatures w14:val="none"/>
        </w:rPr>
        <w:t> </w:t>
      </w:r>
    </w:p>
    <w:p w:rsidR="004D740F" w:rsidRDefault="004D740F" w:rsidP="004D740F">
      <w:pPr>
        <w:widowControl w:val="0"/>
        <w:rPr>
          <w14:ligatures w14:val="none"/>
        </w:rPr>
      </w:pPr>
      <w:r>
        <w:rPr>
          <w14:ligatures w14:val="none"/>
        </w:rPr>
        <w:t> </w:t>
      </w:r>
    </w:p>
    <w:p w:rsidR="004D740F" w:rsidRDefault="004D740F" w:rsidP="004D740F">
      <w:pPr>
        <w:widowControl w:val="0"/>
        <w:spacing w:line="285" w:lineRule="auto"/>
        <w:ind w:firstLine="283"/>
        <w:jc w:val="both"/>
        <w:rPr>
          <w14:ligatures w14:val="none"/>
        </w:rPr>
      </w:pPr>
      <w:r>
        <w:rPr>
          <w14:ligatures w14:val="none"/>
        </w:rPr>
        <w:t xml:space="preserve">Відповідно до Закону України "Про бібліотеки і бібліотечну справу" публічна бібліотека визначається як загальнодоступна установа, яка не просто надає послуги всім верствам населення, вона є гарантом забезпечення рівного доступу до інформації. В центрі її уваги стоїть пересічна людина зі спеціальними і загальнокультурними потребами, певними життєвими інтересами. </w:t>
      </w:r>
    </w:p>
    <w:p w:rsidR="004D740F" w:rsidRDefault="004D740F" w:rsidP="004D740F">
      <w:pPr>
        <w:widowControl w:val="0"/>
        <w:spacing w:line="285" w:lineRule="auto"/>
        <w:ind w:firstLine="283"/>
        <w:jc w:val="both"/>
        <w:rPr>
          <w14:ligatures w14:val="none"/>
        </w:rPr>
      </w:pPr>
      <w:r>
        <w:rPr>
          <w14:ligatures w14:val="none"/>
        </w:rPr>
        <w:t xml:space="preserve">Сьогодні надзвичайно актуальними залишаються питання, як у непростих  умовах зробити діяльність публічних бібліотек ефективною та як довести їхню значимість для суспільства. Чи відповідають вони потребам місцевого населення та вимогам сьогодення? Чи можуть вони позиціонувати себе для громади як сучасна установа, яка впроваджує нові послуги та форми роботи з користувачами? </w:t>
      </w:r>
    </w:p>
    <w:p w:rsidR="004D740F" w:rsidRDefault="004D740F" w:rsidP="004D740F">
      <w:pPr>
        <w:widowControl w:val="0"/>
        <w:spacing w:line="285" w:lineRule="auto"/>
        <w:ind w:firstLine="283"/>
        <w:jc w:val="both"/>
        <w:rPr>
          <w14:ligatures w14:val="none"/>
        </w:rPr>
      </w:pPr>
      <w:r>
        <w:rPr>
          <w14:ligatures w14:val="none"/>
        </w:rPr>
        <w:t xml:space="preserve">Зрозуміло, що не кожна з публічних бібліотек в умовах поганого фінансування може якісно виконувати свої функції. Коли кількість населення в певному селі чи містечку зменшується, утримувати там бібліотеку за встановленими нормами не завжди раціонально. Та зазвичай, коли починають шукати кошти, яких не вистачає у місцевому бюджеті, починають різати те, що вважають не зовсім критичною втратою, тобто </w:t>
      </w:r>
      <w:r w:rsidRPr="004D740F">
        <w:rPr>
          <w:lang w:val="ru-RU"/>
          <w14:ligatures w14:val="none"/>
        </w:rPr>
        <w:t>„</w:t>
      </w:r>
      <w:r>
        <w:rPr>
          <w14:ligatures w14:val="none"/>
        </w:rPr>
        <w:t>проходяться” по культурі. На жаль, для пересічного громадянина фізичне переважає над духовним.</w:t>
      </w:r>
    </w:p>
    <w:p w:rsidR="004D740F" w:rsidRDefault="004D740F" w:rsidP="004D740F">
      <w:pPr>
        <w:widowControl w:val="0"/>
        <w:spacing w:line="285" w:lineRule="auto"/>
        <w:ind w:firstLine="283"/>
        <w:jc w:val="both"/>
        <w:rPr>
          <w14:ligatures w14:val="none"/>
        </w:rPr>
      </w:pPr>
      <w:r>
        <w:rPr>
          <w14:ligatures w14:val="none"/>
        </w:rPr>
        <w:t>Що нині можуть запропонувати закарпатські публічні бібліотеки сучасному користувачеві?</w:t>
      </w:r>
    </w:p>
    <w:p w:rsidR="004D740F" w:rsidRDefault="004D740F" w:rsidP="004D740F">
      <w:pPr>
        <w:widowControl w:val="0"/>
        <w:spacing w:line="285" w:lineRule="auto"/>
        <w:ind w:firstLine="283"/>
        <w:jc w:val="both"/>
        <w:rPr>
          <w14:ligatures w14:val="none"/>
        </w:rPr>
      </w:pPr>
      <w:r>
        <w:rPr>
          <w14:ligatures w14:val="none"/>
        </w:rPr>
        <w:t xml:space="preserve">Мережа публічних бібліотек Закарпаття нараховує 482, 418 з них у сільській місцевості, в </w:t>
      </w:r>
      <w:proofErr w:type="spellStart"/>
      <w:r>
        <w:rPr>
          <w14:ligatures w14:val="none"/>
        </w:rPr>
        <w:t>т.ч</w:t>
      </w:r>
      <w:proofErr w:type="spellEnd"/>
      <w:r>
        <w:rPr>
          <w14:ligatures w14:val="none"/>
        </w:rPr>
        <w:t>. 19 бібліотек для дітей. 35,8% населення регіону охоплено бібліотечним обслуговуванням  і, звичайно, значний відсоток становлять жінки – 47,4%.</w:t>
      </w:r>
    </w:p>
    <w:p w:rsidR="004D740F" w:rsidRDefault="004D740F" w:rsidP="004D740F">
      <w:pPr>
        <w:widowControl w:val="0"/>
        <w:spacing w:line="285" w:lineRule="auto"/>
        <w:ind w:firstLine="283"/>
        <w:jc w:val="both"/>
        <w:rPr>
          <w14:ligatures w14:val="none"/>
        </w:rPr>
      </w:pPr>
      <w:r>
        <w:rPr>
          <w14:ligatures w14:val="none"/>
        </w:rPr>
        <w:t xml:space="preserve">У минулому році припинили свою діяльність філія у. Берегівський та 2 філії  в Мукачівські міських ЦБС (ще одна у стані ліквідації). Хоча, згідно зі ст. 22 Закону України </w:t>
      </w:r>
      <w:r w:rsidRPr="004D740F">
        <w:rPr>
          <w14:ligatures w14:val="none"/>
        </w:rPr>
        <w:t>„</w:t>
      </w:r>
      <w:r>
        <w:rPr>
          <w14:ligatures w14:val="none"/>
        </w:rPr>
        <w:t xml:space="preserve">Про культуру”, виключення бібліотек та клубів з базової мережі закладів культури необхідно обов’язково погоджувати з Міністерством культури України, але, очевидно, це закриття бібліотечної установи відбудеться  без погодження. Проте є й позитивні моменти. Так відновили свою роботу бібліотеки у селах </w:t>
      </w:r>
      <w:proofErr w:type="spellStart"/>
      <w:r>
        <w:rPr>
          <w14:ligatures w14:val="none"/>
        </w:rPr>
        <w:t>Запереділля</w:t>
      </w:r>
      <w:proofErr w:type="spellEnd"/>
      <w:r>
        <w:rPr>
          <w14:ligatures w14:val="none"/>
        </w:rPr>
        <w:t xml:space="preserve"> </w:t>
      </w:r>
      <w:proofErr w:type="spellStart"/>
      <w:r>
        <w:rPr>
          <w14:ligatures w14:val="none"/>
        </w:rPr>
        <w:t>Міжгірського</w:t>
      </w:r>
      <w:proofErr w:type="spellEnd"/>
      <w:r>
        <w:rPr>
          <w14:ligatures w14:val="none"/>
        </w:rPr>
        <w:t xml:space="preserve"> району, </w:t>
      </w:r>
      <w:proofErr w:type="spellStart"/>
      <w:r>
        <w:rPr>
          <w14:ligatures w14:val="none"/>
        </w:rPr>
        <w:t>Загаття</w:t>
      </w:r>
      <w:proofErr w:type="spellEnd"/>
      <w:r>
        <w:rPr>
          <w14:ligatures w14:val="none"/>
        </w:rPr>
        <w:t xml:space="preserve"> </w:t>
      </w:r>
      <w:proofErr w:type="spellStart"/>
      <w:r>
        <w:rPr>
          <w14:ligatures w14:val="none"/>
        </w:rPr>
        <w:t>Іршавського</w:t>
      </w:r>
      <w:proofErr w:type="spellEnd"/>
      <w:r>
        <w:rPr>
          <w14:ligatures w14:val="none"/>
        </w:rPr>
        <w:t xml:space="preserve"> району та міська дитяча  бібліотека у м. Чоп.</w:t>
      </w:r>
    </w:p>
    <w:p w:rsidR="004D740F" w:rsidRDefault="004D740F" w:rsidP="004D740F">
      <w:pPr>
        <w:spacing w:line="273" w:lineRule="auto"/>
        <w:ind w:firstLine="283"/>
        <w:jc w:val="both"/>
        <w:rPr>
          <w14:ligatures w14:val="none"/>
        </w:rPr>
      </w:pPr>
      <w:r>
        <w:rPr>
          <w14:ligatures w14:val="none"/>
        </w:rPr>
        <w:t xml:space="preserve">Основний відсоток користувачів складають діти – 29,8 та молодь –23,5% (серед них студенти – 11,2%)  та безробітні – 14,7%. </w:t>
      </w:r>
    </w:p>
    <w:p w:rsidR="004D740F" w:rsidRDefault="004D740F" w:rsidP="004D740F">
      <w:pPr>
        <w:widowControl w:val="0"/>
        <w:spacing w:line="273" w:lineRule="auto"/>
        <w:ind w:firstLine="283"/>
        <w:jc w:val="both"/>
        <w:rPr>
          <w14:ligatures w14:val="none"/>
        </w:rPr>
      </w:pPr>
      <w:r>
        <w:rPr>
          <w14:ligatures w14:val="none"/>
        </w:rPr>
        <w:t xml:space="preserve">Послугами публічних бібліотек користуються 479 переселенців зі Сходу. Адже бібліотеками області проводяться заходи щодо підтримки соціальної адаптації та реінтеграції громадян, які переселилися з тимчасово окупованих територій України. А саме: успішною є тісна співпраця з ГО </w:t>
      </w:r>
      <w:r w:rsidRPr="004D740F">
        <w:rPr>
          <w:lang w:val="ru-RU"/>
          <w14:ligatures w14:val="none"/>
        </w:rPr>
        <w:t>„</w:t>
      </w:r>
      <w:r>
        <w:rPr>
          <w14:ligatures w14:val="none"/>
        </w:rPr>
        <w:t xml:space="preserve">Закарпаття–Донбас” та ГО </w:t>
      </w:r>
      <w:r w:rsidRPr="004D740F">
        <w:rPr>
          <w:lang w:val="ru-RU"/>
          <w14:ligatures w14:val="none"/>
        </w:rPr>
        <w:t>„</w:t>
      </w:r>
      <w:r>
        <w:rPr>
          <w14:ligatures w14:val="none"/>
        </w:rPr>
        <w:t xml:space="preserve">Моє Закарпаття”. Налагоджені зв’язки з Благодійним фондом </w:t>
      </w:r>
      <w:r w:rsidRPr="004D740F">
        <w:rPr>
          <w14:ligatures w14:val="none"/>
        </w:rPr>
        <w:t>„</w:t>
      </w:r>
      <w:r>
        <w:rPr>
          <w14:ligatures w14:val="none"/>
        </w:rPr>
        <w:t xml:space="preserve">Все можливо”, а поетичний вечір дружби молодих письменників з міста  </w:t>
      </w:r>
      <w:proofErr w:type="spellStart"/>
      <w:r>
        <w:rPr>
          <w14:ligatures w14:val="none"/>
        </w:rPr>
        <w:t>Старобільськ</w:t>
      </w:r>
      <w:proofErr w:type="spellEnd"/>
      <w:r>
        <w:rPr>
          <w14:ligatures w14:val="none"/>
        </w:rPr>
        <w:t xml:space="preserve"> та Закарпаття, який відбувся в Закарпатській ОУНБ ім. Ф. </w:t>
      </w:r>
      <w:proofErr w:type="spellStart"/>
      <w:r>
        <w:rPr>
          <w14:ligatures w14:val="none"/>
        </w:rPr>
        <w:t>Потушняка</w:t>
      </w:r>
      <w:proofErr w:type="spellEnd"/>
      <w:r>
        <w:rPr>
          <w14:ligatures w14:val="none"/>
        </w:rPr>
        <w:t xml:space="preserve">, налагодив нові культурні зв’язки між двома містами Сходу та Заходу України. В кінці 2016 року Луганська ОУНБ ім. Горького, яка знаходиться тепер у м. </w:t>
      </w:r>
      <w:proofErr w:type="spellStart"/>
      <w:r>
        <w:rPr>
          <w14:ligatures w14:val="none"/>
        </w:rPr>
        <w:t>Старобільськ</w:t>
      </w:r>
      <w:proofErr w:type="spellEnd"/>
      <w:r>
        <w:rPr>
          <w14:ligatures w14:val="none"/>
        </w:rPr>
        <w:t xml:space="preserve">, разом із Закарпатською ОУНБ ім.            Ф. </w:t>
      </w:r>
      <w:proofErr w:type="spellStart"/>
      <w:r>
        <w:rPr>
          <w14:ligatures w14:val="none"/>
        </w:rPr>
        <w:t>Потушняка</w:t>
      </w:r>
      <w:proofErr w:type="spellEnd"/>
      <w:r>
        <w:rPr>
          <w14:ligatures w14:val="none"/>
        </w:rPr>
        <w:t xml:space="preserve"> організували всеукраїнський </w:t>
      </w:r>
      <w:proofErr w:type="spellStart"/>
      <w:r>
        <w:rPr>
          <w14:ligatures w14:val="none"/>
        </w:rPr>
        <w:t>флешмоб</w:t>
      </w:r>
      <w:proofErr w:type="spellEnd"/>
      <w:r>
        <w:rPr>
          <w14:ligatures w14:val="none"/>
        </w:rPr>
        <w:t xml:space="preserve"> </w:t>
      </w:r>
      <w:r w:rsidRPr="004D740F">
        <w:rPr>
          <w14:ligatures w14:val="none"/>
        </w:rPr>
        <w:t>„</w:t>
      </w:r>
      <w:proofErr w:type="spellStart"/>
      <w:r>
        <w:rPr>
          <w14:ligatures w14:val="none"/>
        </w:rPr>
        <w:t>Радіовечірка</w:t>
      </w:r>
      <w:proofErr w:type="spellEnd"/>
      <w:r>
        <w:rPr>
          <w14:ligatures w14:val="none"/>
        </w:rPr>
        <w:t xml:space="preserve"> у навушниках”, до котрого долучилися 7 бібліотек із різних регіонів України за підтримки львівського мандрівного радіо </w:t>
      </w:r>
      <w:r w:rsidRPr="004D740F">
        <w:rPr>
          <w14:ligatures w14:val="none"/>
        </w:rPr>
        <w:t>„</w:t>
      </w:r>
      <w:r>
        <w:rPr>
          <w:lang w:val="en-US"/>
          <w14:ligatures w14:val="none"/>
        </w:rPr>
        <w:t>SKOVORODA</w:t>
      </w:r>
      <w:r w:rsidRPr="004D740F">
        <w:rPr>
          <w14:ligatures w14:val="none"/>
        </w:rPr>
        <w:t xml:space="preserve">”. </w:t>
      </w:r>
      <w:r>
        <w:rPr>
          <w14:ligatures w14:val="none"/>
        </w:rPr>
        <w:t>І хоч як ми не вболіваємо за поповнення фондів своєї бібліотеки, все ж зуміли віднайти  україномовні видання сучасних авторів, які надіслали у Луганську ОУНБ.</w:t>
      </w:r>
    </w:p>
    <w:p w:rsidR="004D740F" w:rsidRDefault="004D740F" w:rsidP="004D740F">
      <w:pPr>
        <w:widowControl w:val="0"/>
        <w:spacing w:line="273" w:lineRule="auto"/>
        <w:ind w:firstLine="283"/>
        <w:jc w:val="both"/>
        <w:rPr>
          <w14:ligatures w14:val="none"/>
        </w:rPr>
      </w:pPr>
      <w:r>
        <w:rPr>
          <w14:ligatures w14:val="none"/>
        </w:rPr>
        <w:t>Щодо поповнення фондів бібліотек нашої області, то за останні п’ять років з бюджету були виділені зовсім мізерні кошти. Така ситуація пов’язана з недостатнім державним фінансуванням. Нині якісний склад фондів публічних бібліотек області не відповідає сучасним вимогам. Нібито й виділяються  кошти, але періодичні видання і книги теж дорожчають, тому придбати нову, цікаву, актуальну книгу бібліотекам стає дедалі складніше. На вирішення цієї проблеми спрямова</w:t>
      </w:r>
      <w:r w:rsidR="00F12B67">
        <w:rPr>
          <w14:ligatures w14:val="none"/>
        </w:rPr>
        <w:t>ні як державні програми</w:t>
      </w:r>
      <w:r>
        <w:rPr>
          <w14:ligatures w14:val="none"/>
        </w:rPr>
        <w:t xml:space="preserve"> </w:t>
      </w:r>
      <w:r w:rsidRPr="004D740F">
        <w:rPr>
          <w14:ligatures w14:val="none"/>
        </w:rPr>
        <w:t>„</w:t>
      </w:r>
      <w:r>
        <w:rPr>
          <w14:ligatures w14:val="none"/>
        </w:rPr>
        <w:t xml:space="preserve">Українська книга” та згідно з щорічним наказом  МКУ </w:t>
      </w:r>
      <w:r w:rsidRPr="004D740F">
        <w:rPr>
          <w14:ligatures w14:val="none"/>
        </w:rPr>
        <w:t>„</w:t>
      </w:r>
      <w:r w:rsidR="00F12B67">
        <w:rPr>
          <w14:ligatures w14:val="none"/>
        </w:rPr>
        <w:t xml:space="preserve">Щодо здійснення </w:t>
      </w:r>
      <w:r>
        <w:rPr>
          <w14:ligatures w14:val="none"/>
        </w:rPr>
        <w:t>придбання україномовних книг для поповнення фондів публічних бібліотек”  (передбачають державне замовлення саме українських видань, які потім розподіляються на бібліотеки області), так і регіональні –</w:t>
      </w:r>
      <w:r w:rsidRPr="004D740F">
        <w:rPr>
          <w14:ligatures w14:val="none"/>
        </w:rPr>
        <w:t>„</w:t>
      </w:r>
      <w:r>
        <w:rPr>
          <w14:ligatures w14:val="none"/>
        </w:rPr>
        <w:t xml:space="preserve">Програма підтримки видання творів місцевих авторів, популяризації закарпатської книги та сприяння розповсюдження на 2015-2017 роки” (фінансується облдержадміністрацією) та </w:t>
      </w:r>
      <w:r w:rsidRPr="004D740F">
        <w:rPr>
          <w14:ligatures w14:val="none"/>
        </w:rPr>
        <w:t>„</w:t>
      </w:r>
      <w:r>
        <w:rPr>
          <w14:ligatures w14:val="none"/>
        </w:rPr>
        <w:t xml:space="preserve">Програма розвитку культури на 2016-2020 рр.” (придбання здійснює управління культури ОДА). </w:t>
      </w:r>
    </w:p>
    <w:p w:rsidR="004D740F" w:rsidRDefault="004D740F" w:rsidP="004D740F">
      <w:pPr>
        <w:widowControl w:val="0"/>
        <w:spacing w:line="273" w:lineRule="auto"/>
        <w:ind w:firstLine="283"/>
        <w:jc w:val="both"/>
        <w:rPr>
          <w14:ligatures w14:val="none"/>
        </w:rPr>
      </w:pPr>
      <w:r>
        <w:rPr>
          <w14:ligatures w14:val="none"/>
        </w:rPr>
        <w:t xml:space="preserve">На 01.01.2017 р. наявний фонд у бібліотеках області складає 5 406 808 прим. документів, зменшення </w:t>
      </w:r>
      <w:r>
        <w:rPr>
          <w14:ligatures w14:val="none"/>
        </w:rPr>
        <w:lastRenderedPageBreak/>
        <w:t xml:space="preserve">відбулося на 224 100 прим. документів. Лише у </w:t>
      </w:r>
      <w:proofErr w:type="spellStart"/>
      <w:r>
        <w:rPr>
          <w14:ligatures w14:val="none"/>
        </w:rPr>
        <w:t>Перечинській</w:t>
      </w:r>
      <w:proofErr w:type="spellEnd"/>
      <w:r>
        <w:rPr>
          <w14:ligatures w14:val="none"/>
        </w:rPr>
        <w:t xml:space="preserve"> ЦБС та двох обласних бібліотеках є незначний приріст фонду. Бібліотечний фонд для дітей збільшився лише у Рахівській (67) та </w:t>
      </w:r>
      <w:proofErr w:type="spellStart"/>
      <w:r>
        <w:rPr>
          <w14:ligatures w14:val="none"/>
        </w:rPr>
        <w:t>Іршавській</w:t>
      </w:r>
      <w:proofErr w:type="spellEnd"/>
      <w:r>
        <w:rPr>
          <w14:ligatures w14:val="none"/>
        </w:rPr>
        <w:t xml:space="preserve"> (74) ЦБС. </w:t>
      </w:r>
    </w:p>
    <w:p w:rsidR="004D740F" w:rsidRDefault="004D740F" w:rsidP="004D740F">
      <w:pPr>
        <w:widowControl w:val="0"/>
        <w:spacing w:line="273" w:lineRule="auto"/>
        <w:ind w:firstLine="283"/>
        <w:jc w:val="both"/>
        <w:rPr>
          <w14:ligatures w14:val="none"/>
        </w:rPr>
      </w:pPr>
      <w:r>
        <w:rPr>
          <w14:ligatures w14:val="none"/>
        </w:rPr>
        <w:t>Протягом 2016 року до бібліотек області надійшло 63 114 примірників документів, це на 9477 менше, ніж у 2015 році. (80,6% українською мовою, 8,2% російською). Тобто на одного читача надійшло 0,1 книга, відповідно  для дітей – 22398, менше на 3994, на одного читача – 0,2 книг.</w:t>
      </w:r>
    </w:p>
    <w:p w:rsidR="004D740F" w:rsidRDefault="004D740F" w:rsidP="004D740F">
      <w:pPr>
        <w:widowControl w:val="0"/>
        <w:spacing w:line="273" w:lineRule="auto"/>
        <w:ind w:firstLine="283"/>
        <w:jc w:val="both"/>
        <w:rPr>
          <w14:ligatures w14:val="none"/>
        </w:rPr>
      </w:pPr>
      <w:r>
        <w:rPr>
          <w14:ligatures w14:val="none"/>
        </w:rPr>
        <w:t xml:space="preserve">Звичайно, значну частину нових надходжень складають дарунки від установ, авторів, читачів.  Особливо це відчутно в період виборчої кампанії.  </w:t>
      </w:r>
    </w:p>
    <w:p w:rsidR="00F12B67" w:rsidRDefault="00F12B67" w:rsidP="00F12B67">
      <w:pPr>
        <w:spacing w:line="273" w:lineRule="auto"/>
        <w:jc w:val="both"/>
        <w:rPr>
          <w14:ligatures w14:val="none"/>
        </w:rPr>
      </w:pPr>
      <w:r>
        <w:rPr>
          <w14:ligatures w14:val="none"/>
        </w:rPr>
        <w:t xml:space="preserve">установ, авторів, читачів.  Особливо це відчутно в період виборчої кампанії.  Проблемою залишається придбання книг для бібліотек, що обслуговують національні меншини. Так, за минулий рік німецькою мовою бібліотеки не отримали жодного примірника, словацькою – 14, румунською – 259 та найбільше 6549 угорського мовою завдяки грантам в рамках проектів </w:t>
      </w:r>
      <w:r w:rsidRPr="00F12B67">
        <w:rPr>
          <w:lang w:val="ru-RU"/>
          <w14:ligatures w14:val="none"/>
        </w:rPr>
        <w:t>„</w:t>
      </w:r>
      <w:proofErr w:type="spellStart"/>
      <w:r>
        <w:rPr>
          <w14:ligatures w14:val="none"/>
        </w:rPr>
        <w:t>Марої</w:t>
      </w:r>
      <w:proofErr w:type="spellEnd"/>
      <w:r>
        <w:rPr>
          <w14:ligatures w14:val="none"/>
        </w:rPr>
        <w:t xml:space="preserve">-програм” та </w:t>
      </w:r>
      <w:r w:rsidRPr="00F12B67">
        <w:rPr>
          <w:lang w:val="ru-RU"/>
          <w14:ligatures w14:val="none"/>
        </w:rPr>
        <w:t>„</w:t>
      </w:r>
      <w:proofErr w:type="spellStart"/>
      <w:r>
        <w:rPr>
          <w14:ligatures w14:val="none"/>
        </w:rPr>
        <w:t>Бетлен</w:t>
      </w:r>
      <w:proofErr w:type="spellEnd"/>
      <w:r>
        <w:rPr>
          <w14:ligatures w14:val="none"/>
        </w:rPr>
        <w:t xml:space="preserve"> </w:t>
      </w:r>
      <w:proofErr w:type="spellStart"/>
      <w:r>
        <w:rPr>
          <w14:ligatures w14:val="none"/>
        </w:rPr>
        <w:t>Габор</w:t>
      </w:r>
      <w:proofErr w:type="spellEnd"/>
      <w:r>
        <w:rPr>
          <w14:ligatures w14:val="none"/>
        </w:rPr>
        <w:t xml:space="preserve"> </w:t>
      </w:r>
      <w:proofErr w:type="spellStart"/>
      <w:r>
        <w:rPr>
          <w14:ligatures w14:val="none"/>
        </w:rPr>
        <w:t>Олоп</w:t>
      </w:r>
      <w:proofErr w:type="spellEnd"/>
      <w:r>
        <w:rPr>
          <w14:ligatures w14:val="none"/>
        </w:rPr>
        <w:t>”.</w:t>
      </w:r>
    </w:p>
    <w:p w:rsidR="00F12B67" w:rsidRDefault="00F12B67" w:rsidP="00F12B67">
      <w:pPr>
        <w:widowControl w:val="0"/>
        <w:spacing w:line="273" w:lineRule="auto"/>
        <w:ind w:firstLine="283"/>
        <w:jc w:val="both"/>
        <w:rPr>
          <w14:ligatures w14:val="none"/>
        </w:rPr>
      </w:pPr>
      <w:r>
        <w:rPr>
          <w14:ligatures w14:val="none"/>
        </w:rPr>
        <w:t xml:space="preserve">Плачевна картина залишається з передплатою, адже на перше півріччя 2017 року не було передплачено жодного періодичного видання у Свалявській ЦБС, містах Хуст та Чоп. Найкраще забезпечений періодикою Хустський район – 110 назв (47), в </w:t>
      </w:r>
      <w:proofErr w:type="spellStart"/>
      <w:r>
        <w:rPr>
          <w14:ligatures w14:val="none"/>
        </w:rPr>
        <w:t>т.ч</w:t>
      </w:r>
      <w:proofErr w:type="spellEnd"/>
      <w:r>
        <w:rPr>
          <w14:ligatures w14:val="none"/>
        </w:rPr>
        <w:t xml:space="preserve">. у сільській місцевості 10 (5), м. Мукачево – 97 (48), </w:t>
      </w:r>
      <w:proofErr w:type="spellStart"/>
      <w:r>
        <w:rPr>
          <w14:ligatures w14:val="none"/>
        </w:rPr>
        <w:t>Іршавська</w:t>
      </w:r>
      <w:proofErr w:type="spellEnd"/>
      <w:r>
        <w:rPr>
          <w14:ligatures w14:val="none"/>
        </w:rPr>
        <w:t xml:space="preserve"> ЦБС – 95 назв (в </w:t>
      </w:r>
      <w:proofErr w:type="spellStart"/>
      <w:r>
        <w:rPr>
          <w14:ligatures w14:val="none"/>
        </w:rPr>
        <w:t>т.ч</w:t>
      </w:r>
      <w:proofErr w:type="spellEnd"/>
      <w:r>
        <w:rPr>
          <w14:ligatures w14:val="none"/>
        </w:rPr>
        <w:t xml:space="preserve">. для дітей 45), </w:t>
      </w:r>
      <w:proofErr w:type="spellStart"/>
      <w:r>
        <w:rPr>
          <w14:ligatures w14:val="none"/>
        </w:rPr>
        <w:t>Міжгірська</w:t>
      </w:r>
      <w:proofErr w:type="spellEnd"/>
      <w:r>
        <w:rPr>
          <w14:ligatures w14:val="none"/>
        </w:rPr>
        <w:t xml:space="preserve"> ЦБС – 79 (27), в </w:t>
      </w:r>
      <w:proofErr w:type="spellStart"/>
      <w:r>
        <w:rPr>
          <w14:ligatures w14:val="none"/>
        </w:rPr>
        <w:t>с.м</w:t>
      </w:r>
      <w:proofErr w:type="spellEnd"/>
      <w:r>
        <w:rPr>
          <w14:ligatures w14:val="none"/>
        </w:rPr>
        <w:t xml:space="preserve">. 14 (5), Рахівська 69 (14), в </w:t>
      </w:r>
      <w:proofErr w:type="spellStart"/>
      <w:r>
        <w:rPr>
          <w14:ligatures w14:val="none"/>
        </w:rPr>
        <w:t>с.м</w:t>
      </w:r>
      <w:proofErr w:type="spellEnd"/>
      <w:r>
        <w:rPr>
          <w14:ligatures w14:val="none"/>
        </w:rPr>
        <w:t xml:space="preserve">. 17(6). </w:t>
      </w:r>
    </w:p>
    <w:p w:rsidR="00F12B67" w:rsidRDefault="00F12B67" w:rsidP="00F12B67">
      <w:pPr>
        <w:widowControl w:val="0"/>
        <w:spacing w:line="273" w:lineRule="auto"/>
        <w:ind w:firstLine="283"/>
        <w:jc w:val="both"/>
        <w:rPr>
          <w14:ligatures w14:val="none"/>
        </w:rPr>
      </w:pPr>
      <w:r>
        <w:rPr>
          <w14:ligatures w14:val="none"/>
        </w:rPr>
        <w:t xml:space="preserve">Варто подякувати всім директорам, які знаходять можливість передплатити по одному періодичному виданню бібліотекам Донецької та Луганської областей, а також беруть участь у Всеукраїнській акції </w:t>
      </w:r>
      <w:r w:rsidRPr="00F12B67">
        <w:rPr>
          <w14:ligatures w14:val="none"/>
        </w:rPr>
        <w:t>„</w:t>
      </w:r>
      <w:r>
        <w:rPr>
          <w14:ligatures w14:val="none"/>
        </w:rPr>
        <w:t>Бібліотека українського воїна”.</w:t>
      </w:r>
    </w:p>
    <w:p w:rsidR="00F12B67" w:rsidRDefault="00F12B67" w:rsidP="00F12B67">
      <w:pPr>
        <w:widowControl w:val="0"/>
        <w:spacing w:line="273" w:lineRule="auto"/>
        <w:ind w:firstLine="283"/>
        <w:jc w:val="both"/>
        <w:rPr>
          <w14:ligatures w14:val="none"/>
        </w:rPr>
      </w:pPr>
      <w:r>
        <w:rPr>
          <w14:ligatures w14:val="none"/>
        </w:rPr>
        <w:t xml:space="preserve">Якщо порівняти виділення коштів на поповнення фондів по районах, то вони разюче різняться. Наприклад, </w:t>
      </w:r>
      <w:proofErr w:type="spellStart"/>
      <w:r>
        <w:rPr>
          <w14:ligatures w14:val="none"/>
        </w:rPr>
        <w:t>Міжгірський</w:t>
      </w:r>
      <w:proofErr w:type="spellEnd"/>
      <w:r>
        <w:rPr>
          <w14:ligatures w14:val="none"/>
        </w:rPr>
        <w:t xml:space="preserve"> район – 99,9 тис. грн., Рахівський  – 82 тис. грн., м. Мукачево – 80 тис. грн., то </w:t>
      </w:r>
      <w:proofErr w:type="spellStart"/>
      <w:r>
        <w:rPr>
          <w14:ligatures w14:val="none"/>
        </w:rPr>
        <w:t>Воловецький</w:t>
      </w:r>
      <w:proofErr w:type="spellEnd"/>
      <w:r>
        <w:rPr>
          <w14:ligatures w14:val="none"/>
        </w:rPr>
        <w:t xml:space="preserve">          район – 7,4 тис. грн., </w:t>
      </w:r>
      <w:proofErr w:type="spellStart"/>
      <w:r>
        <w:rPr>
          <w14:ligatures w14:val="none"/>
        </w:rPr>
        <w:t>В.Березнянський</w:t>
      </w:r>
      <w:proofErr w:type="spellEnd"/>
      <w:r>
        <w:rPr>
          <w14:ligatures w14:val="none"/>
        </w:rPr>
        <w:t xml:space="preserve"> – 8,2 тис. грн. </w:t>
      </w:r>
    </w:p>
    <w:p w:rsidR="00F12B67" w:rsidRDefault="00F12B67" w:rsidP="00F12B67">
      <w:pPr>
        <w:widowControl w:val="0"/>
        <w:spacing w:line="273" w:lineRule="auto"/>
        <w:ind w:firstLine="283"/>
        <w:jc w:val="both"/>
        <w:rPr>
          <w14:ligatures w14:val="none"/>
        </w:rPr>
      </w:pPr>
      <w:r>
        <w:rPr>
          <w14:ligatures w14:val="none"/>
        </w:rPr>
        <w:t xml:space="preserve">Звичайно, ці показники далекі від запропонованих стандартів </w:t>
      </w:r>
      <w:r w:rsidRPr="00F12B67">
        <w:rPr>
          <w14:ligatures w14:val="none"/>
        </w:rPr>
        <w:t>„</w:t>
      </w:r>
      <w:r>
        <w:rPr>
          <w14:ligatures w14:val="none"/>
        </w:rPr>
        <w:t>мінімального культурного кошика”, якій передбачає щорічне оновлення бібліотечних фондів публічних бібліотек – не менше 1 назви книг, періодичних видань  на 10 жителів зони обслуговування відповідної бібліотеки. Хочеться вірити, що керівники ОТГ будуть бодай намагатися їх досягнення.</w:t>
      </w:r>
    </w:p>
    <w:p w:rsidR="00F12B67" w:rsidRDefault="00F12B67" w:rsidP="00F12B67">
      <w:pPr>
        <w:widowControl w:val="0"/>
        <w:spacing w:line="273" w:lineRule="auto"/>
        <w:ind w:firstLine="283"/>
        <w:jc w:val="both"/>
        <w:rPr>
          <w14:ligatures w14:val="none"/>
        </w:rPr>
      </w:pPr>
      <w:r>
        <w:rPr>
          <w14:ligatures w14:val="none"/>
        </w:rPr>
        <w:t xml:space="preserve">Не секрет, що основним напрямком політики формування книжкового фонду є його оптимізація на основі поетапного кількісного скорочення шляхом систематичного очищення фондів від зношеної, морально застарілої, непрофільної, дублетної літератури та якісного оновлення фондів літературою підвищеного попиту за бюджетні та позабюджетні кошти. Тому, проводячи експертно-діагностичні аналізи роботи бібліотек області, обласні установи завжди наголошують, що потрібно боротися не за кількість фонду, а за його якість (наскільки це можливо). Зверніть увагу, колеги, яка література стоїть на переповнених стелажах ваших бібліотек, особливо у сільській місцевості. Свої </w:t>
      </w:r>
      <w:r w:rsidRPr="00F12B67">
        <w:rPr>
          <w14:ligatures w14:val="none"/>
        </w:rPr>
        <w:t>„</w:t>
      </w:r>
      <w:r>
        <w:rPr>
          <w14:ligatures w14:val="none"/>
        </w:rPr>
        <w:t xml:space="preserve">раритети”(твори Леніна, Маркса, Енгельса, словники </w:t>
      </w:r>
      <w:proofErr w:type="spellStart"/>
      <w:r>
        <w:rPr>
          <w14:ligatures w14:val="none"/>
        </w:rPr>
        <w:t>атеїста</w:t>
      </w:r>
      <w:proofErr w:type="spellEnd"/>
      <w:r>
        <w:rPr>
          <w14:ligatures w14:val="none"/>
        </w:rPr>
        <w:t xml:space="preserve"> і т. д.), якщо вони для вас такі цінні, тримайте у своїх сховках на згадку, а на полицях знайдіть місце для нової сучасної української книги.                                                                                                                                                                                                                                                                                                                                                                                                                                                                                                                                                                                                                                                                                                                                                                                                                                                                                                                                  </w:t>
      </w:r>
    </w:p>
    <w:p w:rsidR="00F12B67" w:rsidRDefault="00F12B67" w:rsidP="00F12B67">
      <w:pPr>
        <w:widowControl w:val="0"/>
        <w:spacing w:line="273" w:lineRule="auto"/>
        <w:ind w:firstLine="283"/>
        <w:jc w:val="both"/>
        <w:rPr>
          <w14:ligatures w14:val="none"/>
        </w:rPr>
      </w:pPr>
      <w:r>
        <w:rPr>
          <w14:ligatures w14:val="none"/>
        </w:rPr>
        <w:t>За минулий рік з фондів бібліотек вилучено: 287314 прим. (книг – 271741, періодики –  15573). З них:  65,6% – фізично зношені, 30,5% – морально застарілі, 2,5% – з причини стихійного лиха (різні природні та техногенні небезпечні ситуації).</w:t>
      </w:r>
    </w:p>
    <w:p w:rsidR="00F12B67" w:rsidRDefault="00F12B67" w:rsidP="00F12B67">
      <w:pPr>
        <w:widowControl w:val="0"/>
        <w:spacing w:line="285" w:lineRule="auto"/>
        <w:ind w:firstLine="280"/>
        <w:jc w:val="both"/>
        <w:rPr>
          <w14:ligatures w14:val="none"/>
        </w:rPr>
      </w:pPr>
      <w:r w:rsidRPr="00F12B67">
        <w:rPr>
          <w:color w:val="FFFFFF"/>
          <w:lang w:val="ru-RU"/>
          <w14:ligatures w14:val="none"/>
        </w:rPr>
        <w:t>„</w:t>
      </w:r>
      <w:proofErr w:type="spellStart"/>
      <w:r>
        <w:rPr>
          <w:color w:val="FFFFFF"/>
          <w14:ligatures w14:val="none"/>
        </w:rPr>
        <w:t>Н</w:t>
      </w:r>
      <w:r>
        <w:rPr>
          <w14:ligatures w14:val="none"/>
        </w:rPr>
        <w:t>Завдяки</w:t>
      </w:r>
      <w:proofErr w:type="spellEnd"/>
      <w:r>
        <w:rPr>
          <w14:ligatures w14:val="none"/>
        </w:rPr>
        <w:t xml:space="preserve"> проведеному у 2015 році </w:t>
      </w:r>
      <w:proofErr w:type="gramStart"/>
      <w:r>
        <w:rPr>
          <w14:ligatures w14:val="none"/>
        </w:rPr>
        <w:t>соц</w:t>
      </w:r>
      <w:proofErr w:type="gramEnd"/>
      <w:r>
        <w:rPr>
          <w14:ligatures w14:val="none"/>
        </w:rPr>
        <w:t xml:space="preserve">іологічному дослідженню </w:t>
      </w:r>
      <w:r w:rsidRPr="00F12B67">
        <w:rPr>
          <w14:ligatures w14:val="none"/>
        </w:rPr>
        <w:t>„</w:t>
      </w:r>
      <w:r>
        <w:rPr>
          <w14:ligatures w14:val="none"/>
        </w:rPr>
        <w:t xml:space="preserve">Нестаціонарні форми бібліотечного обслуговування населення області: стан, проблеми і шляхи їх розв’язання”, ми  нарешті ствердно можемо сказати, що в області працює 31 бібліотечний пункт по нестаціонарному обслуговуванню населення. В основному це стосується сіл, які знаходяться у гірській місцевості. Всі ці пункти дійсно працюють, але наскільки  </w:t>
      </w:r>
      <w:proofErr w:type="spellStart"/>
      <w:r>
        <w:rPr>
          <w14:ligatures w14:val="none"/>
        </w:rPr>
        <w:t>продуктивно</w:t>
      </w:r>
      <w:proofErr w:type="spellEnd"/>
      <w:r>
        <w:rPr>
          <w14:ligatures w14:val="none"/>
        </w:rPr>
        <w:t xml:space="preserve"> і чи є потреба зберігати їх саме в такому форматі, викликає запитання. Адже, відповідно до  мінімальних стандартів забезпечення населення культурними послугами бібліотечний пункт (територіально відокремлений підрозділ публічної бібліотеки, де працює її штатний працівник) повинен бути доступний населенню не менше 16 годин на тиждень, а також через нестаціонарні форми обслуговування населення повинно мати доступ до мережі Інтернет.</w:t>
      </w:r>
    </w:p>
    <w:p w:rsidR="00F12B67" w:rsidRDefault="00F12B67" w:rsidP="00F12B67">
      <w:pPr>
        <w:widowControl w:val="0"/>
        <w:spacing w:line="285" w:lineRule="auto"/>
        <w:ind w:firstLine="283"/>
        <w:jc w:val="both"/>
        <w:rPr>
          <w14:ligatures w14:val="none"/>
        </w:rPr>
      </w:pPr>
      <w:r>
        <w:rPr>
          <w14:ligatures w14:val="none"/>
        </w:rPr>
        <w:t>Але чи є у нас хоч один бібліотечний пункт, який забезпечений (не кажучи про Інтернет) комп’ютером та сучасною літературою? Ми, на жаль, під час проведення обласного вивчення цього не побачили.</w:t>
      </w:r>
    </w:p>
    <w:p w:rsidR="00F12B67" w:rsidRDefault="00F12B67" w:rsidP="00F12B67">
      <w:pPr>
        <w:widowControl w:val="0"/>
        <w:spacing w:line="285" w:lineRule="auto"/>
        <w:ind w:firstLine="283"/>
        <w:jc w:val="both"/>
        <w:rPr>
          <w14:ligatures w14:val="none"/>
        </w:rPr>
      </w:pPr>
      <w:r>
        <w:rPr>
          <w14:ligatures w14:val="none"/>
        </w:rPr>
        <w:t xml:space="preserve">Вже давно на часі питання модернізації матеріально-технічної бази бібліотек. Більшість шукають різні гранти, пишуть проекти, завдяки яким вони можуть отримати фінансування на осучаснення своїх приміщень, якщо це неможливо зробити за державні кошти. Адже бюджетне фінансування бібліотек недостатнє, приміщення не пристосовані для повноцінного обслуговування. Наприклад, приміщення Берегівської, В. </w:t>
      </w:r>
      <w:proofErr w:type="spellStart"/>
      <w:r>
        <w:rPr>
          <w14:ligatures w14:val="none"/>
        </w:rPr>
        <w:t>Березнянської</w:t>
      </w:r>
      <w:proofErr w:type="spellEnd"/>
      <w:r>
        <w:rPr>
          <w14:ligatures w14:val="none"/>
        </w:rPr>
        <w:t xml:space="preserve">  районних та Чопської міської бібліотеки для дітей навіть не опалюються. Ось вам і модернізація. У 2016 році на проведення ремонтних робіт в бібліотеках було виділено 532,8 тис. грн., що на 864,5 тис. менше ніж у 2015 р. Вже впродовж кількох років з бюджетів Берегівського, </w:t>
      </w:r>
      <w:proofErr w:type="spellStart"/>
      <w:r>
        <w:rPr>
          <w14:ligatures w14:val="none"/>
        </w:rPr>
        <w:t>В.Березнянського</w:t>
      </w:r>
      <w:proofErr w:type="spellEnd"/>
      <w:r>
        <w:rPr>
          <w14:ligatures w14:val="none"/>
        </w:rPr>
        <w:t xml:space="preserve">, </w:t>
      </w:r>
      <w:proofErr w:type="spellStart"/>
      <w:r>
        <w:rPr>
          <w14:ligatures w14:val="none"/>
        </w:rPr>
        <w:t>Воловецького</w:t>
      </w:r>
      <w:proofErr w:type="spellEnd"/>
      <w:r>
        <w:rPr>
          <w14:ligatures w14:val="none"/>
        </w:rPr>
        <w:t xml:space="preserve">, </w:t>
      </w:r>
      <w:proofErr w:type="spellStart"/>
      <w:r>
        <w:rPr>
          <w14:ligatures w14:val="none"/>
        </w:rPr>
        <w:t>Іршавського</w:t>
      </w:r>
      <w:proofErr w:type="spellEnd"/>
      <w:r>
        <w:rPr>
          <w14:ligatures w14:val="none"/>
        </w:rPr>
        <w:t xml:space="preserve"> районів жодної копійки не виділяється на придбання основних засобів для бібліотек.</w:t>
      </w:r>
    </w:p>
    <w:p w:rsidR="00F12B67" w:rsidRDefault="00F12B67" w:rsidP="00F12B67">
      <w:pPr>
        <w:spacing w:line="285" w:lineRule="auto"/>
        <w:ind w:firstLine="283"/>
        <w:jc w:val="both"/>
        <w:rPr>
          <w14:ligatures w14:val="none"/>
        </w:rPr>
      </w:pPr>
      <w:r>
        <w:rPr>
          <w14:ligatures w14:val="none"/>
        </w:rPr>
        <w:lastRenderedPageBreak/>
        <w:t xml:space="preserve">Згідно з результатами  соціологічних досліджень, які проводилися серед користувачів, бібліотека без комп’ютера не може вважатися </w:t>
      </w:r>
      <w:r w:rsidRPr="00F12B67">
        <w:rPr>
          <w:lang w:val="ru-RU"/>
          <w14:ligatures w14:val="none"/>
        </w:rPr>
        <w:t>„</w:t>
      </w:r>
      <w:r>
        <w:rPr>
          <w14:ligatures w14:val="none"/>
        </w:rPr>
        <w:t>нормальною”, навіть не має права на існування. Проте, лише 34,8% бібліотек області мають оргтехніку і лише 22,4% – доступ до Інтернету, а в сільській місцевості відповідно 29,2% та 15,6%. Необхідно зважити і на те, що в більшості районів ця техніка свій ресурс вже давно вичерпала.</w:t>
      </w:r>
    </w:p>
    <w:p w:rsidR="00F12B67" w:rsidRDefault="00F12B67" w:rsidP="00F12B67">
      <w:pPr>
        <w:widowControl w:val="0"/>
        <w:spacing w:line="285" w:lineRule="auto"/>
        <w:ind w:firstLine="283"/>
        <w:jc w:val="both"/>
        <w:rPr>
          <w14:ligatures w14:val="none"/>
        </w:rPr>
      </w:pPr>
      <w:r>
        <w:rPr>
          <w14:ligatures w14:val="none"/>
        </w:rPr>
        <w:t xml:space="preserve">Які сучасні послуги може надавати бібліотека без книг, періодики, комп’ютера та ще й (в деяких бібліотеках) байдужого працівника, який </w:t>
      </w:r>
      <w:r w:rsidRPr="00F12B67">
        <w:rPr>
          <w14:ligatures w14:val="none"/>
        </w:rPr>
        <w:t>„</w:t>
      </w:r>
      <w:r>
        <w:rPr>
          <w14:ligatures w14:val="none"/>
        </w:rPr>
        <w:t>відбуває час” на робочому місці.</w:t>
      </w:r>
    </w:p>
    <w:p w:rsidR="00F12B67" w:rsidRDefault="00F12B67" w:rsidP="00F12B67">
      <w:pPr>
        <w:widowControl w:val="0"/>
        <w:spacing w:line="285" w:lineRule="auto"/>
        <w:jc w:val="both"/>
        <w:rPr>
          <w14:ligatures w14:val="none"/>
        </w:rPr>
      </w:pPr>
      <w:r>
        <w:rPr>
          <w14:ligatures w14:val="none"/>
        </w:rPr>
        <w:t xml:space="preserve">Значимість вас та вашої установи для громади потрібно завойовувати протягом років, як це роблять бібліотеки філії сіл Мала </w:t>
      </w:r>
      <w:proofErr w:type="spellStart"/>
      <w:r>
        <w:rPr>
          <w14:ligatures w14:val="none"/>
        </w:rPr>
        <w:t>Копаня</w:t>
      </w:r>
      <w:proofErr w:type="spellEnd"/>
      <w:r>
        <w:rPr>
          <w14:ligatures w14:val="none"/>
        </w:rPr>
        <w:t xml:space="preserve"> та Нове село Виноградівського району. Вони працюють як взимку, так влітку в однаковому ритмі. Та робота, яка проводиться працівниками цих установ, заслуговує на повагу всієї громади, тому вона </w:t>
      </w:r>
      <w:r w:rsidRPr="00F12B67">
        <w:rPr>
          <w:lang w:val="ru-RU"/>
          <w14:ligatures w14:val="none"/>
        </w:rPr>
        <w:t>„</w:t>
      </w:r>
      <w:r>
        <w:rPr>
          <w14:ligatures w14:val="none"/>
        </w:rPr>
        <w:t>горою” буде стояти за збереження бібліотеки у своїх населених пунктах. Бібліотека не може існувати, якщо в ній не зацікавлене населення і якщо воно не готове її підтримати.</w:t>
      </w:r>
    </w:p>
    <w:p w:rsidR="00F12B67" w:rsidRDefault="00F12B67" w:rsidP="00F12B67">
      <w:pPr>
        <w:spacing w:line="285" w:lineRule="auto"/>
        <w:ind w:firstLine="283"/>
        <w:jc w:val="both"/>
        <w:rPr>
          <w14:ligatures w14:val="none"/>
        </w:rPr>
      </w:pPr>
      <w:r>
        <w:rPr>
          <w14:ligatures w14:val="none"/>
        </w:rPr>
        <w:t xml:space="preserve">В області досить повільно, але розпочалася адміністративно-територіальна реформа. На сьогодні створено шість ОТГ: Тячівська, </w:t>
      </w:r>
      <w:proofErr w:type="spellStart"/>
      <w:r>
        <w:rPr>
          <w14:ligatures w14:val="none"/>
        </w:rPr>
        <w:t>Перечинська</w:t>
      </w:r>
      <w:proofErr w:type="spellEnd"/>
      <w:r>
        <w:rPr>
          <w14:ligatures w14:val="none"/>
        </w:rPr>
        <w:t xml:space="preserve">, </w:t>
      </w:r>
      <w:proofErr w:type="spellStart"/>
      <w:r>
        <w:rPr>
          <w14:ligatures w14:val="none"/>
        </w:rPr>
        <w:t>Іршавська</w:t>
      </w:r>
      <w:proofErr w:type="spellEnd"/>
      <w:r>
        <w:rPr>
          <w14:ligatures w14:val="none"/>
        </w:rPr>
        <w:t xml:space="preserve"> міська та три сільські (</w:t>
      </w:r>
      <w:proofErr w:type="spellStart"/>
      <w:r>
        <w:rPr>
          <w14:ligatures w14:val="none"/>
        </w:rPr>
        <w:t>Вільховецька</w:t>
      </w:r>
      <w:proofErr w:type="spellEnd"/>
      <w:r>
        <w:rPr>
          <w14:ligatures w14:val="none"/>
        </w:rPr>
        <w:t xml:space="preserve">, Полянська, </w:t>
      </w:r>
      <w:proofErr w:type="spellStart"/>
      <w:r>
        <w:rPr>
          <w14:ligatures w14:val="none"/>
        </w:rPr>
        <w:t>Баранинська</w:t>
      </w:r>
      <w:proofErr w:type="spellEnd"/>
      <w:r>
        <w:rPr>
          <w14:ligatures w14:val="none"/>
        </w:rPr>
        <w:t xml:space="preserve">). Нещодавно наші колеги повернулися зі Львова, де проходив навчальний тренінг для бібліотек та громадських організацій об’єднаних територіальних громад в рамках нового проекту „Пульс: Розробка курсу на зміцнення місцевого самоврядування в Україні”, який виконується Радою міжнародних наукових досліджень та обмінів (IREX). У ньому беруть участь п’ять центральних районних бібліотек </w:t>
      </w:r>
      <w:proofErr w:type="spellStart"/>
      <w:r>
        <w:rPr>
          <w14:ligatures w14:val="none"/>
        </w:rPr>
        <w:t>Перечинського</w:t>
      </w:r>
      <w:proofErr w:type="spellEnd"/>
      <w:r>
        <w:rPr>
          <w14:ligatures w14:val="none"/>
        </w:rPr>
        <w:t xml:space="preserve">, Виноградівського, Тячівського, </w:t>
      </w:r>
      <w:proofErr w:type="spellStart"/>
      <w:r>
        <w:rPr>
          <w14:ligatures w14:val="none"/>
        </w:rPr>
        <w:t>Іршавського</w:t>
      </w:r>
      <w:proofErr w:type="spellEnd"/>
      <w:r>
        <w:rPr>
          <w14:ligatures w14:val="none"/>
        </w:rPr>
        <w:t xml:space="preserve"> та Хустського районів. Тренінг проходив під гаслом </w:t>
      </w:r>
      <w:r w:rsidRPr="00F12B67">
        <w:rPr>
          <w:lang w:val="ru-RU"/>
          <w14:ligatures w14:val="none"/>
        </w:rPr>
        <w:t>„</w:t>
      </w:r>
      <w:r>
        <w:rPr>
          <w14:ligatures w14:val="none"/>
        </w:rPr>
        <w:t>Моя громада – мій добробут”.</w:t>
      </w:r>
    </w:p>
    <w:p w:rsidR="00F12B67" w:rsidRDefault="00F12B67" w:rsidP="00F12B67">
      <w:pPr>
        <w:widowControl w:val="0"/>
        <w:spacing w:line="285" w:lineRule="auto"/>
        <w:ind w:firstLine="283"/>
        <w:jc w:val="both"/>
        <w:rPr>
          <w14:ligatures w14:val="none"/>
        </w:rPr>
      </w:pPr>
      <w:r>
        <w:rPr>
          <w14:ligatures w14:val="none"/>
        </w:rPr>
        <w:t xml:space="preserve">Треба пам'ятати, що децентралізація передусім орієнтована на громаду. Чи потрібна бібліотека в тому чи іншому селі, будуть вирішувати самі жителі. А якщо в місцевих бюджетах з'являться додаткові кошти, то це дасть нові можливості для розвитку бібліотечної системи. </w:t>
      </w:r>
    </w:p>
    <w:p w:rsidR="00F12B67" w:rsidRDefault="00F12B67" w:rsidP="00F12B67">
      <w:pPr>
        <w:widowControl w:val="0"/>
        <w:spacing w:line="285" w:lineRule="auto"/>
        <w:ind w:firstLine="283"/>
        <w:jc w:val="both"/>
        <w:rPr>
          <w14:ligatures w14:val="none"/>
        </w:rPr>
      </w:pPr>
      <w:r>
        <w:rPr>
          <w14:ligatures w14:val="none"/>
        </w:rPr>
        <w:t>Реформа децентралізації не передбачає закриття певних комунальних закладів.  Мова йде лише про те, щоб люди вирішували на місцях, куди і на що їм направляти фінансування. Чи завжди бібліотека буде в списку пріоритетних напрямів?</w:t>
      </w:r>
    </w:p>
    <w:p w:rsidR="00F12B67" w:rsidRDefault="00F12B67" w:rsidP="00F12B67">
      <w:pPr>
        <w:widowControl w:val="0"/>
        <w:spacing w:line="285" w:lineRule="auto"/>
        <w:ind w:firstLine="283"/>
        <w:jc w:val="both"/>
        <w:rPr>
          <w14:ligatures w14:val="none"/>
        </w:rPr>
      </w:pPr>
      <w:r>
        <w:rPr>
          <w14:ligatures w14:val="none"/>
        </w:rPr>
        <w:t xml:space="preserve">Однак, закриваючи заклади культури, варто орієнтуватися на зручність для жителів громади. Краще одна обладнана книгарня, ніж три установи зі застарілими виданнями та слабкою матеріальною базою. З цим не сперечаються навіть районні </w:t>
      </w:r>
      <w:proofErr w:type="spellStart"/>
      <w:r>
        <w:rPr>
          <w14:ligatures w14:val="none"/>
        </w:rPr>
        <w:t>бібліотекарі</w:t>
      </w:r>
      <w:proofErr w:type="spellEnd"/>
      <w:r>
        <w:rPr>
          <w14:ligatures w14:val="none"/>
        </w:rPr>
        <w:t>. Однак їх турбує статус, який вони матимуть за нових умов.</w:t>
      </w:r>
    </w:p>
    <w:p w:rsidR="00F12B67" w:rsidRDefault="00F12B67" w:rsidP="00F12B67">
      <w:pPr>
        <w:widowControl w:val="0"/>
        <w:spacing w:line="285" w:lineRule="auto"/>
        <w:ind w:firstLine="283"/>
        <w:jc w:val="both"/>
        <w:rPr>
          <w14:ligatures w14:val="none"/>
        </w:rPr>
      </w:pPr>
      <w:r>
        <w:rPr>
          <w14:ligatures w14:val="none"/>
        </w:rPr>
        <w:t xml:space="preserve">Приклад Одеської області, </w:t>
      </w:r>
      <w:proofErr w:type="spellStart"/>
      <w:r>
        <w:rPr>
          <w14:ligatures w14:val="none"/>
        </w:rPr>
        <w:t>Саратського</w:t>
      </w:r>
      <w:proofErr w:type="spellEnd"/>
      <w:r>
        <w:rPr>
          <w14:ligatures w14:val="none"/>
        </w:rPr>
        <w:t xml:space="preserve"> району, де бюджет району не міг потягти навантаження у два мільйони гривень на місцеву бібліотечну систему, тому було прийняте рішення </w:t>
      </w:r>
      <w:proofErr w:type="spellStart"/>
      <w:r>
        <w:rPr>
          <w14:ligatures w14:val="none"/>
        </w:rPr>
        <w:t>дофінансувати</w:t>
      </w:r>
      <w:proofErr w:type="spellEnd"/>
      <w:r>
        <w:rPr>
          <w14:ligatures w14:val="none"/>
        </w:rPr>
        <w:t xml:space="preserve"> її за рахунок коштів сільрад. Це питання пройшло через кілька сесій, поки було прийняте рішення передати бібліотечне майно громаді.</w:t>
      </w:r>
    </w:p>
    <w:p w:rsidR="00F12B67" w:rsidRDefault="00F12B67" w:rsidP="00F12B67">
      <w:pPr>
        <w:widowControl w:val="0"/>
        <w:spacing w:line="285" w:lineRule="auto"/>
        <w:ind w:firstLine="283"/>
        <w:jc w:val="both"/>
        <w:rPr>
          <w14:ligatures w14:val="none"/>
        </w:rPr>
      </w:pPr>
      <w:r>
        <w:rPr>
          <w14:ligatures w14:val="none"/>
        </w:rPr>
        <w:t xml:space="preserve">В березні </w:t>
      </w:r>
      <w:proofErr w:type="spellStart"/>
      <w:r>
        <w:rPr>
          <w14:ligatures w14:val="none"/>
        </w:rPr>
        <w:t>Саратський</w:t>
      </w:r>
      <w:proofErr w:type="spellEnd"/>
      <w:r>
        <w:rPr>
          <w14:ligatures w14:val="none"/>
        </w:rPr>
        <w:t xml:space="preserve"> район отримав погодження з Міністерством культури,  на цьому процес завершився. П'ять сільрад району не захотіли взяти на себе фінансування, інші ж одинадцять погодилися. І, здається, від цього тільки виграли. </w:t>
      </w:r>
      <w:r w:rsidRPr="00F12B67">
        <w:rPr>
          <w:lang w:val="ru-RU"/>
          <w14:ligatures w14:val="none"/>
        </w:rPr>
        <w:t>„</w:t>
      </w:r>
      <w:r>
        <w:rPr>
          <w14:ligatures w14:val="none"/>
        </w:rPr>
        <w:t xml:space="preserve">В нас з'явилися кошти на розвиток бібліотек, про які ми не могли мріяти більше двадцяти років. </w:t>
      </w:r>
      <w:proofErr w:type="gramStart"/>
      <w:r>
        <w:rPr>
          <w14:ligatures w14:val="none"/>
        </w:rPr>
        <w:t>З</w:t>
      </w:r>
      <w:proofErr w:type="gramEnd"/>
      <w:r>
        <w:rPr>
          <w14:ligatures w14:val="none"/>
        </w:rPr>
        <w:t xml:space="preserve"> місцевих бюджетів було виділено 200 000 гривень, на які придбали комп'ютери: по два на кожну сільську бібліотеку”, – розповідає директор комунального закладу </w:t>
      </w:r>
      <w:r w:rsidRPr="00F12B67">
        <w:rPr>
          <w:lang w:val="ru-RU"/>
          <w14:ligatures w14:val="none"/>
        </w:rPr>
        <w:t>„</w:t>
      </w:r>
      <w:proofErr w:type="spellStart"/>
      <w:r>
        <w:rPr>
          <w14:ligatures w14:val="none"/>
        </w:rPr>
        <w:t>Саратська</w:t>
      </w:r>
      <w:proofErr w:type="spellEnd"/>
      <w:r>
        <w:rPr>
          <w14:ligatures w14:val="none"/>
        </w:rPr>
        <w:t xml:space="preserve"> районна бібліотека” Ірина Тимошенко. </w:t>
      </w:r>
    </w:p>
    <w:p w:rsidR="00F12B67" w:rsidRDefault="00F12B67" w:rsidP="00F12B67">
      <w:pPr>
        <w:widowControl w:val="0"/>
        <w:spacing w:line="285" w:lineRule="auto"/>
        <w:ind w:firstLine="280"/>
        <w:jc w:val="both"/>
        <w:rPr>
          <w14:ligatures w14:val="none"/>
        </w:rPr>
      </w:pPr>
      <w:r>
        <w:rPr>
          <w14:ligatures w14:val="none"/>
        </w:rPr>
        <w:t xml:space="preserve"> Можливо, це поодинокі факти, але вони є і це тішить. Тому вже сьогодні бібліотеки повинні довести керівникам ОТГ, чим саме вони можуть бути корисними для своєї громади, кому саме вони потрібні в повсякденному житті? Яким буде їх майбутнє в умовах реформи місцевого самоврядування? Чи будуть жителі громад читати далі або навпаки </w:t>
      </w:r>
      <w:proofErr w:type="spellStart"/>
      <w:r>
        <w:rPr>
          <w14:ligatures w14:val="none"/>
        </w:rPr>
        <w:t>оцінять</w:t>
      </w:r>
      <w:proofErr w:type="spellEnd"/>
      <w:r>
        <w:rPr>
          <w14:ligatures w14:val="none"/>
        </w:rPr>
        <w:t xml:space="preserve"> книгосховища як бюджетний баласт? Безумовно, їм потрібно спрямувати свої зусилля як на покращення матеріально-технічної бази, так і на розширення видів і форм  бібліотечного обслуговування. </w:t>
      </w:r>
    </w:p>
    <w:p w:rsidR="00F12B67" w:rsidRDefault="00F12B67" w:rsidP="00F12B67">
      <w:pPr>
        <w:spacing w:line="285" w:lineRule="auto"/>
        <w:ind w:firstLine="283"/>
        <w:jc w:val="both"/>
        <w:rPr>
          <w14:ligatures w14:val="none"/>
        </w:rPr>
      </w:pPr>
      <w:r>
        <w:rPr>
          <w14:ligatures w14:val="none"/>
        </w:rPr>
        <w:t xml:space="preserve">Вважаю, що пріоритетним напрямком у своїй діяльності необхідно визначити соціальну спрямованість  діяльності  у своєму регіоні, адже в більшості бібліотек користувачами є певні соціальні групи населення: люди з обмеженими фізичними можливостями, похилого віку, безробітні, люди з невеликим достатком і т. д. Ці категорії користувачів потребують особливої уваги. Звичайно, обслуговування в публічній бібліотеці організовується на основі рівного доступу для всіх, незалежно від статі,  віку, національності, освіти,   соціального   походження,   політичних   та релігійних переконань, місця  проживання, осіб з обмеженими фізичними  можливостями  та  інших </w:t>
      </w:r>
      <w:proofErr w:type="spellStart"/>
      <w:r>
        <w:rPr>
          <w14:ligatures w14:val="none"/>
        </w:rPr>
        <w:t>маломобільних</w:t>
      </w:r>
      <w:proofErr w:type="spellEnd"/>
      <w:r>
        <w:rPr>
          <w14:ligatures w14:val="none"/>
        </w:rPr>
        <w:t xml:space="preserve"> груп населення. Але в Закарпатській  області лише 5 бібліотек обладнані пандусами, тому як виходять з цієї ситуації більшість наших колег не знаю, особливо, якщо бібліотека знаходиться на верхньому поверсі. </w:t>
      </w:r>
    </w:p>
    <w:p w:rsidR="00F12B67" w:rsidRDefault="00F12B67" w:rsidP="00F12B67">
      <w:pPr>
        <w:widowControl w:val="0"/>
        <w:spacing w:line="285" w:lineRule="auto"/>
        <w:ind w:firstLine="283"/>
        <w:jc w:val="both"/>
        <w:rPr>
          <w14:ligatures w14:val="none"/>
        </w:rPr>
      </w:pPr>
      <w:r>
        <w:rPr>
          <w14:ligatures w14:val="none"/>
        </w:rPr>
        <w:t xml:space="preserve">Бібліотеками користуються 1832 </w:t>
      </w:r>
      <w:proofErr w:type="spellStart"/>
      <w:r>
        <w:rPr>
          <w14:ligatures w14:val="none"/>
        </w:rPr>
        <w:t>чол</w:t>
      </w:r>
      <w:proofErr w:type="spellEnd"/>
      <w:r>
        <w:rPr>
          <w14:ligatures w14:val="none"/>
        </w:rPr>
        <w:t xml:space="preserve">. з особливими потребами. Багато з них обслуговуються за місцем проживання (вдома) або як ОУНБ ім. Ф. </w:t>
      </w:r>
      <w:proofErr w:type="spellStart"/>
      <w:r>
        <w:rPr>
          <w14:ligatures w14:val="none"/>
        </w:rPr>
        <w:t>Потушняка</w:t>
      </w:r>
      <w:proofErr w:type="spellEnd"/>
      <w:r>
        <w:rPr>
          <w14:ligatures w14:val="none"/>
        </w:rPr>
        <w:t xml:space="preserve">, яка  бере участь у соціальному проекті </w:t>
      </w:r>
      <w:r w:rsidRPr="00F12B67">
        <w:rPr>
          <w:lang w:val="ru-RU"/>
          <w14:ligatures w14:val="none"/>
        </w:rPr>
        <w:t>„</w:t>
      </w:r>
      <w:r>
        <w:rPr>
          <w14:ligatures w14:val="none"/>
        </w:rPr>
        <w:t>Виїзна бібліотечна допомога”.</w:t>
      </w:r>
    </w:p>
    <w:p w:rsidR="00F12B67" w:rsidRDefault="00F12B67" w:rsidP="00F12B67">
      <w:pPr>
        <w:widowControl w:val="0"/>
        <w:spacing w:line="285" w:lineRule="auto"/>
        <w:ind w:firstLine="283"/>
        <w:jc w:val="both"/>
        <w:rPr>
          <w14:ligatures w14:val="none"/>
        </w:rPr>
      </w:pPr>
      <w:r>
        <w:rPr>
          <w14:ligatures w14:val="none"/>
        </w:rPr>
        <w:lastRenderedPageBreak/>
        <w:t>На жаль, сьогодні бібліотеки відвідує менша кількість читачів. Не через появу Інтернет-мережі, а через те, що самих читачів, тобто тих, хто читає, поменшало. Людство тепер краще сприймає картинку, аніж текст. Повернутися людей до бібліотек зможе лише наявність у останніх такого інформаційного фонду (наприклад, сучасна література, спеціалізовані бази даних) та інформаційних послуг, яких не буде змоги отримати практично безкоштовно більш ніде. Адже не секрет, що бібліотеки в основному відвідують люди, яким не вистачає живого спілкування, а не віртуального, які не мають вдома комп’ютера, які не мають змоги придбати книгу та які бажають безкоштовно вивчати іноземну мову (це стосується обласних бібліотек). Тому потреба у бібліотеках є і буде завжди як би нас не реформували!</w:t>
      </w:r>
    </w:p>
    <w:p w:rsidR="00F12B67" w:rsidRDefault="00F12B67" w:rsidP="00F12B67">
      <w:pPr>
        <w:widowControl w:val="0"/>
        <w:spacing w:line="285" w:lineRule="auto"/>
        <w:jc w:val="both"/>
        <w:rPr>
          <w14:ligatures w14:val="none"/>
        </w:rPr>
      </w:pPr>
      <w:r>
        <w:rPr>
          <w14:ligatures w14:val="none"/>
        </w:rPr>
        <w:t xml:space="preserve">Останніми роками бібліотеки, намагаючись утримати конкуренто-спроможну позицію як соціального інституту, підвищити свою привабливість для населення, значно розширили асортимент неінформаційних продуктів та послуг, в основному за рахунок значного збільшення кількості і форм </w:t>
      </w:r>
      <w:proofErr w:type="spellStart"/>
      <w:r>
        <w:rPr>
          <w14:ligatures w14:val="none"/>
        </w:rPr>
        <w:t>дозвіллєвих</w:t>
      </w:r>
      <w:proofErr w:type="spellEnd"/>
      <w:r>
        <w:rPr>
          <w14:ligatures w14:val="none"/>
        </w:rPr>
        <w:t xml:space="preserve"> заходів. Практика показує, що погляд на бібліотеку тільки як на інформаційний центр вузький і однобокий. Насправді її можливості набагато ширші. Все частіше бібліотеки стають центрами суспільного і культурного життя населення міста чи села. Тому значно зростає роль саме </w:t>
      </w:r>
      <w:proofErr w:type="spellStart"/>
      <w:r>
        <w:rPr>
          <w14:ligatures w14:val="none"/>
        </w:rPr>
        <w:t>дозвіллєвої</w:t>
      </w:r>
      <w:proofErr w:type="spellEnd"/>
      <w:r>
        <w:rPr>
          <w14:ligatures w14:val="none"/>
        </w:rPr>
        <w:t xml:space="preserve"> функції. Протягом року бібліотеки проводять понад чотири тисячі вуличних акцій, </w:t>
      </w:r>
      <w:proofErr w:type="spellStart"/>
      <w:r>
        <w:rPr>
          <w14:ligatures w14:val="none"/>
        </w:rPr>
        <w:t>флешмобів</w:t>
      </w:r>
      <w:proofErr w:type="spellEnd"/>
      <w:r>
        <w:rPr>
          <w14:ligatures w14:val="none"/>
        </w:rPr>
        <w:t xml:space="preserve">, розважальних заходів та ін. </w:t>
      </w:r>
    </w:p>
    <w:p w:rsidR="00F12B67" w:rsidRDefault="00F12B67" w:rsidP="00F12B67">
      <w:pPr>
        <w:spacing w:line="285" w:lineRule="auto"/>
        <w:ind w:firstLine="283"/>
        <w:jc w:val="both"/>
        <w:rPr>
          <w14:ligatures w14:val="none"/>
        </w:rPr>
      </w:pPr>
      <w:r>
        <w:rPr>
          <w14:ligatures w14:val="none"/>
        </w:rPr>
        <w:t xml:space="preserve">Творчі аматорські об'єднання читачів: клуби за інтересами, гуртки,  студії – міцно увійшли в практику бібліотечної роботи. На сьогодні в бібліотечних установах області створено 356 клубів за інтересами, які об’єднують понад п’ять тисяч користувачів. 80,1%  – це об’єднання для дітей та юнацтва. Найкращі клуби працюють в с. </w:t>
      </w:r>
      <w:proofErr w:type="spellStart"/>
      <w:r>
        <w:rPr>
          <w14:ligatures w14:val="none"/>
        </w:rPr>
        <w:t>Оріховиця</w:t>
      </w:r>
      <w:proofErr w:type="spellEnd"/>
      <w:r>
        <w:rPr>
          <w14:ligatures w14:val="none"/>
        </w:rPr>
        <w:t xml:space="preserve"> Ужгородського району, с. Нове село (</w:t>
      </w:r>
      <w:r w:rsidRPr="00F12B67">
        <w:rPr>
          <w14:ligatures w14:val="none"/>
        </w:rPr>
        <w:t>„</w:t>
      </w:r>
      <w:r>
        <w:rPr>
          <w14:ligatures w14:val="none"/>
        </w:rPr>
        <w:t>Люби і роби добро”) Виноградівського району, с. Тернове (</w:t>
      </w:r>
      <w:r w:rsidRPr="00F12B67">
        <w:rPr>
          <w14:ligatures w14:val="none"/>
        </w:rPr>
        <w:t>„</w:t>
      </w:r>
      <w:proofErr w:type="spellStart"/>
      <w:r>
        <w:rPr>
          <w14:ligatures w14:val="none"/>
        </w:rPr>
        <w:t>Спортландія</w:t>
      </w:r>
      <w:proofErr w:type="spellEnd"/>
      <w:r>
        <w:rPr>
          <w14:ligatures w14:val="none"/>
        </w:rPr>
        <w:t xml:space="preserve">”) Тячівського району, с. В. Водяне Рахівського району, с. </w:t>
      </w:r>
      <w:proofErr w:type="spellStart"/>
      <w:r>
        <w:rPr>
          <w14:ligatures w14:val="none"/>
        </w:rPr>
        <w:t>Чинадієво</w:t>
      </w:r>
      <w:proofErr w:type="spellEnd"/>
      <w:r>
        <w:rPr>
          <w14:ligatures w14:val="none"/>
        </w:rPr>
        <w:t xml:space="preserve"> (</w:t>
      </w:r>
      <w:r w:rsidRPr="00F12B67">
        <w:rPr>
          <w14:ligatures w14:val="none"/>
        </w:rPr>
        <w:t>„</w:t>
      </w:r>
      <w:r>
        <w:rPr>
          <w14:ligatures w14:val="none"/>
        </w:rPr>
        <w:t>Чарівний пензлик”) Мукачівського району та ін. Їх популярність і життєздатність визначаються не якоюсь особливою темою, а головним чином самою атмосферою. Вільне, невимушене спілкування є дуже корисним для людей. Читачі об’єднуються в клуби за різними інтересами та захопленнями, але інтерес до книги є спільним і важливим для них елементом.</w:t>
      </w:r>
    </w:p>
    <w:p w:rsidR="00F12B67" w:rsidRDefault="00F12B67" w:rsidP="00F12B67">
      <w:pPr>
        <w:spacing w:line="285" w:lineRule="auto"/>
        <w:ind w:firstLine="283"/>
        <w:jc w:val="both"/>
        <w:rPr>
          <w14:ligatures w14:val="none"/>
        </w:rPr>
      </w:pPr>
      <w:r>
        <w:rPr>
          <w14:ligatures w14:val="none"/>
        </w:rPr>
        <w:t>Збирання та збереження краєзнавчих матеріалів є ще однією пріоритетною функцією, що притаманна тільки публічній бібліотеці і робить її діяльність унікальною. На відміну від архівів та краєзнавчих музеїв публічна бібліотека доступна, її ресурси універсальні, вона має величезний досвід роботи з населенням і персонал, який вміє збирати та систематизувати краєзнавчу інформацію. Бібліотечні працівники усвідомлюють, що в сучасних умовах, коли бібліотеки фактично борються за виживання, краєзнавча робота може стати тим необхідним фундаментом, який приверне до бібліотек більше читачів і згуртує навколо себе національно свідому громадськість даного регіону.</w:t>
      </w:r>
    </w:p>
    <w:p w:rsidR="00F12B67" w:rsidRDefault="00F12B67" w:rsidP="00F12B67">
      <w:pPr>
        <w:widowControl w:val="0"/>
        <w:spacing w:line="285" w:lineRule="auto"/>
        <w:ind w:firstLine="283"/>
        <w:jc w:val="both"/>
        <w:rPr>
          <w14:ligatures w14:val="none"/>
        </w:rPr>
      </w:pPr>
      <w:r>
        <w:rPr>
          <w14:ligatures w14:val="none"/>
        </w:rPr>
        <w:t xml:space="preserve">Останнім часом суспільство ставить постійні виклики бібліотекам, то нас оптимізують, то реорганізовують, то знімають доплати, тобто випробовують на міцність. Вже сьогодні перед бібліотеками стоїть нова, але посильна задача, адже відповідно до постанови КМ України від 22.03.2017р. № 177 </w:t>
      </w:r>
      <w:r w:rsidRPr="00F12B67">
        <w:rPr>
          <w14:ligatures w14:val="none"/>
        </w:rPr>
        <w:t>„</w:t>
      </w:r>
      <w:r>
        <w:rPr>
          <w14:ligatures w14:val="none"/>
        </w:rPr>
        <w:t xml:space="preserve">Про припинення використання </w:t>
      </w:r>
      <w:proofErr w:type="spellStart"/>
      <w:r>
        <w:rPr>
          <w14:ligatures w14:val="none"/>
        </w:rPr>
        <w:t>Бібліотечно</w:t>
      </w:r>
      <w:proofErr w:type="spellEnd"/>
      <w:r>
        <w:rPr>
          <w14:ligatures w14:val="none"/>
        </w:rPr>
        <w:t xml:space="preserve">-бібліографічної класифікації та впровадження Універсальної десяткової класифікації” ми з вами розпочали процес переходу на таблиці УДК, який повинні завершити до кінця року. </w:t>
      </w:r>
    </w:p>
    <w:p w:rsidR="00F12B67" w:rsidRDefault="00F12B67" w:rsidP="00F12B67">
      <w:pPr>
        <w:widowControl w:val="0"/>
        <w:rPr>
          <w14:ligatures w14:val="none"/>
        </w:rPr>
      </w:pPr>
      <w:r>
        <w:rPr>
          <w14:ligatures w14:val="none"/>
        </w:rPr>
        <w:t xml:space="preserve">Звичайно, ми б хотіли мати таку бібліотеку, як у Фінляндії або в Нідерландах, де до послуг користувачів понад 1,5 млн. книг, журналів, </w:t>
      </w:r>
      <w:r>
        <w:rPr>
          <w:lang w:val="en-US"/>
          <w14:ligatures w14:val="none"/>
        </w:rPr>
        <w:t>DVD</w:t>
      </w:r>
      <w:r w:rsidRPr="00F12B67">
        <w:rPr>
          <w14:ligatures w14:val="none"/>
        </w:rPr>
        <w:t xml:space="preserve">, </w:t>
      </w:r>
      <w:r>
        <w:rPr>
          <w:lang w:val="en-US"/>
          <w14:ligatures w14:val="none"/>
        </w:rPr>
        <w:t>CD</w:t>
      </w:r>
      <w:r w:rsidRPr="00F12B67">
        <w:rPr>
          <w14:ligatures w14:val="none"/>
        </w:rPr>
        <w:t xml:space="preserve">, </w:t>
      </w:r>
      <w:r>
        <w:rPr>
          <w14:ligatures w14:val="none"/>
        </w:rPr>
        <w:t xml:space="preserve">книги для незрячих й </w:t>
      </w:r>
      <w:proofErr w:type="spellStart"/>
      <w:r>
        <w:rPr>
          <w14:ligatures w14:val="none"/>
        </w:rPr>
        <w:t>аудіокниги</w:t>
      </w:r>
      <w:proofErr w:type="spellEnd"/>
      <w:r>
        <w:rPr>
          <w14:ligatures w14:val="none"/>
        </w:rPr>
        <w:t xml:space="preserve">, розважальні кімнати, цілий поверх з дитячою літературою, паркінг для велосипедів та багато іншого.        </w:t>
      </w:r>
    </w:p>
    <w:p w:rsidR="00F12B67" w:rsidRDefault="00F12B67" w:rsidP="00F12B67">
      <w:pPr>
        <w:widowControl w:val="0"/>
        <w:spacing w:line="285" w:lineRule="auto"/>
        <w:jc w:val="both"/>
        <w:rPr>
          <w14:ligatures w14:val="none"/>
        </w:rPr>
      </w:pPr>
      <w:r>
        <w:rPr>
          <w14:ligatures w14:val="none"/>
        </w:rPr>
        <w:t xml:space="preserve">У 2013 році Міністерство охорони здоров’я Великої Британії затвердило реалізацію програми, за якою лікар прописує пацієнтові як терапію читання книжок, тобто так звана – </w:t>
      </w:r>
      <w:proofErr w:type="spellStart"/>
      <w:r>
        <w:rPr>
          <w14:ligatures w14:val="none"/>
        </w:rPr>
        <w:t>бібліотерапія</w:t>
      </w:r>
      <w:proofErr w:type="spellEnd"/>
      <w:r>
        <w:rPr>
          <w14:ligatures w14:val="none"/>
        </w:rPr>
        <w:t xml:space="preserve">, сучасні </w:t>
      </w:r>
      <w:proofErr w:type="spellStart"/>
      <w:r>
        <w:rPr>
          <w14:ligatures w14:val="none"/>
        </w:rPr>
        <w:t>бібліобуси</w:t>
      </w:r>
      <w:proofErr w:type="spellEnd"/>
      <w:r>
        <w:rPr>
          <w14:ligatures w14:val="none"/>
        </w:rPr>
        <w:t xml:space="preserve"> постійно курсують дорогами європейських країн. На жаль,  ми поки що </w:t>
      </w:r>
      <w:r w:rsidRPr="00F12B67">
        <w:rPr>
          <w14:ligatures w14:val="none"/>
        </w:rPr>
        <w:t>„</w:t>
      </w:r>
      <w:r>
        <w:rPr>
          <w14:ligatures w14:val="none"/>
        </w:rPr>
        <w:t>маємо те, що маємо”.</w:t>
      </w:r>
    </w:p>
    <w:p w:rsidR="00F12B67" w:rsidRDefault="00F12B67" w:rsidP="00F12B67">
      <w:pPr>
        <w:widowControl w:val="0"/>
        <w:spacing w:line="285" w:lineRule="auto"/>
        <w:ind w:firstLine="283"/>
        <w:jc w:val="both"/>
        <w:rPr>
          <w14:ligatures w14:val="none"/>
        </w:rPr>
      </w:pPr>
      <w:r>
        <w:rPr>
          <w14:ligatures w14:val="none"/>
        </w:rPr>
        <w:t xml:space="preserve">Але попри всі трансформації в умовах сучасного інформаційного середовища публічні бібліотеки залишаються важливою складовою життя суспільства у будь-якій країні. Більшість з них вміло підтверджують свої пріоритети, спроможні брати участь у соціальних та економічних перетвореннях у країні, чим демонструють свою цінність для громади. </w:t>
      </w:r>
    </w:p>
    <w:p w:rsidR="00F12B67" w:rsidRDefault="00F12B67" w:rsidP="00F12B67">
      <w:pPr>
        <w:widowControl w:val="0"/>
        <w:spacing w:line="285" w:lineRule="auto"/>
        <w:ind w:firstLine="283"/>
        <w:jc w:val="both"/>
        <w:rPr>
          <w14:ligatures w14:val="none"/>
        </w:rPr>
      </w:pPr>
      <w:r>
        <w:rPr>
          <w14:ligatures w14:val="none"/>
        </w:rPr>
        <w:t> </w:t>
      </w:r>
    </w:p>
    <w:p w:rsidR="00F12B67" w:rsidRDefault="00F12B67" w:rsidP="00F12B67">
      <w:pPr>
        <w:widowControl w:val="0"/>
        <w:spacing w:line="285" w:lineRule="auto"/>
        <w:ind w:firstLine="283"/>
        <w:jc w:val="both"/>
        <w:rPr>
          <w14:ligatures w14:val="none"/>
        </w:rPr>
      </w:pPr>
      <w:r>
        <w:rPr>
          <w14:ligatures w14:val="none"/>
        </w:rPr>
        <w:t>Використана література:</w:t>
      </w:r>
    </w:p>
    <w:p w:rsidR="00F12B67" w:rsidRDefault="00F12B67" w:rsidP="00F12B67">
      <w:pPr>
        <w:widowControl w:val="0"/>
        <w:spacing w:line="285" w:lineRule="auto"/>
        <w:ind w:firstLine="283"/>
        <w:jc w:val="both"/>
        <w:rPr>
          <w:sz w:val="12"/>
          <w:szCs w:val="12"/>
          <w14:ligatures w14:val="none"/>
        </w:rPr>
      </w:pPr>
      <w:r>
        <w:rPr>
          <w:sz w:val="12"/>
          <w:szCs w:val="12"/>
          <w14:ligatures w14:val="none"/>
        </w:rPr>
        <w:t> </w:t>
      </w:r>
    </w:p>
    <w:p w:rsidR="00F12B67" w:rsidRDefault="00F12B67" w:rsidP="00F12B67">
      <w:pPr>
        <w:widowControl w:val="0"/>
        <w:spacing w:line="285" w:lineRule="auto"/>
        <w:ind w:firstLine="283"/>
        <w:jc w:val="both"/>
        <w:rPr>
          <w14:ligatures w14:val="none"/>
        </w:rPr>
      </w:pPr>
      <w:r>
        <w:rPr>
          <w14:ligatures w14:val="none"/>
        </w:rPr>
        <w:t>1. Бібліотеки Закарпаття в дзеркалі статистики. Рік 2016 : [</w:t>
      </w:r>
      <w:proofErr w:type="spellStart"/>
      <w:r>
        <w:rPr>
          <w14:ligatures w14:val="none"/>
        </w:rPr>
        <w:t>стат</w:t>
      </w:r>
      <w:proofErr w:type="spellEnd"/>
      <w:r>
        <w:rPr>
          <w14:ligatures w14:val="none"/>
        </w:rPr>
        <w:t xml:space="preserve">. </w:t>
      </w:r>
      <w:proofErr w:type="spellStart"/>
      <w:r>
        <w:rPr>
          <w14:ligatures w14:val="none"/>
        </w:rPr>
        <w:t>зб</w:t>
      </w:r>
      <w:proofErr w:type="spellEnd"/>
      <w:r>
        <w:rPr>
          <w14:ligatures w14:val="none"/>
        </w:rPr>
        <w:t xml:space="preserve">.] / </w:t>
      </w:r>
      <w:proofErr w:type="spellStart"/>
      <w:r>
        <w:rPr>
          <w14:ligatures w14:val="none"/>
        </w:rPr>
        <w:t>Закарпат</w:t>
      </w:r>
      <w:proofErr w:type="spellEnd"/>
      <w:r>
        <w:rPr>
          <w14:ligatures w14:val="none"/>
        </w:rPr>
        <w:t xml:space="preserve">. обл. </w:t>
      </w:r>
      <w:proofErr w:type="spellStart"/>
      <w:r>
        <w:rPr>
          <w14:ligatures w14:val="none"/>
        </w:rPr>
        <w:t>універс</w:t>
      </w:r>
      <w:proofErr w:type="spellEnd"/>
      <w:r>
        <w:rPr>
          <w14:ligatures w14:val="none"/>
        </w:rPr>
        <w:t xml:space="preserve">. наук. б-ка ім. Ф. </w:t>
      </w:r>
      <w:proofErr w:type="spellStart"/>
      <w:r>
        <w:rPr>
          <w14:ligatures w14:val="none"/>
        </w:rPr>
        <w:t>Потушняка</w:t>
      </w:r>
      <w:proofErr w:type="spellEnd"/>
      <w:r>
        <w:rPr>
          <w14:ligatures w14:val="none"/>
        </w:rPr>
        <w:t xml:space="preserve"> : уклад. Л. З. Григаш ; відп. за </w:t>
      </w:r>
      <w:proofErr w:type="spellStart"/>
      <w:r>
        <w:rPr>
          <w14:ligatures w14:val="none"/>
        </w:rPr>
        <w:t>вип</w:t>
      </w:r>
      <w:proofErr w:type="spellEnd"/>
      <w:r>
        <w:rPr>
          <w14:ligatures w14:val="none"/>
        </w:rPr>
        <w:t xml:space="preserve">. О. А. Канюка ; </w:t>
      </w:r>
      <w:proofErr w:type="spellStart"/>
      <w:r>
        <w:rPr>
          <w14:ligatures w14:val="none"/>
        </w:rPr>
        <w:t>комп</w:t>
      </w:r>
      <w:proofErr w:type="spellEnd"/>
      <w:r>
        <w:rPr>
          <w14:ligatures w14:val="none"/>
        </w:rPr>
        <w:t xml:space="preserve">. набір та дизайн : А. М. </w:t>
      </w:r>
      <w:proofErr w:type="spellStart"/>
      <w:r>
        <w:rPr>
          <w14:ligatures w14:val="none"/>
        </w:rPr>
        <w:t>Біган</w:t>
      </w:r>
      <w:proofErr w:type="spellEnd"/>
      <w:r>
        <w:rPr>
          <w14:ligatures w14:val="none"/>
        </w:rPr>
        <w:t>. – Ужгород, 2017. – 52 с. + табл.</w:t>
      </w:r>
    </w:p>
    <w:p w:rsidR="00F12B67" w:rsidRDefault="00F12B67" w:rsidP="00F12B67">
      <w:pPr>
        <w:widowControl w:val="0"/>
        <w:spacing w:line="285" w:lineRule="auto"/>
        <w:ind w:firstLine="283"/>
        <w:jc w:val="both"/>
        <w:rPr>
          <w14:ligatures w14:val="none"/>
        </w:rPr>
      </w:pPr>
      <w:r>
        <w:rPr>
          <w14:ligatures w14:val="none"/>
        </w:rPr>
        <w:t xml:space="preserve">2. У нас в бібліотеках… : </w:t>
      </w:r>
      <w:proofErr w:type="spellStart"/>
      <w:r>
        <w:rPr>
          <w14:ligatures w14:val="none"/>
        </w:rPr>
        <w:t>інформ</w:t>
      </w:r>
      <w:proofErr w:type="spellEnd"/>
      <w:r>
        <w:rPr>
          <w14:ligatures w14:val="none"/>
        </w:rPr>
        <w:t xml:space="preserve">. </w:t>
      </w:r>
      <w:proofErr w:type="spellStart"/>
      <w:r>
        <w:rPr>
          <w14:ligatures w14:val="none"/>
        </w:rPr>
        <w:t>бюл</w:t>
      </w:r>
      <w:proofErr w:type="spellEnd"/>
      <w:r>
        <w:rPr>
          <w14:ligatures w14:val="none"/>
        </w:rPr>
        <w:t xml:space="preserve">. за матеріалами звітів </w:t>
      </w:r>
      <w:proofErr w:type="spellStart"/>
      <w:r>
        <w:rPr>
          <w14:ligatures w14:val="none"/>
        </w:rPr>
        <w:t>публіч</w:t>
      </w:r>
      <w:proofErr w:type="spellEnd"/>
      <w:r>
        <w:rPr>
          <w14:ligatures w14:val="none"/>
        </w:rPr>
        <w:t xml:space="preserve">. б-к Закарпаття за 2016 рік / </w:t>
      </w:r>
      <w:proofErr w:type="spellStart"/>
      <w:r>
        <w:rPr>
          <w14:ligatures w14:val="none"/>
        </w:rPr>
        <w:t>Закарпат</w:t>
      </w:r>
      <w:proofErr w:type="spellEnd"/>
      <w:r>
        <w:rPr>
          <w14:ligatures w14:val="none"/>
        </w:rPr>
        <w:t xml:space="preserve">. обл. універсал. наук. б-ка ім. Ф. </w:t>
      </w:r>
      <w:proofErr w:type="spellStart"/>
      <w:r>
        <w:rPr>
          <w14:ligatures w14:val="none"/>
        </w:rPr>
        <w:t>Потушняка</w:t>
      </w:r>
      <w:proofErr w:type="spellEnd"/>
      <w:r>
        <w:rPr>
          <w14:ligatures w14:val="none"/>
        </w:rPr>
        <w:t xml:space="preserve">, Наук.- метод. від. ; уклад. Л. З. Григаш; відп. за </w:t>
      </w:r>
      <w:proofErr w:type="spellStart"/>
      <w:r>
        <w:rPr>
          <w14:ligatures w14:val="none"/>
        </w:rPr>
        <w:t>вип</w:t>
      </w:r>
      <w:proofErr w:type="spellEnd"/>
      <w:r>
        <w:rPr>
          <w14:ligatures w14:val="none"/>
        </w:rPr>
        <w:t xml:space="preserve">. О. А. Канюка. – Ужгород, 2017. – 68 с. : </w:t>
      </w:r>
      <w:proofErr w:type="spellStart"/>
      <w:r>
        <w:rPr>
          <w14:ligatures w14:val="none"/>
        </w:rPr>
        <w:t>іл</w:t>
      </w:r>
      <w:proofErr w:type="spellEnd"/>
      <w:r>
        <w:rPr>
          <w14:ligatures w14:val="none"/>
        </w:rPr>
        <w:t>.</w:t>
      </w:r>
    </w:p>
    <w:p w:rsidR="00F12B67" w:rsidRDefault="00F12B67" w:rsidP="00F12B67">
      <w:pPr>
        <w:widowControl w:val="0"/>
        <w:rPr>
          <w14:ligatures w14:val="none"/>
        </w:rPr>
      </w:pPr>
      <w:r>
        <w:rPr>
          <w14:ligatures w14:val="none"/>
        </w:rPr>
        <w:t> </w:t>
      </w:r>
    </w:p>
    <w:p w:rsidR="00F12B67" w:rsidRDefault="00F12B67" w:rsidP="00F12B67">
      <w:pPr>
        <w:spacing w:line="273" w:lineRule="auto"/>
        <w:jc w:val="center"/>
        <w:rPr>
          <w:b/>
          <w:bCs/>
          <w14:ligatures w14:val="none"/>
        </w:rPr>
      </w:pPr>
      <w:r>
        <w:rPr>
          <w:b/>
          <w:bCs/>
          <w14:ligatures w14:val="none"/>
        </w:rPr>
        <w:lastRenderedPageBreak/>
        <w:t>Бібліотека – центр інформаційного супроводу суспільних реформ</w:t>
      </w:r>
    </w:p>
    <w:p w:rsidR="00F12B67" w:rsidRDefault="00F12B67" w:rsidP="00F12B67">
      <w:pPr>
        <w:widowControl w:val="0"/>
        <w:rPr>
          <w14:ligatures w14:val="none"/>
        </w:rPr>
      </w:pPr>
      <w:r>
        <w:rPr>
          <w14:ligatures w14:val="none"/>
        </w:rPr>
        <w:t> </w:t>
      </w:r>
    </w:p>
    <w:p w:rsidR="00F12B67" w:rsidRDefault="00F12B67" w:rsidP="00F12B67">
      <w:pPr>
        <w:widowControl w:val="0"/>
        <w:spacing w:line="273" w:lineRule="auto"/>
        <w:jc w:val="right"/>
        <w:rPr>
          <w:i/>
          <w:iCs/>
          <w:kern w:val="30"/>
          <w14:ligatures w14:val="none"/>
        </w:rPr>
      </w:pPr>
      <w:proofErr w:type="spellStart"/>
      <w:r>
        <w:rPr>
          <w:i/>
          <w:iCs/>
          <w:kern w:val="30"/>
          <w14:ligatures w14:val="none"/>
        </w:rPr>
        <w:t>Вудмаска</w:t>
      </w:r>
      <w:proofErr w:type="spellEnd"/>
      <w:r>
        <w:rPr>
          <w:i/>
          <w:iCs/>
          <w:kern w:val="30"/>
          <w14:ligatures w14:val="none"/>
        </w:rPr>
        <w:t xml:space="preserve"> Т.М., </w:t>
      </w:r>
    </w:p>
    <w:p w:rsidR="00F12B67" w:rsidRDefault="00F12B67" w:rsidP="00F12B67">
      <w:pPr>
        <w:widowControl w:val="0"/>
        <w:spacing w:line="273" w:lineRule="auto"/>
        <w:jc w:val="right"/>
        <w:rPr>
          <w:i/>
          <w:iCs/>
          <w:kern w:val="30"/>
          <w14:ligatures w14:val="none"/>
        </w:rPr>
      </w:pPr>
      <w:r>
        <w:rPr>
          <w:i/>
          <w:iCs/>
          <w:kern w:val="30"/>
          <w14:ligatures w14:val="none"/>
        </w:rPr>
        <w:t xml:space="preserve"> заступник директора КЗ „Закарпатська </w:t>
      </w:r>
    </w:p>
    <w:p w:rsidR="00F12B67" w:rsidRDefault="00F12B67" w:rsidP="00F12B67">
      <w:pPr>
        <w:widowControl w:val="0"/>
        <w:spacing w:line="273" w:lineRule="auto"/>
        <w:jc w:val="right"/>
        <w:rPr>
          <w:bCs/>
          <w:i/>
          <w:iCs/>
          <w14:ligatures w14:val="none"/>
        </w:rPr>
      </w:pPr>
      <w:r>
        <w:rPr>
          <w:bCs/>
          <w:i/>
          <w:iCs/>
          <w14:ligatures w14:val="none"/>
        </w:rPr>
        <w:t xml:space="preserve">                  обласна бібліотека для дітей та юнацтва”</w:t>
      </w:r>
    </w:p>
    <w:p w:rsidR="00F12B67" w:rsidRDefault="00F12B67" w:rsidP="00F12B67">
      <w:pPr>
        <w:spacing w:line="273" w:lineRule="auto"/>
        <w:jc w:val="right"/>
        <w:rPr>
          <w:bCs/>
          <w:i/>
          <w:iCs/>
          <w14:ligatures w14:val="none"/>
        </w:rPr>
      </w:pPr>
      <w:r>
        <w:rPr>
          <w:bCs/>
          <w:i/>
          <w:iCs/>
          <w14:ligatures w14:val="none"/>
        </w:rPr>
        <w:t> </w:t>
      </w:r>
    </w:p>
    <w:p w:rsidR="00F12B67" w:rsidRDefault="00F12B67" w:rsidP="00F12B67">
      <w:pPr>
        <w:widowControl w:val="0"/>
        <w:rPr>
          <w14:ligatures w14:val="none"/>
        </w:rPr>
      </w:pPr>
      <w:r>
        <w:rPr>
          <w14:ligatures w14:val="none"/>
        </w:rPr>
        <w:t> </w:t>
      </w:r>
    </w:p>
    <w:p w:rsidR="00F12B67" w:rsidRDefault="00F12B67" w:rsidP="00F12B67">
      <w:pPr>
        <w:widowControl w:val="0"/>
        <w:spacing w:line="285" w:lineRule="auto"/>
        <w:ind w:firstLine="283"/>
        <w:jc w:val="both"/>
        <w:rPr>
          <w:bCs/>
          <w14:ligatures w14:val="none"/>
        </w:rPr>
      </w:pPr>
      <w:r>
        <w:rPr>
          <w14:ligatures w14:val="none"/>
        </w:rPr>
        <w:t xml:space="preserve">У наш час створені та успішно функціонують інформаційні центри, організації, служби, що працюють безпосередньо з інформацією. Мережа Інтернет є потужними джерелом, який містить величезний масив інформаційних ресурсів. Однак бібліотеки намагаються і надалі залишатися осередками надання кваліфікованої інформаційної допомоги користувачам та створювати систематизовані, упорядковані інформаційні продукти. </w:t>
      </w:r>
    </w:p>
    <w:p w:rsidR="00F12B67" w:rsidRDefault="00F12B67" w:rsidP="00F12B67">
      <w:pPr>
        <w:widowControl w:val="0"/>
        <w:spacing w:line="285" w:lineRule="auto"/>
        <w:ind w:firstLine="283"/>
        <w:jc w:val="both"/>
        <w:rPr>
          <w14:ligatures w14:val="none"/>
        </w:rPr>
      </w:pPr>
      <w:r>
        <w:rPr>
          <w:bCs/>
          <w14:ligatures w14:val="none"/>
        </w:rPr>
        <w:t xml:space="preserve">Сьогодні, як ніколи, </w:t>
      </w:r>
      <w:r>
        <w:rPr>
          <w14:ligatures w14:val="none"/>
        </w:rPr>
        <w:t>бібліотека не може стояти осторонь процесів, які відбуваються в Україні. У 2014 році українці продемонстрували надзвичайну непохитність під час Революції Гідності та перед лицем російської агресії. Уряд зміг стабілізувати скрутне фінансове становище, в якому опинилась Україна, і розпочати процес реформ, покликаних скерувати державу на шлях європейського розвитку. В країні поступово втілюються</w:t>
      </w:r>
      <w:r>
        <w:rPr>
          <w:bCs/>
          <w14:ligatures w14:val="none"/>
        </w:rPr>
        <w:t xml:space="preserve"> реформи, закони, необхідні для правового забезпечення реформ.</w:t>
      </w:r>
      <w:r>
        <w:rPr>
          <w14:ligatures w14:val="none"/>
        </w:rPr>
        <w:t xml:space="preserve"> </w:t>
      </w:r>
      <w:r>
        <w:rPr>
          <w:bCs/>
          <w14:ligatures w14:val="none"/>
        </w:rPr>
        <w:t>Тому бібліотеки повинні активно висвітлювати хід реформ в Україні, адже залишаються доступним та безкоштовним джерелом отримання достовірної інформації, майданчиком, що об’єднує суспільство.</w:t>
      </w:r>
    </w:p>
    <w:p w:rsidR="00F12B67" w:rsidRDefault="00F12B67" w:rsidP="00F12B67">
      <w:pPr>
        <w:widowControl w:val="0"/>
        <w:spacing w:line="285" w:lineRule="auto"/>
        <w:ind w:firstLine="283"/>
        <w:jc w:val="both"/>
        <w:rPr>
          <w:bCs/>
          <w:u w:val="single"/>
          <w14:ligatures w14:val="none"/>
        </w:rPr>
      </w:pPr>
      <w:r>
        <w:rPr>
          <w:bCs/>
          <w14:ligatures w14:val="none"/>
        </w:rPr>
        <w:t>Наразі о</w:t>
      </w:r>
      <w:r>
        <w:rPr>
          <w14:ligatures w14:val="none"/>
        </w:rPr>
        <w:t>сновними принципами інформаційного супроводу суспільних реформ бібліотекою є:</w:t>
      </w:r>
      <w:r>
        <w:rPr>
          <w:bCs/>
          <w14:ligatures w14:val="none"/>
        </w:rPr>
        <w:t xml:space="preserve">  </w:t>
      </w:r>
      <w:r>
        <w:rPr>
          <w:u w:val="single"/>
          <w14:ligatures w14:val="none"/>
        </w:rPr>
        <w:t>актуальність;  оперативність; доступність</w:t>
      </w:r>
      <w:r>
        <w:rPr>
          <w:bCs/>
          <w:u w:val="single"/>
          <w14:ligatures w14:val="none"/>
        </w:rPr>
        <w:t>;</w:t>
      </w:r>
      <w:r>
        <w:rPr>
          <w:u w:val="single"/>
          <w14:ligatures w14:val="none"/>
        </w:rPr>
        <w:t xml:space="preserve"> охоплення якомога більшої кількості користувачів .</w:t>
      </w:r>
    </w:p>
    <w:p w:rsidR="00F12B67" w:rsidRDefault="00F12B67" w:rsidP="00F12B67">
      <w:pPr>
        <w:widowControl w:val="0"/>
        <w:spacing w:line="285" w:lineRule="auto"/>
        <w:ind w:firstLine="283"/>
        <w:jc w:val="both"/>
        <w:rPr>
          <w14:ligatures w14:val="none"/>
        </w:rPr>
      </w:pPr>
      <w:r>
        <w:rPr>
          <w14:ligatures w14:val="none"/>
        </w:rPr>
        <w:t xml:space="preserve">     У контексті даних реформ слід відмітити ряд документів:</w:t>
      </w:r>
    </w:p>
    <w:p w:rsidR="00F12B67" w:rsidRDefault="00F12B67" w:rsidP="00F12B67">
      <w:pPr>
        <w:widowControl w:val="0"/>
        <w:spacing w:line="285" w:lineRule="auto"/>
        <w:ind w:firstLine="283"/>
        <w:jc w:val="both"/>
        <w:rPr>
          <w:i/>
          <w:iCs/>
          <w14:ligatures w14:val="none"/>
        </w:rPr>
      </w:pPr>
      <w:r>
        <w:rPr>
          <w14:ligatures w14:val="none"/>
        </w:rPr>
        <w:t>1.</w:t>
      </w:r>
      <w:r>
        <w:rPr>
          <w:i/>
          <w:iCs/>
          <w14:ligatures w14:val="none"/>
        </w:rPr>
        <w:t>Розпорядження Кабінету Міністрів України:</w:t>
      </w:r>
    </w:p>
    <w:p w:rsidR="00F12B67" w:rsidRDefault="00F12B67" w:rsidP="00F12B67">
      <w:pPr>
        <w:widowControl w:val="0"/>
        <w:spacing w:line="285" w:lineRule="auto"/>
        <w:ind w:firstLine="283"/>
        <w:jc w:val="both"/>
        <w:rPr>
          <w14:ligatures w14:val="none"/>
        </w:rPr>
      </w:pPr>
      <w:r>
        <w:rPr>
          <w14:ligatures w14:val="none"/>
        </w:rPr>
        <w:t>– „Стратегія розвитку бібліотечної справи до 2025 року «Якісні зміни бібліотек задля забезпечення сталого розвитку України”. Цей документ визначає основні напрямки діяльності й пріоритетні завдання;</w:t>
      </w:r>
    </w:p>
    <w:p w:rsidR="00F12B67" w:rsidRDefault="00F12B67" w:rsidP="00F12B67">
      <w:pPr>
        <w:widowControl w:val="0"/>
        <w:spacing w:line="285" w:lineRule="auto"/>
        <w:ind w:firstLine="283"/>
        <w:jc w:val="both"/>
        <w:rPr>
          <w14:ligatures w14:val="none"/>
        </w:rPr>
      </w:pPr>
      <w:r>
        <w:rPr>
          <w:b/>
          <w:bCs/>
          <w14:ligatures w14:val="none"/>
        </w:rPr>
        <w:t xml:space="preserve">– </w:t>
      </w:r>
      <w:r>
        <w:rPr>
          <w14:ligatures w14:val="none"/>
        </w:rPr>
        <w:t>„Довгострокова стратегія розвитку української культури – стратегія реформ (щодо бібліотечної справи та розвитку читання)” (від 1 лютого       2016 р. № 119-р.);</w:t>
      </w:r>
    </w:p>
    <w:p w:rsidR="00F12B67" w:rsidRDefault="00F12B67" w:rsidP="00F12B67">
      <w:pPr>
        <w:widowControl w:val="0"/>
        <w:spacing w:line="285" w:lineRule="auto"/>
        <w:ind w:firstLine="283"/>
        <w:jc w:val="both"/>
        <w:rPr>
          <w14:ligatures w14:val="none"/>
        </w:rPr>
      </w:pPr>
      <w:r>
        <w:rPr>
          <w:bCs/>
          <w14:ligatures w14:val="none"/>
        </w:rPr>
        <w:t>– „Про Національну стратегію</w:t>
      </w:r>
      <w:r>
        <w:rPr>
          <w14:ligatures w14:val="none"/>
        </w:rPr>
        <w:t xml:space="preserve"> реформування системи інституційного догляду та виховання дітей на 2017-2026 рр.” (від 9 серпня 2017 р. №526-р );</w:t>
      </w:r>
    </w:p>
    <w:p w:rsidR="00F12B67" w:rsidRDefault="00F12B67" w:rsidP="00F12B67">
      <w:pPr>
        <w:spacing w:line="285" w:lineRule="auto"/>
        <w:ind w:firstLine="283"/>
        <w:jc w:val="both"/>
        <w:rPr>
          <w14:ligatures w14:val="none"/>
        </w:rPr>
      </w:pPr>
      <w:r>
        <w:rPr>
          <w:bCs/>
          <w14:ligatures w14:val="none"/>
        </w:rPr>
        <w:t>– „Про затвердження плану</w:t>
      </w:r>
      <w:r>
        <w:rPr>
          <w14:ligatures w14:val="none"/>
        </w:rPr>
        <w:t xml:space="preserve"> заходів щодо реалізації Національної стратегії з оздоровчої рухової активності в Україні на період до 2025 року "Рухова активність – здоровий спосіб життя – здорова нація" на 2018 рік  (від 18 серпня 2017 р. № 548);</w:t>
      </w:r>
    </w:p>
    <w:p w:rsidR="00F12B67" w:rsidRDefault="00F12B67" w:rsidP="00F12B67">
      <w:pPr>
        <w:spacing w:line="285" w:lineRule="auto"/>
        <w:ind w:firstLine="283"/>
        <w:jc w:val="both"/>
        <w:rPr>
          <w14:ligatures w14:val="none"/>
        </w:rPr>
      </w:pPr>
      <w:r>
        <w:rPr>
          <w14:ligatures w14:val="none"/>
        </w:rPr>
        <w:t>2. „</w:t>
      </w:r>
      <w:proofErr w:type="spellStart"/>
      <w:r>
        <w:rPr>
          <w:lang w:val="ru-RU"/>
          <w14:ligatures w14:val="none"/>
        </w:rPr>
        <w:t>Концепці</w:t>
      </w:r>
      <w:proofErr w:type="spellEnd"/>
      <w:r>
        <w:rPr>
          <w14:ligatures w14:val="none"/>
        </w:rPr>
        <w:t>ю</w:t>
      </w:r>
      <w:r>
        <w:rPr>
          <w:lang w:val="ru-RU"/>
          <w14:ligatures w14:val="none"/>
        </w:rPr>
        <w:t xml:space="preserve"> </w:t>
      </w:r>
      <w:proofErr w:type="spellStart"/>
      <w:r>
        <w:rPr>
          <w:lang w:val="ru-RU"/>
          <w14:ligatures w14:val="none"/>
        </w:rPr>
        <w:t>розвитку</w:t>
      </w:r>
      <w:proofErr w:type="spellEnd"/>
      <w:r>
        <w:rPr>
          <w:lang w:val="ru-RU"/>
          <w14:ligatures w14:val="none"/>
        </w:rPr>
        <w:t xml:space="preserve"> </w:t>
      </w:r>
      <w:proofErr w:type="spellStart"/>
      <w:r>
        <w:rPr>
          <w:lang w:val="ru-RU"/>
          <w14:ligatures w14:val="none"/>
        </w:rPr>
        <w:t>освіти</w:t>
      </w:r>
      <w:proofErr w:type="spellEnd"/>
      <w:r>
        <w:rPr>
          <w:lang w:val="ru-RU"/>
          <w14:ligatures w14:val="none"/>
        </w:rPr>
        <w:t xml:space="preserve"> </w:t>
      </w:r>
      <w:proofErr w:type="spellStart"/>
      <w:r>
        <w:rPr>
          <w:lang w:val="ru-RU"/>
          <w14:ligatures w14:val="none"/>
        </w:rPr>
        <w:t>України</w:t>
      </w:r>
      <w:proofErr w:type="spellEnd"/>
      <w:r>
        <w:rPr>
          <w:lang w:val="ru-RU"/>
          <w14:ligatures w14:val="none"/>
        </w:rPr>
        <w:t xml:space="preserve"> на </w:t>
      </w:r>
      <w:proofErr w:type="spellStart"/>
      <w:r>
        <w:rPr>
          <w:lang w:val="ru-RU"/>
          <w14:ligatures w14:val="none"/>
        </w:rPr>
        <w:t>період</w:t>
      </w:r>
      <w:proofErr w:type="spellEnd"/>
      <w:r>
        <w:rPr>
          <w:lang w:val="ru-RU"/>
          <w14:ligatures w14:val="none"/>
        </w:rPr>
        <w:t xml:space="preserve"> 2015–2025 </w:t>
      </w:r>
      <w:proofErr w:type="spellStart"/>
      <w:r>
        <w:rPr>
          <w:lang w:val="ru-RU"/>
          <w14:ligatures w14:val="none"/>
        </w:rPr>
        <w:t>років</w:t>
      </w:r>
      <w:proofErr w:type="spellEnd"/>
      <w:r>
        <w:rPr>
          <w14:ligatures w14:val="none"/>
        </w:rPr>
        <w:t>”.</w:t>
      </w:r>
      <w:r>
        <w:rPr>
          <w:sz w:val="24"/>
          <w:szCs w:val="24"/>
          <w14:ligatures w14:val="none"/>
        </w:rPr>
        <w:t xml:space="preserve"> </w:t>
      </w:r>
    </w:p>
    <w:p w:rsidR="00F12B67" w:rsidRDefault="00F12B67" w:rsidP="00F12B67">
      <w:pPr>
        <w:widowControl w:val="0"/>
        <w:spacing w:line="285" w:lineRule="auto"/>
        <w:ind w:firstLine="283"/>
        <w:jc w:val="both"/>
        <w:rPr>
          <w14:ligatures w14:val="none"/>
        </w:rPr>
      </w:pPr>
      <w:r>
        <w:rPr>
          <w14:ligatures w14:val="none"/>
        </w:rPr>
        <w:t> В бібліотеці повинні бути сформовані та діяти інформаційні зони для різних категорій користувачів, які надають вільний доступ до правової та соціально важливої інформації: „Батьківська абетка”, „Діти України” тощо.</w:t>
      </w:r>
    </w:p>
    <w:p w:rsidR="00F12B67" w:rsidRDefault="00F12B67" w:rsidP="00F12B67">
      <w:pPr>
        <w:widowControl w:val="0"/>
        <w:spacing w:line="285" w:lineRule="auto"/>
        <w:ind w:firstLine="283"/>
        <w:jc w:val="both"/>
        <w:rPr>
          <w14:ligatures w14:val="none"/>
        </w:rPr>
      </w:pPr>
      <w:r>
        <w:rPr>
          <w14:ligatures w14:val="none"/>
        </w:rPr>
        <w:t xml:space="preserve">Сьогодні, у час військових дій на Сході країни, </w:t>
      </w:r>
      <w:proofErr w:type="spellStart"/>
      <w:r>
        <w:rPr>
          <w14:ligatures w14:val="none"/>
        </w:rPr>
        <w:t>бібліотекарі</w:t>
      </w:r>
      <w:proofErr w:type="spellEnd"/>
      <w:r>
        <w:rPr>
          <w14:ligatures w14:val="none"/>
        </w:rPr>
        <w:t xml:space="preserve"> повинні проявляти свідому активність,  спрямовану на підтримку вимушено переселених осіб. Доцільно створити інформаційні зони „Рука допомоги – біженцям”, „Бібліотека – територія допомоги”, „Шлях переселенця” з посиланнями на державні законодавчі та соціальні ресурси для цієї категорії. Варто розмістити листівки та пам’ятки з дорожніми картами та телефонами гарячих ліній соціальних служб обласного та місцевого рівнів, візитки з координатами психологічної допомоги висококваліфікованих фахівців, практичних психологів, соціальних педагогів, психотерапевтів, товариства Червоного Хреста. </w:t>
      </w:r>
    </w:p>
    <w:p w:rsidR="00F12B67" w:rsidRDefault="00F12B67" w:rsidP="00F12B67">
      <w:pPr>
        <w:widowControl w:val="0"/>
        <w:spacing w:line="285" w:lineRule="auto"/>
        <w:ind w:firstLine="283"/>
        <w:jc w:val="both"/>
        <w:rPr>
          <w14:ligatures w14:val="none"/>
        </w:rPr>
      </w:pPr>
      <w:r>
        <w:rPr>
          <w14:ligatures w14:val="none"/>
        </w:rPr>
        <w:t xml:space="preserve">Основою бібліотеки, яка добре функціонує і зорієнтована на користувачів, є спланована, цілеспрямована і послідовно втілювана в життя політика формування бібліотечних фондів. Але якісне формування фонду може бути тільки за умови якісного інформаційного забезпечення комплектування. З використанням Інтернету з’явилися нові можливості у працівників бібліотеки, які займаються комплектуванням фондів, наприклад: через Інтернет працюють з </w:t>
      </w:r>
      <w:proofErr w:type="spellStart"/>
      <w:r>
        <w:rPr>
          <w14:ligatures w14:val="none"/>
        </w:rPr>
        <w:t>прайс</w:t>
      </w:r>
      <w:proofErr w:type="spellEnd"/>
      <w:r>
        <w:rPr>
          <w14:ligatures w14:val="none"/>
        </w:rPr>
        <w:t xml:space="preserve">-листами видавництв, </w:t>
      </w:r>
      <w:proofErr w:type="spellStart"/>
      <w:r>
        <w:rPr>
          <w14:ligatures w14:val="none"/>
        </w:rPr>
        <w:t>книгорозповсюджуючих</w:t>
      </w:r>
      <w:proofErr w:type="spellEnd"/>
      <w:r>
        <w:rPr>
          <w14:ligatures w14:val="none"/>
        </w:rPr>
        <w:t xml:space="preserve"> організацій, здійснюють замовлення видань електронною поштою тощо.</w:t>
      </w:r>
    </w:p>
    <w:p w:rsidR="00F12B67" w:rsidRDefault="00F12B67" w:rsidP="00F12B67">
      <w:pPr>
        <w:widowControl w:val="0"/>
        <w:spacing w:line="285" w:lineRule="auto"/>
        <w:ind w:firstLine="283"/>
        <w:jc w:val="both"/>
        <w:rPr>
          <w:b/>
          <w:bCs/>
          <w:i/>
          <w:iCs/>
          <w14:ligatures w14:val="none"/>
        </w:rPr>
      </w:pPr>
      <w:r>
        <w:rPr>
          <w14:ligatures w14:val="none"/>
        </w:rPr>
        <w:t>Нині бібліотеки, що обслуговують підлітків та юнацтво, позиціонують себе як інформаційні, консультаційні, культурно-освітні центри, центри правової інформації, мультимедійні та центри проведення змістовного дозвілля.</w:t>
      </w:r>
      <w:r>
        <w:rPr>
          <w:bCs/>
          <w14:ligatures w14:val="none"/>
        </w:rPr>
        <w:t xml:space="preserve"> </w:t>
      </w:r>
      <w:r>
        <w:rPr>
          <w14:ligatures w14:val="none"/>
        </w:rPr>
        <w:t>Вони надають користувачам сучасні інформаційні послуги з використанням ІТ, активно працюють у своїх громадах і зацікавлені розвиватися та трансформуватися.</w:t>
      </w:r>
      <w:r>
        <w:rPr>
          <w:bCs/>
          <w14:ligatures w14:val="none"/>
        </w:rPr>
        <w:t xml:space="preserve"> </w:t>
      </w:r>
    </w:p>
    <w:p w:rsidR="00F12B67" w:rsidRDefault="00F12B67" w:rsidP="00F12B67">
      <w:pPr>
        <w:widowControl w:val="0"/>
        <w:spacing w:line="285" w:lineRule="auto"/>
        <w:ind w:firstLine="283"/>
        <w:jc w:val="both"/>
        <w:rPr>
          <w14:ligatures w14:val="none"/>
        </w:rPr>
      </w:pPr>
      <w:r>
        <w:rPr>
          <w14:ligatures w14:val="none"/>
        </w:rPr>
        <w:t xml:space="preserve">Забезпечити прозорість роботи місцевої влади та впровадження реформи децентралізації покликані Центри регіональної інформації при міських/районних бібліотеках та Куточки регіональної інформації в  бібліотеках-філіях. Їх діяльність базується на таких основних напрямках, як: збір, накопичення та зберігання матеріалів регіонального характеру; обслуговування користувачів та надання їм вільного доступу до інформаційних </w:t>
      </w:r>
      <w:r>
        <w:rPr>
          <w14:ligatures w14:val="none"/>
        </w:rPr>
        <w:lastRenderedPageBreak/>
        <w:t xml:space="preserve">ресурсів органів місцевої влади і місцевого самоврядування; забезпечення представників органів влади інформацією із загальнодержавних і регіональних питань, а також створення умов для спілкування влади з населенням. </w:t>
      </w:r>
    </w:p>
    <w:p w:rsidR="00F12B67" w:rsidRDefault="00F12B67" w:rsidP="00F12B67">
      <w:pPr>
        <w:widowControl w:val="0"/>
        <w:spacing w:line="285" w:lineRule="auto"/>
        <w:jc w:val="both"/>
        <w:rPr>
          <w14:ligatures w14:val="none"/>
        </w:rPr>
      </w:pPr>
      <w:r>
        <w:rPr>
          <w14:ligatures w14:val="none"/>
        </w:rPr>
        <w:t>Входження України у європейський, світовий освітні простори вимагає проведення модернізації змісту освіти в контексті її відповідності сучасним потребам. Реформа освіти – реформа, орієнтована на всебічно розвинену, здатну до аналітичного мислення цілісну особистість, патріота з активною позицією, новатора, якій може змінювати навколишній світ та вчитися впродовж життя. З метою</w:t>
      </w:r>
      <w:r>
        <w:rPr>
          <w:b/>
          <w:bCs/>
          <w14:ligatures w14:val="none"/>
        </w:rPr>
        <w:t xml:space="preserve"> </w:t>
      </w:r>
      <w:r>
        <w:rPr>
          <w:bCs/>
          <w14:ligatures w14:val="none"/>
        </w:rPr>
        <w:t>інформаційного супроводу реформи освіти,</w:t>
      </w:r>
      <w:r>
        <w:rPr>
          <w14:ligatures w14:val="none"/>
        </w:rPr>
        <w:t xml:space="preserve"> сприянню адаптації молодої людини в сучасних, досить складних умовах життя у бібліотеках пропонуємо створити Молодіжні інформаційні центри (МІЦ). Основні напрямки діяльності </w:t>
      </w:r>
      <w:proofErr w:type="spellStart"/>
      <w:r>
        <w:rPr>
          <w14:ligatures w14:val="none"/>
        </w:rPr>
        <w:t>МІЦу</w:t>
      </w:r>
      <w:proofErr w:type="spellEnd"/>
      <w:r>
        <w:rPr>
          <w14:ligatures w14:val="none"/>
        </w:rPr>
        <w:t>:</w:t>
      </w:r>
    </w:p>
    <w:p w:rsidR="00F12B67" w:rsidRDefault="00F12B67" w:rsidP="00F12B67">
      <w:pPr>
        <w:widowControl w:val="0"/>
        <w:spacing w:line="285" w:lineRule="auto"/>
        <w:ind w:firstLine="283"/>
        <w:jc w:val="both"/>
        <w:rPr>
          <w14:ligatures w14:val="none"/>
        </w:rPr>
      </w:pPr>
      <w:r>
        <w:rPr>
          <w14:ligatures w14:val="none"/>
        </w:rPr>
        <w:t>– забезпечення користувачів інформаційними ресурсами, медіа-матеріалами з питань молодіжної державної політики, прав молоді;</w:t>
      </w:r>
    </w:p>
    <w:p w:rsidR="00F12B67" w:rsidRDefault="00F12B67" w:rsidP="00F12B67">
      <w:pPr>
        <w:widowControl w:val="0"/>
        <w:spacing w:line="285" w:lineRule="auto"/>
        <w:ind w:firstLine="283"/>
        <w:jc w:val="both"/>
        <w:rPr>
          <w14:ligatures w14:val="none"/>
        </w:rPr>
      </w:pPr>
      <w:r>
        <w:rPr>
          <w14:ligatures w14:val="none"/>
        </w:rPr>
        <w:t>– залучення молоді до активної участі у суспільно-політичному та економічному житті країни;</w:t>
      </w:r>
    </w:p>
    <w:p w:rsidR="00F12B67" w:rsidRDefault="00F12B67" w:rsidP="00F12B67">
      <w:pPr>
        <w:widowControl w:val="0"/>
        <w:spacing w:line="285" w:lineRule="auto"/>
        <w:ind w:firstLine="283"/>
        <w:jc w:val="both"/>
        <w:rPr>
          <w14:ligatures w14:val="none"/>
        </w:rPr>
      </w:pPr>
      <w:r>
        <w:rPr>
          <w14:ligatures w14:val="none"/>
        </w:rPr>
        <w:t>– надання інформації, пов’язаної з профорієнтацією, вибором професії, працевлаштуванням, підвищенням професійної кваліфікації;</w:t>
      </w:r>
    </w:p>
    <w:p w:rsidR="00F12B67" w:rsidRDefault="00F12B67" w:rsidP="00F12B67">
      <w:pPr>
        <w:widowControl w:val="0"/>
        <w:spacing w:line="285" w:lineRule="auto"/>
        <w:ind w:firstLine="283"/>
        <w:jc w:val="both"/>
        <w:rPr>
          <w14:ligatures w14:val="none"/>
        </w:rPr>
      </w:pPr>
      <w:r>
        <w:rPr>
          <w14:ligatures w14:val="none"/>
        </w:rPr>
        <w:t>– надання інформації щодо соціальної адаптації неповноправної молоді;</w:t>
      </w:r>
    </w:p>
    <w:p w:rsidR="00F12B67" w:rsidRDefault="00F12B67" w:rsidP="00F12B67">
      <w:pPr>
        <w:spacing w:line="285" w:lineRule="auto"/>
        <w:ind w:firstLine="283"/>
        <w:jc w:val="both"/>
        <w:rPr>
          <w14:ligatures w14:val="none"/>
        </w:rPr>
      </w:pPr>
      <w:r>
        <w:rPr>
          <w14:ligatures w14:val="none"/>
        </w:rPr>
        <w:t xml:space="preserve">– задоволення потреб юної особистості в естетичній, морально-етичній та </w:t>
      </w:r>
      <w:proofErr w:type="spellStart"/>
      <w:r>
        <w:rPr>
          <w14:ligatures w14:val="none"/>
        </w:rPr>
        <w:t>дозвіллєвій</w:t>
      </w:r>
      <w:proofErr w:type="spellEnd"/>
      <w:r>
        <w:rPr>
          <w14:ligatures w14:val="none"/>
        </w:rPr>
        <w:t xml:space="preserve"> інформації. </w:t>
      </w:r>
    </w:p>
    <w:p w:rsidR="00F12B67" w:rsidRDefault="00F12B67" w:rsidP="00F12B67">
      <w:pPr>
        <w:widowControl w:val="0"/>
        <w:spacing w:line="285" w:lineRule="auto"/>
        <w:ind w:firstLine="283"/>
        <w:jc w:val="both"/>
        <w:rPr>
          <w14:ligatures w14:val="none"/>
        </w:rPr>
      </w:pPr>
      <w:r>
        <w:rPr>
          <w14:ligatures w14:val="none"/>
        </w:rPr>
        <w:t xml:space="preserve">Сьогодні бібліотеки гармонізують процес хаотичного набору інформації, виступають у ролі інформаційного посередника, допомагаючи користувачу знаходити якісні, релевантні інформаційні ресурси. </w:t>
      </w:r>
    </w:p>
    <w:p w:rsidR="00F12B67" w:rsidRDefault="00F12B67" w:rsidP="00F12B67">
      <w:pPr>
        <w:widowControl w:val="0"/>
        <w:spacing w:line="276" w:lineRule="auto"/>
        <w:ind w:firstLine="283"/>
        <w:jc w:val="both"/>
        <w:rPr>
          <w14:ligatures w14:val="none"/>
        </w:rPr>
      </w:pPr>
      <w:r>
        <w:rPr>
          <w14:ligatures w14:val="none"/>
        </w:rPr>
        <w:t xml:space="preserve">Невід’ємною частиною системи інформаційного сервісу Закарпатської обласної бібліотеки для дітей та юнацтва є інформаційно-бібліографічний </w:t>
      </w:r>
      <w:r>
        <w:rPr>
          <w:bCs/>
          <w14:ligatures w14:val="none"/>
        </w:rPr>
        <w:t>робота.</w:t>
      </w:r>
      <w:r>
        <w:rPr>
          <w14:ligatures w14:val="none"/>
        </w:rPr>
        <w:t xml:space="preserve"> Шляхом групового та індивідуального інформування бібліотека здійснює інформаційну підтримку закладів освіти м. Ужгорода, Закарпатського інституту післядипломної педагогічної освіти, педагогів, вчителів-</w:t>
      </w:r>
      <w:proofErr w:type="spellStart"/>
      <w:r>
        <w:rPr>
          <w14:ligatures w14:val="none"/>
        </w:rPr>
        <w:t>предметників</w:t>
      </w:r>
      <w:proofErr w:type="spellEnd"/>
      <w:r>
        <w:rPr>
          <w14:ligatures w14:val="none"/>
        </w:rPr>
        <w:t xml:space="preserve"> надаючи інформацію: про зміни в законодавстві освіти, календарно-тематичне планування, модернізовані навчальні програми, нові технології в навчанні та вихованні, зміни специфіки навчально-виховного процесу, варіанти підручників. Інформація надається систематично через розсилку  інформаційних бюлетенів „Освітянські вітрила: методика, теорія, досвід”, бібліографічних та рекомендаційних списків літератури електронною поштою.</w:t>
      </w:r>
    </w:p>
    <w:p w:rsidR="00F12B67" w:rsidRDefault="00F12B67" w:rsidP="00F12B67">
      <w:pPr>
        <w:widowControl w:val="0"/>
        <w:spacing w:line="285" w:lineRule="auto"/>
        <w:jc w:val="both"/>
        <w:rPr>
          <w14:ligatures w14:val="none"/>
        </w:rPr>
      </w:pPr>
      <w:r>
        <w:rPr>
          <w14:ligatures w14:val="none"/>
        </w:rPr>
        <w:t xml:space="preserve">Сьогодні вже недостатньо просто бути присутніми в Інтернеті та чекати, що користувачі самі знайдуть нас і завітають до бібліотеки. За умов глобальної інформатизації, стрімкого розвитку інформаційно-комунікаційних технологій у електронному середовищі вагомою складовою </w:t>
      </w:r>
      <w:proofErr w:type="spellStart"/>
      <w:r>
        <w:rPr>
          <w14:ligatures w14:val="none"/>
        </w:rPr>
        <w:t>документно</w:t>
      </w:r>
      <w:proofErr w:type="spellEnd"/>
      <w:r>
        <w:rPr>
          <w14:ligatures w14:val="none"/>
        </w:rPr>
        <w:t>-інформаційного ресурсу бібліотек, що обслуговують дітей, стають електронні інформаційні продукти, адресовані дитячій аудиторії. Їх завдання – у доступній ігровій формі навчити дитину працювати з інформацією в електронному форматі, спонукати до роздумів, пошуку, творчості, взаємодії. Багатий досвід у підготовці ресурсів як для локального використання, так і представлених у мережі Інтернет, уже мають Центральна міська бібліотека для дітей м. Миколаєва і обласні бібліотеки для дітей, зокрема Херсонська, Миколаївська, Житомирська, НБУ для дітей.</w:t>
      </w:r>
    </w:p>
    <w:p w:rsidR="00F12B67" w:rsidRDefault="00F12B67" w:rsidP="00F12B67">
      <w:pPr>
        <w:spacing w:line="285" w:lineRule="auto"/>
        <w:ind w:firstLine="283"/>
        <w:jc w:val="both"/>
        <w:rPr>
          <w14:ligatures w14:val="none"/>
        </w:rPr>
      </w:pPr>
      <w:r>
        <w:rPr>
          <w14:ligatures w14:val="none"/>
        </w:rPr>
        <w:t>Одним із найважливіших питань, що вирішує бібліотечне співтовариство сьогодні, є взаємодія бібліотек із метою створення єдиного інформаційного простору та надання доступу до спільних інформаційних ресурсів. Прикладом є корпоративні електронні проекти НБУ для дітей.</w:t>
      </w:r>
    </w:p>
    <w:p w:rsidR="00F12B67" w:rsidRDefault="00F12B67" w:rsidP="00F12B67">
      <w:pPr>
        <w:widowControl w:val="0"/>
        <w:spacing w:line="273" w:lineRule="auto"/>
        <w:ind w:firstLine="283"/>
        <w:jc w:val="both"/>
        <w:rPr>
          <w14:ligatures w14:val="none"/>
        </w:rPr>
      </w:pPr>
      <w:r>
        <w:rPr>
          <w:b/>
          <w:bCs/>
          <w14:ligatures w14:val="none"/>
        </w:rPr>
        <w:t>Проект „Корпоративний розпис статей з періодичних видань”.</w:t>
      </w:r>
      <w:r>
        <w:rPr>
          <w14:ligatures w14:val="none"/>
        </w:rPr>
        <w:t xml:space="preserve"> У контексті сучасних тенденцій розвитку корпоративної взаємодії у 2010 році НБУ для дітей стала ініціатором проекту «Корпоративний розпис статей з періодичних видань» («КОРДБА»). Бібліотеки-учасниці, передплачуючи в середньому від 50-ти – до 120-ти назв періодичних видань, гарантують першочерговий розпис і вчасне передання до зведеного списку визначених джерел інформації. </w:t>
      </w:r>
    </w:p>
    <w:p w:rsidR="00F12B67" w:rsidRDefault="00F12B67" w:rsidP="00F12B67">
      <w:pPr>
        <w:widowControl w:val="0"/>
        <w:spacing w:line="273" w:lineRule="auto"/>
        <w:ind w:firstLine="283"/>
        <w:jc w:val="both"/>
        <w:rPr>
          <w14:ligatures w14:val="none"/>
        </w:rPr>
      </w:pPr>
      <w:r>
        <w:rPr>
          <w:b/>
          <w:bCs/>
          <w14:ligatures w14:val="none"/>
        </w:rPr>
        <w:t>Проект „Кращі Інтернет-ресурси від Української асоціації працівників бібліотек для дітей”.</w:t>
      </w:r>
      <w:r>
        <w:rPr>
          <w14:ligatures w14:val="none"/>
        </w:rPr>
        <w:t xml:space="preserve"> Ефективною формою взаємодії бібліотек для дітей стала спільна робота над корпоративним проектом «Кращі Інтернет-ресурси від Української асоціації працівників бібліотек для дітей». Проект представлено у вигляді </w:t>
      </w:r>
      <w:proofErr w:type="spellStart"/>
      <w:r>
        <w:rPr>
          <w14:ligatures w14:val="none"/>
        </w:rPr>
        <w:t>вебліографічного</w:t>
      </w:r>
      <w:proofErr w:type="spellEnd"/>
      <w:r>
        <w:rPr>
          <w14:ligatures w14:val="none"/>
        </w:rPr>
        <w:t xml:space="preserve"> списку, який має 2 інформаційних блоки:</w:t>
      </w:r>
    </w:p>
    <w:p w:rsidR="00F12B67" w:rsidRDefault="00F12B67" w:rsidP="00F12B67">
      <w:pPr>
        <w:widowControl w:val="0"/>
        <w:spacing w:line="285" w:lineRule="auto"/>
        <w:ind w:left="567" w:hanging="294"/>
        <w:jc w:val="both"/>
        <w:rPr>
          <w14:ligatures w14:val="none"/>
        </w:rPr>
      </w:pPr>
      <w:r>
        <w:rPr>
          <w:rFonts w:ascii="Symbol" w:hAnsi="Symbol"/>
          <w:lang w:val="x-none"/>
        </w:rPr>
        <w:t></w:t>
      </w:r>
      <w:r>
        <w:t> </w:t>
      </w:r>
      <w:r>
        <w:rPr>
          <w14:ligatures w14:val="none"/>
        </w:rPr>
        <w:t xml:space="preserve">кращі Інтернет-ресурси для дітей </w:t>
      </w:r>
      <w:hyperlink r:id="rId24" w:history="1">
        <w:r>
          <w:rPr>
            <w:rStyle w:val="a7"/>
            <w14:ligatures w14:val="none"/>
          </w:rPr>
          <w:t>http://www.chl.kiev.ua/Default.aspx?id=5646</w:t>
        </w:r>
      </w:hyperlink>
    </w:p>
    <w:p w:rsidR="00F12B67" w:rsidRDefault="00F12B67" w:rsidP="00F12B67">
      <w:pPr>
        <w:widowControl w:val="0"/>
        <w:spacing w:line="285" w:lineRule="auto"/>
        <w:ind w:left="567" w:hanging="294"/>
        <w:jc w:val="both"/>
        <w:rPr>
          <w:sz w:val="24"/>
          <w:szCs w:val="24"/>
          <w:lang w:val="ru-RU"/>
          <w14:ligatures w14:val="none"/>
        </w:rPr>
      </w:pPr>
      <w:r>
        <w:rPr>
          <w:rFonts w:ascii="Symbol" w:hAnsi="Symbol"/>
          <w:lang w:val="x-none"/>
        </w:rPr>
        <w:t></w:t>
      </w:r>
      <w:r>
        <w:t> </w:t>
      </w:r>
      <w:r>
        <w:rPr>
          <w14:ligatures w14:val="none"/>
        </w:rPr>
        <w:t>кращі Інтернет-ресурси для дорослих</w:t>
      </w:r>
      <w:r>
        <w:rPr>
          <w:color w:val="0070C0"/>
          <w14:ligatures w14:val="none"/>
        </w:rPr>
        <w:t xml:space="preserve"> </w:t>
      </w:r>
      <w:hyperlink r:id="rId25" w:history="1">
        <w:r>
          <w:rPr>
            <w:rStyle w:val="a7"/>
            <w14:ligatures w14:val="none"/>
          </w:rPr>
          <w:t>http://www.chl.kiev.ua/Default.aspx?id=5715</w:t>
        </w:r>
      </w:hyperlink>
    </w:p>
    <w:p w:rsidR="00F12B67" w:rsidRDefault="00F12B67" w:rsidP="00F12B67">
      <w:pPr>
        <w:widowControl w:val="0"/>
        <w:spacing w:line="273" w:lineRule="auto"/>
        <w:ind w:firstLine="283"/>
        <w:jc w:val="both"/>
        <w:rPr>
          <w14:ligatures w14:val="none"/>
        </w:rPr>
      </w:pPr>
      <w:r>
        <w:rPr>
          <w14:ligatures w14:val="none"/>
        </w:rPr>
        <w:t xml:space="preserve">До </w:t>
      </w:r>
      <w:proofErr w:type="spellStart"/>
      <w:r>
        <w:rPr>
          <w14:ligatures w14:val="none"/>
        </w:rPr>
        <w:t>вебліографічного</w:t>
      </w:r>
      <w:proofErr w:type="spellEnd"/>
      <w:r>
        <w:rPr>
          <w14:ligatures w14:val="none"/>
        </w:rPr>
        <w:t xml:space="preserve"> списку увійшли ретельно відібрані та перевірені джерела різноманітної тематики українською та російською мовами. Матеріал для користувачів-дітей згруповано в 17-ти розділах, що охоплюють різні галузі знань. У списку для дорослих представлено 7 розділів (питання, пов'язані із захистом здоров'я та прав дітей, з їхнім навчанням і вихованням).</w:t>
      </w:r>
    </w:p>
    <w:p w:rsidR="00F12B67" w:rsidRDefault="00F12B67" w:rsidP="00F12B67">
      <w:pPr>
        <w:spacing w:line="273" w:lineRule="auto"/>
        <w:jc w:val="both"/>
        <w:rPr>
          <w14:ligatures w14:val="none"/>
        </w:rPr>
      </w:pPr>
      <w:r>
        <w:rPr>
          <w:b/>
          <w:bCs/>
          <w14:ligatures w14:val="none"/>
        </w:rPr>
        <w:t>Проект „КЛЮЧ”.</w:t>
      </w:r>
      <w:r>
        <w:rPr>
          <w14:ligatures w14:val="none"/>
        </w:rPr>
        <w:t xml:space="preserve"> Бібліотечні Інтернет-ресурси стали найперспективнішим засобом гуртування навколо дитячого читання, книговидання для дітей, забезпечення ефективного діалогу між письменником, ілюстратором, видавцем, критиком і читачем. Виходячи з цього, НБУ для дітей заснувала електронний портал «КЛЮЧ» (Краща Література Юним Читачам). Цей проект має на меті допомогти дітям і підліткам отримати </w:t>
      </w:r>
      <w:r>
        <w:rPr>
          <w14:ligatures w14:val="none"/>
        </w:rPr>
        <w:lastRenderedPageBreak/>
        <w:t>фахову інформацію про нові й призабуті книжки, видані в Україні, познайомити з письменниками і художниками-ілюстраторами, які присвятили свій талант дитячій літературі; дорослому зацікавленому читачеві – ознайомитися із літературознавчими та книгознавчими розвідками у галузі дитячої літератури, а також – при бажанні – взяти участь у дискусії про шляхи розвитку української дитячої книги і літератури або залишити свої міркування стосовно певного видання, яке рецензується на сторінках „</w:t>
      </w:r>
      <w:proofErr w:type="spellStart"/>
      <w:r>
        <w:rPr>
          <w14:ligatures w14:val="none"/>
        </w:rPr>
        <w:t>КЛЮЧа</w:t>
      </w:r>
      <w:proofErr w:type="spellEnd"/>
      <w:r>
        <w:rPr>
          <w14:ligatures w14:val="none"/>
        </w:rPr>
        <w:t xml:space="preserve">”. Сьогодні цей портал заслужено є ефективним інструментом створення та </w:t>
      </w:r>
      <w:proofErr w:type="spellStart"/>
      <w:r>
        <w:rPr>
          <w14:ligatures w14:val="none"/>
        </w:rPr>
        <w:t>та</w:t>
      </w:r>
      <w:proofErr w:type="spellEnd"/>
      <w:r>
        <w:rPr>
          <w14:ligatures w14:val="none"/>
        </w:rPr>
        <w:t xml:space="preserve"> поширення інформації про дитячу книжку.</w:t>
      </w:r>
    </w:p>
    <w:p w:rsidR="00F12B67" w:rsidRDefault="00F12B67" w:rsidP="00F12B67">
      <w:pPr>
        <w:spacing w:line="273" w:lineRule="auto"/>
        <w:jc w:val="both"/>
        <w:rPr>
          <w14:ligatures w14:val="none"/>
        </w:rPr>
      </w:pPr>
      <w:r>
        <w:rPr>
          <w:color w:val="0070C0"/>
          <w14:ligatures w14:val="none"/>
        </w:rPr>
        <w:t xml:space="preserve">       </w:t>
      </w:r>
      <w:r>
        <w:rPr>
          <w:b/>
          <w:bCs/>
          <w14:ligatures w14:val="none"/>
        </w:rPr>
        <w:t>Проект „</w:t>
      </w:r>
      <w:proofErr w:type="spellStart"/>
      <w:r>
        <w:rPr>
          <w:b/>
          <w:bCs/>
          <w14:ligatures w14:val="none"/>
        </w:rPr>
        <w:t>Почитайко</w:t>
      </w:r>
      <w:proofErr w:type="spellEnd"/>
      <w:r>
        <w:rPr>
          <w:b/>
          <w:bCs/>
          <w14:ligatures w14:val="none"/>
        </w:rPr>
        <w:t>”</w:t>
      </w:r>
      <w:r>
        <w:rPr>
          <w14:ligatures w14:val="none"/>
        </w:rPr>
        <w:t xml:space="preserve"> </w:t>
      </w:r>
      <w:r>
        <w:rPr>
          <w:b/>
          <w:bCs/>
          <w14:ligatures w14:val="none"/>
        </w:rPr>
        <w:t xml:space="preserve">- </w:t>
      </w:r>
      <w:r>
        <w:rPr>
          <w14:ligatures w14:val="none"/>
        </w:rPr>
        <w:t xml:space="preserve">це електронна </w:t>
      </w:r>
      <w:proofErr w:type="spellStart"/>
      <w:r>
        <w:rPr>
          <w14:ligatures w14:val="none"/>
        </w:rPr>
        <w:t>аудіобібліотечка</w:t>
      </w:r>
      <w:proofErr w:type="spellEnd"/>
      <w:r>
        <w:rPr>
          <w14:ligatures w14:val="none"/>
        </w:rPr>
        <w:t xml:space="preserve"> улюблених творів літератури для дітей, яка створюється </w:t>
      </w:r>
      <w:proofErr w:type="spellStart"/>
      <w:r>
        <w:rPr>
          <w14:ligatures w14:val="none"/>
        </w:rPr>
        <w:t>бібліотекарями</w:t>
      </w:r>
      <w:proofErr w:type="spellEnd"/>
      <w:r>
        <w:rPr>
          <w14:ligatures w14:val="none"/>
        </w:rPr>
        <w:t xml:space="preserve"> різних регіонів країни. Дитячі бібліотеки у своїх фондах зберігають багато цікавих книжок, що прийшли до читача як нещодавно, так і багато років тому. Про сучасні книжки читачі можуть дізнатися з багатьох джерел – сайтів і блогів видавництв, бібліотек, від окремих шанувальників якісної дитячої літератури. Мета цього проекту – ознайомити сучасного юного читача з кращими творами із бібліотечних запасників. Це електронна антологія улюблених творів дитячої літератури, яку створюють </w:t>
      </w:r>
      <w:proofErr w:type="spellStart"/>
      <w:r>
        <w:rPr>
          <w14:ligatures w14:val="none"/>
        </w:rPr>
        <w:t>бібліотекарі</w:t>
      </w:r>
      <w:proofErr w:type="spellEnd"/>
      <w:r>
        <w:rPr>
          <w14:ligatures w14:val="none"/>
        </w:rPr>
        <w:t xml:space="preserve"> різних регіонів країни. На її сторінках маленькі читачі можуть ознайомитися з улюбленими віршами, короткими оповіданнями, уривками з великих творів, відібраними й озвученими для них </w:t>
      </w:r>
      <w:proofErr w:type="spellStart"/>
      <w:r>
        <w:rPr>
          <w14:ligatures w14:val="none"/>
        </w:rPr>
        <w:t>бібліотекарями</w:t>
      </w:r>
      <w:proofErr w:type="spellEnd"/>
      <w:r>
        <w:rPr>
          <w14:ligatures w14:val="none"/>
        </w:rPr>
        <w:t>.</w:t>
      </w:r>
    </w:p>
    <w:p w:rsidR="00F12B67" w:rsidRDefault="00F12B67" w:rsidP="00F12B67">
      <w:pPr>
        <w:widowControl w:val="0"/>
        <w:spacing w:line="273" w:lineRule="auto"/>
        <w:ind w:firstLine="283"/>
        <w:jc w:val="both"/>
        <w:rPr>
          <w14:ligatures w14:val="none"/>
        </w:rPr>
      </w:pPr>
      <w:r>
        <w:rPr>
          <w:b/>
          <w:bCs/>
          <w14:ligatures w14:val="none"/>
        </w:rPr>
        <w:t>Проект „Електронна бібліотека”.</w:t>
      </w:r>
      <w:r>
        <w:rPr>
          <w14:ligatures w14:val="none"/>
        </w:rPr>
        <w:t xml:space="preserve"> У фонді НБУ для дітей є багато книжок, які дійшли до сучасного читача в одному примірнику, тож зберігаються у фонді рідкісних і цінних видань. Деякі з них є справжніми шедеврами книжкової культури періоду другої половини XIX – першої половини XX століття. Крім того, є й малотиражні цікаві наукові дослідження, які можуть стати в пригоді сучасним ученим. Щоб розширити доступ до цих унікальних видань, у 2013 році почав діяти проект „Електронна бібліотека”, мета якого – у межах чинного законодавства з авторського права ознайомити широкий загал із кращими зразками нашого зібрання. У подальшому, можливо, за домовленістю з авторами та видавництвами, до електронної бібліотеки увійдуть і сучасні видання.</w:t>
      </w:r>
    </w:p>
    <w:p w:rsidR="00F12B67" w:rsidRDefault="00F12B67" w:rsidP="00F12B67">
      <w:pPr>
        <w:widowControl w:val="0"/>
        <w:spacing w:line="273" w:lineRule="auto"/>
        <w:ind w:firstLine="283"/>
        <w:jc w:val="both"/>
        <w:rPr>
          <w14:ligatures w14:val="none"/>
        </w:rPr>
      </w:pPr>
      <w:r>
        <w:rPr>
          <w14:ligatures w14:val="none"/>
        </w:rPr>
        <w:t>Відповідно до Постанови Кабінету Міністрів України «Про Порядок оприлюднення у мережі Інтернет інформації про діяльність органів виконавчої влади» міністерства, центральні органи виконавчої влади, міські державні адміністрації повинні розміщувати і постійно оновлювати інформацію на офіційних веб-сайтах. Бібліотечні працівники, у свою чергу, повинні бути компетентними і вміло надати інформацію з офіційних сайтів, у тому числі щодо реформування та децентралізації.</w:t>
      </w:r>
    </w:p>
    <w:p w:rsidR="00F12B67" w:rsidRDefault="00F12B67" w:rsidP="00F12B67">
      <w:pPr>
        <w:spacing w:line="273" w:lineRule="auto"/>
        <w:ind w:firstLine="283"/>
        <w:jc w:val="both"/>
        <w:rPr>
          <w14:ligatures w14:val="none"/>
        </w:rPr>
      </w:pPr>
      <w:r>
        <w:rPr>
          <w14:ligatures w14:val="none"/>
        </w:rPr>
        <w:t>Важливою складовою інформаційного супроводу суспільних реформ є соціокультурна діяльність бібліотек.</w:t>
      </w:r>
      <w:r>
        <w:rPr>
          <w:color w:val="0070C0"/>
          <w14:ligatures w14:val="none"/>
        </w:rPr>
        <w:t xml:space="preserve"> </w:t>
      </w:r>
      <w:r>
        <w:rPr>
          <w14:ligatures w14:val="none"/>
        </w:rPr>
        <w:t xml:space="preserve">Вони є майданчиком для цікавих зустрічей, спілкування, навчання представників громадських організацій, творчих спілок, національних товариств. Дедалі більшої популярності сьогодні набувають так звані «виїзні» заходи (вуличні акцій, </w:t>
      </w:r>
      <w:proofErr w:type="spellStart"/>
      <w:r>
        <w:rPr>
          <w14:ligatures w14:val="none"/>
        </w:rPr>
        <w:t>флешмоби</w:t>
      </w:r>
      <w:proofErr w:type="spellEnd"/>
      <w:r>
        <w:rPr>
          <w14:ligatures w14:val="none"/>
        </w:rPr>
        <w:t>). Основна мета яких – розширити сфери впливу бібліотечного закладу, привернути увагу ЗМІ  й місцевих жителів, залучення нових користувачів, реклама діяльності бібліотеки.</w:t>
      </w:r>
    </w:p>
    <w:p w:rsidR="00F12B67" w:rsidRDefault="00F12B67" w:rsidP="00F12B67">
      <w:pPr>
        <w:spacing w:line="285" w:lineRule="auto"/>
        <w:jc w:val="both"/>
        <w:rPr>
          <w:color w:val="0070C0"/>
          <w14:ligatures w14:val="none"/>
        </w:rPr>
      </w:pPr>
      <w:r>
        <w:rPr>
          <w14:ligatures w14:val="none"/>
        </w:rPr>
        <w:t>У час змін ще більш важливого значення набуває співпраця з владними структурами, депутатським корпусом, громадськими організаціями, творчими спілками, із закладами культури, освіти, релігійними громадами, засобами масової інформації. Особливої цінності партнерські відносини набувають тоді, коли переростають у довготривалі, такі, що засновані на стійкому взаємному інтересі.</w:t>
      </w:r>
      <w:r>
        <w:rPr>
          <w:color w:val="0070C0"/>
          <w14:ligatures w14:val="none"/>
        </w:rPr>
        <w:t xml:space="preserve"> </w:t>
      </w:r>
    </w:p>
    <w:p w:rsidR="00F12B67" w:rsidRDefault="00F12B67" w:rsidP="00F12B67">
      <w:pPr>
        <w:spacing w:line="285" w:lineRule="auto"/>
        <w:ind w:firstLine="283"/>
        <w:jc w:val="both"/>
        <w:rPr>
          <w14:ligatures w14:val="none"/>
        </w:rPr>
      </w:pPr>
      <w:r>
        <w:rPr>
          <w14:ligatures w14:val="none"/>
        </w:rPr>
        <w:t xml:space="preserve">Вдалим прикладом тісної, довготривалої співпраці нашої бібліотеки  із соціальними інституціями є діяльності цільового проекту соціально-психологічної та правової допомоги підліткам та юнацтву „Діалог”. Складова проекту – розкриття змісту правової та медичної реформ, попередження протиправних дій та вчинків серед підростаючого покоління, психологічної допомоги, соціального захисту прав та інтересів неповнолітніх. </w:t>
      </w:r>
    </w:p>
    <w:p w:rsidR="00F12B67" w:rsidRDefault="00F12B67" w:rsidP="00F12B67">
      <w:pPr>
        <w:widowControl w:val="0"/>
        <w:spacing w:line="285" w:lineRule="auto"/>
        <w:ind w:firstLine="283"/>
        <w:jc w:val="both"/>
        <w:rPr>
          <w14:ligatures w14:val="none"/>
        </w:rPr>
      </w:pPr>
      <w:r>
        <w:rPr>
          <w14:ligatures w14:val="none"/>
        </w:rPr>
        <w:t xml:space="preserve">Неабияку зацікавленість у підлітків викликають нестандартні форми роботи: круглі столи, відверті розмови, заняття у формі тренінгів, рольові ігри, </w:t>
      </w:r>
      <w:proofErr w:type="spellStart"/>
      <w:r>
        <w:rPr>
          <w14:ligatures w14:val="none"/>
        </w:rPr>
        <w:t>відеоконсультації</w:t>
      </w:r>
      <w:proofErr w:type="spellEnd"/>
      <w:r>
        <w:rPr>
          <w14:ligatures w14:val="none"/>
        </w:rPr>
        <w:t xml:space="preserve">, тестування, анкетування, спілкування з провідними соціологами, юристами, психологами, правоохоронцями, лікарями. Зустрічі проходять в атмосфері відкритості та довіри, що є вкрай важливим. </w:t>
      </w:r>
    </w:p>
    <w:p w:rsidR="00F12B67" w:rsidRDefault="00F12B67" w:rsidP="00F12B67">
      <w:pPr>
        <w:widowControl w:val="0"/>
        <w:spacing w:line="285" w:lineRule="auto"/>
        <w:ind w:firstLine="283"/>
        <w:jc w:val="both"/>
        <w:rPr>
          <w14:ligatures w14:val="none"/>
        </w:rPr>
      </w:pPr>
      <w:r>
        <w:rPr>
          <w14:ligatures w14:val="none"/>
        </w:rPr>
        <w:t xml:space="preserve">Від співпраці бібліотеки з партнерами у рамках даного проекту виграють, в першу чергу, користувачі, які отримують новий ресурс, що наповнюється різноманітною, багатоаспектною інформацією. </w:t>
      </w:r>
    </w:p>
    <w:p w:rsidR="00F12B67" w:rsidRDefault="00F12B67" w:rsidP="00F12B67">
      <w:pPr>
        <w:widowControl w:val="0"/>
        <w:spacing w:line="285" w:lineRule="auto"/>
        <w:ind w:firstLine="283"/>
        <w:jc w:val="both"/>
        <w:rPr>
          <w14:ligatures w14:val="none"/>
        </w:rPr>
      </w:pPr>
      <w:r>
        <w:rPr>
          <w14:ligatures w14:val="none"/>
        </w:rPr>
        <w:t xml:space="preserve">Якісна видавнича продукція є невід’ємною частиною інформаційного супроводу реформ. Актуальними є малі форми рекомендаційної бібліографії – рекомендаційні списки літератури, пам'ятки, закладки, листівки, буклети, плани читання і </w:t>
      </w:r>
      <w:proofErr w:type="spellStart"/>
      <w:r>
        <w:rPr>
          <w14:ligatures w14:val="none"/>
        </w:rPr>
        <w:t>т.п</w:t>
      </w:r>
      <w:proofErr w:type="spellEnd"/>
      <w:r>
        <w:rPr>
          <w14:ligatures w14:val="none"/>
        </w:rPr>
        <w:t xml:space="preserve">., тому що допомагають своєчасно донести цікаву  інформацію молодому користувачеві, зокрема стосовно реформ. При їх складанні та оформленні потрібно враховувати: цільову аудиторію, тематичну доцільність та відповідність, рекомендаційні анотації. </w:t>
      </w:r>
    </w:p>
    <w:p w:rsidR="00F12B67" w:rsidRDefault="00F12B67" w:rsidP="00F12B67">
      <w:pPr>
        <w:widowControl w:val="0"/>
        <w:spacing w:line="285" w:lineRule="auto"/>
        <w:ind w:firstLine="283"/>
        <w:jc w:val="both"/>
        <w:rPr>
          <w14:ligatures w14:val="none"/>
        </w:rPr>
      </w:pPr>
      <w:r>
        <w:rPr>
          <w14:ligatures w14:val="none"/>
        </w:rPr>
        <w:t>Разом з тим, важливими є бібліографічні посібники складної структури: б</w:t>
      </w:r>
      <w:r>
        <w:rPr>
          <w:bCs/>
          <w14:ligatures w14:val="none"/>
        </w:rPr>
        <w:t>ібліографічні покажчики,</w:t>
      </w:r>
      <w:r>
        <w:rPr>
          <w:kern w:val="30"/>
          <w14:ligatures w14:val="none"/>
        </w:rPr>
        <w:t xml:space="preserve"> </w:t>
      </w:r>
      <w:proofErr w:type="spellStart"/>
      <w:r>
        <w:rPr>
          <w:kern w:val="30"/>
          <w14:ligatures w14:val="none"/>
        </w:rPr>
        <w:t>вебліографічні</w:t>
      </w:r>
      <w:proofErr w:type="spellEnd"/>
      <w:r>
        <w:rPr>
          <w:kern w:val="30"/>
          <w14:ligatures w14:val="none"/>
        </w:rPr>
        <w:t xml:space="preserve"> посібники,</w:t>
      </w:r>
      <w:r>
        <w:rPr>
          <w:bCs/>
          <w14:ligatures w14:val="none"/>
        </w:rPr>
        <w:t xml:space="preserve"> дайджести, нариси,  огляди та ін.</w:t>
      </w:r>
      <w:r>
        <w:rPr>
          <w14:ligatures w14:val="none"/>
        </w:rPr>
        <w:t xml:space="preserve"> </w:t>
      </w:r>
    </w:p>
    <w:p w:rsidR="00F12B67" w:rsidRDefault="00F12B67" w:rsidP="00F12B67">
      <w:pPr>
        <w:widowControl w:val="0"/>
        <w:spacing w:line="285" w:lineRule="auto"/>
        <w:ind w:firstLine="283"/>
        <w:jc w:val="both"/>
        <w:rPr>
          <w14:ligatures w14:val="none"/>
        </w:rPr>
      </w:pPr>
      <w:r>
        <w:rPr>
          <w:kern w:val="30"/>
          <w14:ligatures w14:val="none"/>
        </w:rPr>
        <w:t>У видавничому кошику</w:t>
      </w:r>
      <w:r>
        <w:rPr>
          <w:b/>
          <w:bCs/>
          <w:kern w:val="30"/>
          <w14:ligatures w14:val="none"/>
        </w:rPr>
        <w:t xml:space="preserve"> </w:t>
      </w:r>
      <w:r>
        <w:rPr>
          <w:kern w:val="30"/>
          <w14:ligatures w14:val="none"/>
        </w:rPr>
        <w:t xml:space="preserve">Закарпатської ОДЮБ багато </w:t>
      </w:r>
      <w:r>
        <w:rPr>
          <w14:ligatures w14:val="none"/>
        </w:rPr>
        <w:t>різноманітних</w:t>
      </w:r>
      <w:r>
        <w:rPr>
          <w:lang w:val="ru-RU"/>
          <w14:ligatures w14:val="none"/>
        </w:rPr>
        <w:t xml:space="preserve"> за </w:t>
      </w:r>
      <w:proofErr w:type="spellStart"/>
      <w:r>
        <w:rPr>
          <w:lang w:val="ru-RU"/>
          <w14:ligatures w14:val="none"/>
        </w:rPr>
        <w:t>змістом</w:t>
      </w:r>
      <w:proofErr w:type="spellEnd"/>
      <w:r>
        <w:rPr>
          <w:lang w:val="ru-RU"/>
          <w14:ligatures w14:val="none"/>
        </w:rPr>
        <w:t xml:space="preserve"> та </w:t>
      </w:r>
      <w:proofErr w:type="spellStart"/>
      <w:r>
        <w:rPr>
          <w:lang w:val="ru-RU"/>
          <w14:ligatures w14:val="none"/>
        </w:rPr>
        <w:t>призначенням</w:t>
      </w:r>
      <w:proofErr w:type="spellEnd"/>
      <w:r>
        <w:rPr>
          <w:lang w:val="ru-RU"/>
          <w14:ligatures w14:val="none"/>
        </w:rPr>
        <w:t xml:space="preserve"> </w:t>
      </w:r>
      <w:r>
        <w:rPr>
          <w14:ligatures w14:val="none"/>
        </w:rPr>
        <w:t>видань.</w:t>
      </w:r>
      <w:r>
        <w:rPr>
          <w:kern w:val="30"/>
          <w14:ligatures w14:val="none"/>
        </w:rPr>
        <w:t xml:space="preserve"> На допомогу бібліотечним працівникам Закарпатською ОДЮБ – </w:t>
      </w:r>
      <w:r>
        <w:rPr>
          <w:kern w:val="30"/>
          <w:lang w:val="ru-RU"/>
          <w14:ligatures w14:val="none"/>
        </w:rPr>
        <w:t xml:space="preserve"> </w:t>
      </w:r>
      <w:r>
        <w:rPr>
          <w:kern w:val="30"/>
          <w14:ligatures w14:val="none"/>
        </w:rPr>
        <w:t xml:space="preserve">випуск методичних рекомендацій, порад серії </w:t>
      </w:r>
      <w:r w:rsidRPr="00F12B67">
        <w:rPr>
          <w:bCs/>
          <w:kern w:val="30"/>
          <w:lang w:val="ru-RU"/>
          <w14:ligatures w14:val="none"/>
        </w:rPr>
        <w:t>«</w:t>
      </w:r>
      <w:r>
        <w:rPr>
          <w:bCs/>
          <w:kern w:val="30"/>
          <w14:ligatures w14:val="none"/>
        </w:rPr>
        <w:t>Фаховий блокнот</w:t>
      </w:r>
      <w:r w:rsidRPr="00F12B67">
        <w:rPr>
          <w:bCs/>
          <w:kern w:val="30"/>
          <w:lang w:val="ru-RU"/>
          <w14:ligatures w14:val="none"/>
        </w:rPr>
        <w:t>».</w:t>
      </w:r>
      <w:r>
        <w:rPr>
          <w:kern w:val="30"/>
          <w14:ligatures w14:val="none"/>
        </w:rPr>
        <w:t xml:space="preserve"> Теми випусків: „Інноваційні форми підвищення кваліфікації бібліотечного персоналу”, </w:t>
      </w:r>
      <w:r>
        <w:rPr>
          <w:kern w:val="30"/>
          <w14:ligatures w14:val="none"/>
        </w:rPr>
        <w:lastRenderedPageBreak/>
        <w:t xml:space="preserve">„Культура спілкування бібліотечних працівників”, „Бібліотеки, що обслуговують юнацтво: сьогодення та перспективи розвитку”, „Дитячі бібліотеки та віртуальний простір”, „Інформаційні ресурси бібліотек для дітей”, „Організація бібліотечних фондів для дітей”, „Організація бібліотечного простору: нове бачення”. </w:t>
      </w:r>
    </w:p>
    <w:p w:rsidR="00F12B67" w:rsidRDefault="00F12B67" w:rsidP="00F12B67">
      <w:pPr>
        <w:spacing w:line="285" w:lineRule="auto"/>
        <w:jc w:val="both"/>
        <w:rPr>
          <w14:ligatures w14:val="none"/>
        </w:rPr>
      </w:pPr>
      <w:r>
        <w:rPr>
          <w:bCs/>
          <w:kern w:val="30"/>
          <w14:ligatures w14:val="none"/>
        </w:rPr>
        <w:t>Систематично (раз в півріччя) видаються інформаційні бюлетені „Освітянські вітрила: методика, теорія, досвід” (14 випусків),</w:t>
      </w:r>
      <w:r>
        <w:rPr>
          <w14:ligatures w14:val="none"/>
        </w:rPr>
        <w:t xml:space="preserve"> які розповсюджуються в закладах освіти для вчителів-</w:t>
      </w:r>
      <w:proofErr w:type="spellStart"/>
      <w:r>
        <w:rPr>
          <w14:ligatures w14:val="none"/>
        </w:rPr>
        <w:t>предметників</w:t>
      </w:r>
      <w:proofErr w:type="spellEnd"/>
      <w:r>
        <w:rPr>
          <w14:ligatures w14:val="none"/>
        </w:rPr>
        <w:t xml:space="preserve"> української мова та літератури, світової літератури, історії та географії, безпеки життєдіяльності, біології, вчителів початкових класів та організаторів дитячого дозвілля. </w:t>
      </w:r>
    </w:p>
    <w:p w:rsidR="00F12B67" w:rsidRDefault="00F12B67" w:rsidP="00F12B67">
      <w:pPr>
        <w:spacing w:line="285" w:lineRule="auto"/>
        <w:ind w:firstLine="283"/>
        <w:jc w:val="both"/>
        <w:rPr>
          <w14:ligatures w14:val="none"/>
        </w:rPr>
      </w:pPr>
      <w:r>
        <w:rPr>
          <w14:ligatures w14:val="none"/>
        </w:rPr>
        <w:t xml:space="preserve">Для поширення серед української молоді європейських цінностей та презентації майбутнього України у Європейському Союзі, донесення переваг впровадження європейських стандартів для суспільства, підготовлено методико-бібліографічний матеріал „Україна – ЄС: зводимо мости”. Видання містить методичні та інформаційні матеріали присвячені темі Євросоюзу та євроінтеграції України, пропонуються конкретні форми просвітницької роботи на допомогу </w:t>
      </w:r>
      <w:proofErr w:type="spellStart"/>
      <w:r>
        <w:rPr>
          <w14:ligatures w14:val="none"/>
        </w:rPr>
        <w:t>бібліотекарям</w:t>
      </w:r>
      <w:proofErr w:type="spellEnd"/>
      <w:r>
        <w:rPr>
          <w14:ligatures w14:val="none"/>
        </w:rPr>
        <w:t xml:space="preserve">, а також списки відповідної літератури, українською та угорською мовами (переклад угорською за підтримки наукового співробітника Центру </w:t>
      </w:r>
      <w:proofErr w:type="spellStart"/>
      <w:r>
        <w:rPr>
          <w14:ligatures w14:val="none"/>
        </w:rPr>
        <w:t>гунгарології</w:t>
      </w:r>
      <w:proofErr w:type="spellEnd"/>
      <w:r>
        <w:rPr>
          <w14:ligatures w14:val="none"/>
        </w:rPr>
        <w:t xml:space="preserve"> Маріанни </w:t>
      </w:r>
      <w:proofErr w:type="spellStart"/>
      <w:r>
        <w:rPr>
          <w14:ligatures w14:val="none"/>
        </w:rPr>
        <w:t>Яцкович</w:t>
      </w:r>
      <w:proofErr w:type="spellEnd"/>
      <w:r>
        <w:rPr>
          <w14:ligatures w14:val="none"/>
        </w:rPr>
        <w:t>).  Це видання у Всеукраїнському конкурсі „Видання року ОБЮ, ОБМ”, що проводила ДБУ для юнацтва, отримало І місце у номінації  „Методичний матеріал”.</w:t>
      </w:r>
    </w:p>
    <w:p w:rsidR="00F12B67" w:rsidRDefault="00F12B67" w:rsidP="00F12B67">
      <w:pPr>
        <w:widowControl w:val="0"/>
        <w:spacing w:line="285" w:lineRule="auto"/>
        <w:ind w:firstLine="283"/>
        <w:jc w:val="both"/>
        <w:rPr>
          <w:i/>
          <w:iCs/>
          <w:kern w:val="30"/>
          <w14:ligatures w14:val="none"/>
        </w:rPr>
      </w:pPr>
      <w:r>
        <w:rPr>
          <w:kern w:val="30"/>
          <w14:ligatures w14:val="none"/>
        </w:rPr>
        <w:t xml:space="preserve">Окрім цього, обласна бібліотека для дітей та юнацтва видає методико-бібліографічні матеріали: „Насильству – STOP!”, „Не стати живим товаром”, „Молодіжні субкультури”,  „Соціально-психологічна та правова допомога підліткам та юнацтву в бібліотеці”, </w:t>
      </w:r>
      <w:proofErr w:type="spellStart"/>
      <w:r>
        <w:rPr>
          <w:kern w:val="30"/>
          <w14:ligatures w14:val="none"/>
        </w:rPr>
        <w:t>біобібліографічні</w:t>
      </w:r>
      <w:proofErr w:type="spellEnd"/>
      <w:r>
        <w:rPr>
          <w:kern w:val="30"/>
          <w14:ligatures w14:val="none"/>
        </w:rPr>
        <w:t xml:space="preserve"> покажчики, нариси</w:t>
      </w:r>
      <w:r>
        <w:rPr>
          <w14:ligatures w14:val="none"/>
        </w:rPr>
        <w:t xml:space="preserve">, присвячені літературним датам  та ювілеям видатних осіб України та Закарпаття, </w:t>
      </w:r>
      <w:r>
        <w:rPr>
          <w:kern w:val="30"/>
          <w14:ligatures w14:val="none"/>
        </w:rPr>
        <w:t>інформаційно-бібліографічний дайджест „Рівність і гідність у світі несхожих людей: толерантність у художній літературі”</w:t>
      </w:r>
      <w:r>
        <w:rPr>
          <w14:ligatures w14:val="none"/>
        </w:rPr>
        <w:t xml:space="preserve"> </w:t>
      </w:r>
      <w:r>
        <w:rPr>
          <w:kern w:val="30"/>
          <w14:ligatures w14:val="none"/>
        </w:rPr>
        <w:t>тощо.</w:t>
      </w:r>
      <w:r>
        <w:rPr>
          <w14:ligatures w14:val="none"/>
        </w:rPr>
        <w:t xml:space="preserve"> </w:t>
      </w:r>
    </w:p>
    <w:p w:rsidR="00F12B67" w:rsidRDefault="00F12B67" w:rsidP="00F12B67">
      <w:pPr>
        <w:widowControl w:val="0"/>
        <w:spacing w:line="285" w:lineRule="auto"/>
        <w:ind w:firstLine="283"/>
        <w:jc w:val="both"/>
        <w:rPr>
          <w14:ligatures w14:val="none"/>
        </w:rPr>
      </w:pPr>
      <w:r>
        <w:rPr>
          <w14:ligatures w14:val="none"/>
        </w:rPr>
        <w:t>Непрості реалії сьогодення змушують бібліотеки швидко розвиватися, еволюціонувати відповідно до змін  потреб населення. Нині бібліотеки, що працюють з дітьми та молоддю демонструють неабияку мобільність, здатність відповідно реагувати на зміни, постійно підтверджують свою необхідність суспільству і на практиці доводять, що вони життєздатний унікальний соціальний інститут.</w:t>
      </w:r>
    </w:p>
    <w:p w:rsidR="00F12B67" w:rsidRDefault="00F12B67" w:rsidP="00F12B67">
      <w:pPr>
        <w:widowControl w:val="0"/>
        <w:spacing w:line="285" w:lineRule="auto"/>
        <w:ind w:firstLine="283"/>
        <w:jc w:val="both"/>
        <w:rPr>
          <w:sz w:val="12"/>
          <w:szCs w:val="12"/>
          <w14:ligatures w14:val="none"/>
        </w:rPr>
      </w:pPr>
      <w:r>
        <w:rPr>
          <w:sz w:val="12"/>
          <w:szCs w:val="12"/>
          <w14:ligatures w14:val="none"/>
        </w:rPr>
        <w:t> </w:t>
      </w:r>
    </w:p>
    <w:p w:rsidR="00F12B67" w:rsidRDefault="00F12B67" w:rsidP="00F12B67">
      <w:pPr>
        <w:widowControl w:val="0"/>
        <w:spacing w:line="285" w:lineRule="auto"/>
        <w:ind w:firstLine="283"/>
        <w:jc w:val="both"/>
        <w:rPr>
          <w14:ligatures w14:val="none"/>
        </w:rPr>
      </w:pPr>
      <w:r>
        <w:rPr>
          <w14:ligatures w14:val="none"/>
        </w:rPr>
        <w:t>Використані джерела:</w:t>
      </w:r>
    </w:p>
    <w:p w:rsidR="00F12B67" w:rsidRDefault="00F12B67" w:rsidP="00F12B67">
      <w:pPr>
        <w:widowControl w:val="0"/>
        <w:spacing w:line="285" w:lineRule="auto"/>
        <w:ind w:firstLine="283"/>
        <w:jc w:val="both"/>
        <w:rPr>
          <w:sz w:val="12"/>
          <w:szCs w:val="12"/>
          <w14:ligatures w14:val="none"/>
        </w:rPr>
      </w:pPr>
      <w:r>
        <w:rPr>
          <w:sz w:val="12"/>
          <w:szCs w:val="12"/>
          <w14:ligatures w14:val="none"/>
        </w:rPr>
        <w:t> </w:t>
      </w:r>
    </w:p>
    <w:p w:rsidR="00F12B67" w:rsidRDefault="00F12B67" w:rsidP="00F12B67">
      <w:pPr>
        <w:widowControl w:val="0"/>
        <w:spacing w:line="285" w:lineRule="auto"/>
        <w:ind w:firstLine="283"/>
        <w:jc w:val="both"/>
        <w:rPr>
          <w14:ligatures w14:val="none"/>
        </w:rPr>
      </w:pPr>
      <w:r>
        <w:rPr>
          <w:bCs/>
          <w14:ligatures w14:val="none"/>
        </w:rPr>
        <w:t>1. Про бібліотеки і</w:t>
      </w:r>
      <w:r>
        <w:rPr>
          <w14:ligatures w14:val="none"/>
        </w:rPr>
        <w:t xml:space="preserve"> бібліотечну справу [Електронний ресурс] : Закон України із змінами, внесеними згідно із Законом № 5461-VI (5461-17) від 16.10.2012 : </w:t>
      </w:r>
      <w:proofErr w:type="spellStart"/>
      <w:r>
        <w:rPr>
          <w14:ligatures w14:val="none"/>
        </w:rPr>
        <w:t>офіц</w:t>
      </w:r>
      <w:proofErr w:type="spellEnd"/>
      <w:r>
        <w:rPr>
          <w14:ligatures w14:val="none"/>
        </w:rPr>
        <w:t xml:space="preserve">. текст : станом на 01.01.2015 р. / Верховна Рада України. – Електрон. дані. – Режим </w:t>
      </w:r>
      <w:proofErr w:type="spellStart"/>
      <w:r>
        <w:rPr>
          <w14:ligatures w14:val="none"/>
        </w:rPr>
        <w:t>доступу:</w:t>
      </w:r>
      <w:hyperlink r:id="rId26" w:history="1">
        <w:r>
          <w:rPr>
            <w:rStyle w:val="a7"/>
            <w14:ligatures w14:val="none"/>
          </w:rPr>
          <w:t>http</w:t>
        </w:r>
        <w:proofErr w:type="spellEnd"/>
        <w:r>
          <w:rPr>
            <w:rStyle w:val="a7"/>
            <w14:ligatures w14:val="none"/>
          </w:rPr>
          <w:t>://zakon4.rada.gov.ua/</w:t>
        </w:r>
        <w:proofErr w:type="spellStart"/>
        <w:r>
          <w:rPr>
            <w:rStyle w:val="a7"/>
            <w14:ligatures w14:val="none"/>
          </w:rPr>
          <w:t>laws</w:t>
        </w:r>
        <w:proofErr w:type="spellEnd"/>
        <w:r>
          <w:rPr>
            <w:rStyle w:val="a7"/>
            <w14:ligatures w14:val="none"/>
          </w:rPr>
          <w:t>/</w:t>
        </w:r>
        <w:proofErr w:type="spellStart"/>
        <w:r>
          <w:rPr>
            <w:rStyle w:val="a7"/>
            <w14:ligatures w14:val="none"/>
          </w:rPr>
          <w:t>show</w:t>
        </w:r>
        <w:proofErr w:type="spellEnd"/>
        <w:r>
          <w:rPr>
            <w:rStyle w:val="a7"/>
            <w14:ligatures w14:val="none"/>
          </w:rPr>
          <w:t>/</w:t>
        </w:r>
      </w:hyperlink>
      <w:r>
        <w:rPr>
          <w14:ligatures w14:val="none"/>
        </w:rPr>
        <w:t>. – Назва з екрана.</w:t>
      </w:r>
    </w:p>
    <w:p w:rsidR="00F12B67" w:rsidRDefault="00F12B67" w:rsidP="00F12B67">
      <w:pPr>
        <w:widowControl w:val="0"/>
        <w:spacing w:line="285" w:lineRule="auto"/>
        <w:ind w:firstLine="283"/>
        <w:jc w:val="both"/>
        <w:rPr>
          <w14:ligatures w14:val="none"/>
        </w:rPr>
      </w:pPr>
      <w:r>
        <w:rPr>
          <w14:ligatures w14:val="none"/>
        </w:rPr>
        <w:t xml:space="preserve">2. </w:t>
      </w:r>
      <w:proofErr w:type="spellStart"/>
      <w:r>
        <w:rPr>
          <w:bCs/>
          <w:iCs/>
          <w14:ligatures w14:val="none"/>
        </w:rPr>
        <w:t>Бардашевська</w:t>
      </w:r>
      <w:proofErr w:type="spellEnd"/>
      <w:r>
        <w:rPr>
          <w:bCs/>
          <w:iCs/>
          <w14:ligatures w14:val="none"/>
        </w:rPr>
        <w:t>, А.</w:t>
      </w:r>
      <w:r>
        <w:rPr>
          <w14:ligatures w14:val="none"/>
        </w:rPr>
        <w:t xml:space="preserve"> </w:t>
      </w:r>
      <w:r>
        <w:rPr>
          <w:bCs/>
          <w14:ligatures w14:val="none"/>
        </w:rPr>
        <w:t xml:space="preserve">Дитяча бібліотека і громада: стратегічне партнерство в інтересах дитини / А. </w:t>
      </w:r>
      <w:proofErr w:type="spellStart"/>
      <w:r>
        <w:rPr>
          <w:bCs/>
          <w14:ligatures w14:val="none"/>
        </w:rPr>
        <w:t>Бардашевська</w:t>
      </w:r>
      <w:proofErr w:type="spellEnd"/>
      <w:r>
        <w:rPr>
          <w:bCs/>
          <w14:ligatures w14:val="none"/>
        </w:rPr>
        <w:t xml:space="preserve">  // Світ дитячих бібліотек. – 2007. – № 4(26). – С. 38-39.</w:t>
      </w:r>
    </w:p>
    <w:p w:rsidR="00F12B67" w:rsidRDefault="00F12B67" w:rsidP="00F12B67">
      <w:pPr>
        <w:widowControl w:val="0"/>
        <w:spacing w:line="285" w:lineRule="auto"/>
        <w:jc w:val="both"/>
        <w:rPr>
          <w14:ligatures w14:val="none"/>
        </w:rPr>
      </w:pPr>
      <w:r>
        <w:rPr>
          <w14:ligatures w14:val="none"/>
        </w:rPr>
        <w:t xml:space="preserve">3. </w:t>
      </w:r>
      <w:proofErr w:type="spellStart"/>
      <w:r>
        <w:rPr>
          <w14:ligatures w14:val="none"/>
        </w:rPr>
        <w:t>Ворошилов</w:t>
      </w:r>
      <w:proofErr w:type="spellEnd"/>
      <w:r>
        <w:rPr>
          <w14:ligatures w14:val="none"/>
        </w:rPr>
        <w:t xml:space="preserve">, О. Розвиток бібліотечних установ в Україні: тенденції та перспективи / О. </w:t>
      </w:r>
      <w:proofErr w:type="spellStart"/>
      <w:r>
        <w:rPr>
          <w14:ligatures w14:val="none"/>
        </w:rPr>
        <w:t>Ворошилов</w:t>
      </w:r>
      <w:proofErr w:type="spellEnd"/>
      <w:r>
        <w:rPr>
          <w14:ligatures w14:val="none"/>
        </w:rPr>
        <w:t xml:space="preserve"> // Бібліотека і розвиток доступу до правової та соціально значущої інформації : </w:t>
      </w:r>
      <w:proofErr w:type="spellStart"/>
      <w:r>
        <w:rPr>
          <w14:ligatures w14:val="none"/>
        </w:rPr>
        <w:t>зб</w:t>
      </w:r>
      <w:proofErr w:type="spellEnd"/>
      <w:r>
        <w:rPr>
          <w14:ligatures w14:val="none"/>
        </w:rPr>
        <w:t xml:space="preserve">. матеріалів </w:t>
      </w:r>
      <w:proofErr w:type="spellStart"/>
      <w:r>
        <w:rPr>
          <w14:ligatures w14:val="none"/>
        </w:rPr>
        <w:t>міжнар</w:t>
      </w:r>
      <w:proofErr w:type="spellEnd"/>
      <w:r>
        <w:rPr>
          <w14:ligatures w14:val="none"/>
        </w:rPr>
        <w:t xml:space="preserve">. наук. </w:t>
      </w:r>
      <w:proofErr w:type="spellStart"/>
      <w:r>
        <w:rPr>
          <w14:ligatures w14:val="none"/>
        </w:rPr>
        <w:t>конф</w:t>
      </w:r>
      <w:proofErr w:type="spellEnd"/>
      <w:r>
        <w:rPr>
          <w14:ligatures w14:val="none"/>
        </w:rPr>
        <w:t xml:space="preserve">. «Інноваційна модель наукової бібліотеки ХХІ століття» (Київ, 9-10 </w:t>
      </w:r>
      <w:proofErr w:type="spellStart"/>
      <w:r>
        <w:rPr>
          <w14:ligatures w14:val="none"/>
        </w:rPr>
        <w:t>жовт</w:t>
      </w:r>
      <w:proofErr w:type="spellEnd"/>
      <w:r>
        <w:rPr>
          <w14:ligatures w14:val="none"/>
        </w:rPr>
        <w:t xml:space="preserve">. 2012 р.) / НАН України, </w:t>
      </w:r>
      <w:proofErr w:type="spellStart"/>
      <w:r>
        <w:rPr>
          <w14:ligatures w14:val="none"/>
        </w:rPr>
        <w:t>Нац</w:t>
      </w:r>
      <w:proofErr w:type="spellEnd"/>
      <w:r>
        <w:rPr>
          <w14:ligatures w14:val="none"/>
        </w:rPr>
        <w:t>. б-ка України ім. В. І. Вернадського. – К.,   2012.  – С. 17-20.</w:t>
      </w:r>
    </w:p>
    <w:p w:rsidR="00F12B67" w:rsidRDefault="00F12B67" w:rsidP="00F12B67">
      <w:pPr>
        <w:widowControl w:val="0"/>
        <w:spacing w:line="285" w:lineRule="auto"/>
        <w:ind w:firstLine="283"/>
        <w:jc w:val="both"/>
        <w:rPr>
          <w14:ligatures w14:val="none"/>
        </w:rPr>
      </w:pPr>
      <w:r>
        <w:rPr>
          <w14:ligatures w14:val="none"/>
        </w:rPr>
        <w:t xml:space="preserve">4. Іванова, Я. З користю для себе та читачів, або Якою має бути інформаційно-бібліографічна продукція шкільної бібліотеки / Я. Іванова, В. </w:t>
      </w:r>
      <w:proofErr w:type="spellStart"/>
      <w:r>
        <w:rPr>
          <w14:ligatures w14:val="none"/>
        </w:rPr>
        <w:t>Короткевич</w:t>
      </w:r>
      <w:proofErr w:type="spellEnd"/>
      <w:r>
        <w:rPr>
          <w14:ligatures w14:val="none"/>
        </w:rPr>
        <w:t xml:space="preserve"> // </w:t>
      </w:r>
      <w:proofErr w:type="spellStart"/>
      <w:r>
        <w:rPr>
          <w14:ligatures w14:val="none"/>
        </w:rPr>
        <w:t>Шк</w:t>
      </w:r>
      <w:proofErr w:type="spellEnd"/>
      <w:r>
        <w:rPr>
          <w14:ligatures w14:val="none"/>
        </w:rPr>
        <w:t>. бібл.-</w:t>
      </w:r>
      <w:proofErr w:type="spellStart"/>
      <w:r>
        <w:rPr>
          <w14:ligatures w14:val="none"/>
        </w:rPr>
        <w:t>інформ</w:t>
      </w:r>
      <w:proofErr w:type="spellEnd"/>
      <w:r>
        <w:rPr>
          <w14:ligatures w14:val="none"/>
        </w:rPr>
        <w:t>. центр. Бібл. робота. – 2014. – № 2. – С. 40-47.</w:t>
      </w:r>
    </w:p>
    <w:p w:rsidR="00F12B67" w:rsidRDefault="00F12B67" w:rsidP="00F12B67">
      <w:pPr>
        <w:widowControl w:val="0"/>
        <w:spacing w:line="285" w:lineRule="auto"/>
        <w:ind w:firstLine="283"/>
        <w:jc w:val="both"/>
        <w:rPr>
          <w14:ligatures w14:val="none"/>
        </w:rPr>
      </w:pPr>
      <w:r>
        <w:rPr>
          <w14:ligatures w14:val="none"/>
        </w:rPr>
        <w:t>5. Про Національну стратегію реформування системи інституційного догляду та виховання дітей на 2017-2026 роки та план заходів з реалізації її І етапу / розпорядження Кабінету Міністрів України від 9 серпня 2017 р. № 526-р  // Урядовий кур’єр. Орієнтир. – 2017. – 23 серп. (№ 157). – С. 10, 11.</w:t>
      </w:r>
    </w:p>
    <w:p w:rsidR="00F12B67" w:rsidRDefault="00F12B67" w:rsidP="00F12B67">
      <w:pPr>
        <w:widowControl w:val="0"/>
        <w:spacing w:line="285" w:lineRule="auto"/>
        <w:ind w:firstLine="283"/>
        <w:jc w:val="both"/>
        <w:rPr>
          <w14:ligatures w14:val="none"/>
        </w:rPr>
      </w:pPr>
      <w:r>
        <w:rPr>
          <w14:ligatures w14:val="none"/>
        </w:rPr>
        <w:t>6. Про затвердження плану заходів щодо реалізації Національної стратегії з оздоровчої рухової активності в Україні на період до 2025 року "Рухова активність - здоровий спосіб життя – здорова нація" на 2018 рік : розпорядження Кабінету Міністрів України від 18 серпня 2017 р. № 548-р  // Урядовий кур’єр. Орієнтир. – 2017. – 23 серп. (№ 157). – С. 12, 13.</w:t>
      </w:r>
    </w:p>
    <w:p w:rsidR="00F12B67" w:rsidRDefault="00F12B67" w:rsidP="00F12B67">
      <w:pPr>
        <w:spacing w:line="285" w:lineRule="auto"/>
        <w:ind w:firstLine="283"/>
        <w:jc w:val="both"/>
        <w:rPr>
          <w14:ligatures w14:val="none"/>
        </w:rPr>
      </w:pPr>
      <w:r>
        <w:rPr>
          <w14:ligatures w14:val="none"/>
        </w:rPr>
        <w:t>7. Сучасна бібліотека – рушій розвитку місцевих громад (</w:t>
      </w:r>
      <w:proofErr w:type="spellStart"/>
      <w:r>
        <w:rPr>
          <w14:ligatures w14:val="none"/>
        </w:rPr>
        <w:t>медіазвіт</w:t>
      </w:r>
      <w:proofErr w:type="spellEnd"/>
      <w:r>
        <w:rPr>
          <w14:ligatures w14:val="none"/>
        </w:rPr>
        <w:t xml:space="preserve">) [Електронний ресурс] / Ресурсний центр Гурт Інформуємо громадянське суспільство України. – Електрон. дані. – Режим доступу: </w:t>
      </w:r>
      <w:hyperlink r:id="rId27" w:history="1">
        <w:r>
          <w:rPr>
            <w:rStyle w:val="a7"/>
            <w14:ligatures w14:val="none"/>
          </w:rPr>
          <w:t>http://gurt.org.ua/news/recent/14443/. –</w:t>
        </w:r>
      </w:hyperlink>
      <w:r>
        <w:rPr>
          <w14:ligatures w14:val="none"/>
        </w:rPr>
        <w:t xml:space="preserve"> Назва з екрана.</w:t>
      </w:r>
    </w:p>
    <w:p w:rsidR="00F12B67" w:rsidRDefault="00F12B67" w:rsidP="00F12B67">
      <w:pPr>
        <w:widowControl w:val="0"/>
        <w:rPr>
          <w14:ligatures w14:val="none"/>
        </w:rPr>
      </w:pPr>
      <w:r>
        <w:rPr>
          <w14:ligatures w14:val="none"/>
        </w:rPr>
        <w:t> </w:t>
      </w:r>
    </w:p>
    <w:p w:rsidR="00F12B67" w:rsidRDefault="00F12B67" w:rsidP="00F12B67">
      <w:pPr>
        <w:widowControl w:val="0"/>
        <w:rPr>
          <w14:ligatures w14:val="none"/>
        </w:rPr>
      </w:pPr>
    </w:p>
    <w:p w:rsidR="00F12B67" w:rsidRDefault="00F12B67" w:rsidP="00F12B67">
      <w:pPr>
        <w:widowControl w:val="0"/>
        <w:rPr>
          <w14:ligatures w14:val="none"/>
        </w:rPr>
      </w:pPr>
      <w:r>
        <w:rPr>
          <w14:ligatures w14:val="none"/>
        </w:rPr>
        <w:t xml:space="preserve"> </w:t>
      </w:r>
    </w:p>
    <w:p w:rsidR="00F12B67" w:rsidRDefault="00F12B67" w:rsidP="00F12B67">
      <w:pPr>
        <w:widowControl w:val="0"/>
        <w:spacing w:line="276" w:lineRule="auto"/>
        <w:jc w:val="both"/>
        <w:rPr>
          <w:b/>
          <w:bCs/>
          <w14:ligatures w14:val="none"/>
        </w:rPr>
      </w:pPr>
    </w:p>
    <w:p w:rsidR="00F12B67" w:rsidRDefault="00F12B67" w:rsidP="00F12B67">
      <w:pPr>
        <w:widowControl w:val="0"/>
        <w:spacing w:line="276" w:lineRule="auto"/>
        <w:jc w:val="both"/>
        <w:rPr>
          <w:b/>
          <w:bCs/>
          <w14:ligatures w14:val="none"/>
        </w:rPr>
      </w:pPr>
    </w:p>
    <w:p w:rsidR="00F12B67" w:rsidRDefault="00F12B67" w:rsidP="00F12B67">
      <w:pPr>
        <w:widowControl w:val="0"/>
        <w:spacing w:line="276" w:lineRule="auto"/>
        <w:jc w:val="both"/>
        <w:rPr>
          <w:b/>
          <w:bCs/>
          <w14:ligatures w14:val="none"/>
        </w:rPr>
      </w:pPr>
    </w:p>
    <w:p w:rsidR="00F12B67" w:rsidRPr="00F12B67" w:rsidRDefault="00F12B67" w:rsidP="00F12B67"/>
    <w:p w:rsidR="00F12B67" w:rsidRPr="00F12B67" w:rsidRDefault="00F12B67" w:rsidP="00F12B67"/>
    <w:p w:rsidR="00F12B67" w:rsidRPr="00F12B67" w:rsidRDefault="00F12B67" w:rsidP="00F12B67">
      <w:pPr>
        <w:jc w:val="center"/>
        <w:rPr>
          <w:sz w:val="24"/>
        </w:rPr>
      </w:pPr>
      <w:r w:rsidRPr="00F12B67">
        <w:rPr>
          <w:b/>
          <w:sz w:val="24"/>
        </w:rPr>
        <w:lastRenderedPageBreak/>
        <w:t>Роль і місце центральної районної (міської) бібліотеки в умовах адміністративно-територіальної реформи</w:t>
      </w:r>
    </w:p>
    <w:p w:rsidR="00F12B67" w:rsidRPr="00F12B67" w:rsidRDefault="00F12B67" w:rsidP="00F12B67">
      <w:r w:rsidRPr="00F12B67">
        <w:t> </w:t>
      </w:r>
    </w:p>
    <w:p w:rsidR="00F12B67" w:rsidRPr="00F12B67" w:rsidRDefault="00F12B67" w:rsidP="00F12B67"/>
    <w:p w:rsidR="00F12B67" w:rsidRPr="00F12B67" w:rsidRDefault="00F12B67" w:rsidP="00F12B67">
      <w:pPr>
        <w:jc w:val="right"/>
      </w:pPr>
    </w:p>
    <w:p w:rsidR="00F12B67" w:rsidRPr="00F12B67" w:rsidRDefault="00F12B67" w:rsidP="00F12B67">
      <w:pPr>
        <w:jc w:val="right"/>
      </w:pPr>
      <w:r w:rsidRPr="00F12B67">
        <w:t>Григаш Л.З.,</w:t>
      </w:r>
    </w:p>
    <w:p w:rsidR="00F12B67" w:rsidRDefault="00F12B67" w:rsidP="00F12B67">
      <w:pPr>
        <w:jc w:val="right"/>
      </w:pPr>
      <w:r w:rsidRPr="00F12B67">
        <w:t xml:space="preserve">учений секретар КЗ                                                      </w:t>
      </w:r>
    </w:p>
    <w:p w:rsidR="00F12B67" w:rsidRPr="00F12B67" w:rsidRDefault="00F12B67" w:rsidP="00F12B67">
      <w:pPr>
        <w:jc w:val="right"/>
      </w:pPr>
      <w:r w:rsidRPr="00F12B67">
        <w:t xml:space="preserve">„Закарпатська ОУНБ  ім. Ф. </w:t>
      </w:r>
      <w:proofErr w:type="spellStart"/>
      <w:r w:rsidRPr="00F12B67">
        <w:t>Потушняка</w:t>
      </w:r>
      <w:proofErr w:type="spellEnd"/>
      <w:r w:rsidRPr="00F12B67">
        <w:t>”</w:t>
      </w:r>
    </w:p>
    <w:p w:rsidR="00F12B67" w:rsidRDefault="00F12B67" w:rsidP="00F12B67">
      <w:pPr>
        <w:spacing w:line="273" w:lineRule="auto"/>
        <w:ind w:firstLine="567"/>
        <w:jc w:val="right"/>
        <w:rPr>
          <w:i/>
          <w:iCs/>
          <w14:ligatures w14:val="none"/>
        </w:rPr>
      </w:pPr>
      <w:r>
        <w:rPr>
          <w:i/>
          <w:iCs/>
          <w14:ligatures w14:val="none"/>
        </w:rPr>
        <w:t> </w:t>
      </w:r>
    </w:p>
    <w:p w:rsidR="00F12B67" w:rsidRDefault="00F12B67" w:rsidP="00F12B67">
      <w:pPr>
        <w:widowControl w:val="0"/>
        <w:spacing w:line="285" w:lineRule="auto"/>
        <w:ind w:firstLine="283"/>
        <w:jc w:val="both"/>
        <w:rPr>
          <w14:ligatures w14:val="none"/>
        </w:rPr>
      </w:pPr>
      <w:r>
        <w:rPr>
          <w14:ligatures w14:val="none"/>
        </w:rPr>
        <w:t> Мережа публічних бібліотек області, яка нараховує на сьогодні 482 бібліотеки, складається із системи обласних, районних, міських, селищних та сільських бібліотек. В системі функціонують як бібліотеки, об’єднані в централізовані бібліотечні системи (мають юридичний статус і утримуються за рахунок районного/міського бюджету), так і самостійні бібліотеки,  серед яких не всі мають юридичний статус і утримуються за рахунок бюджетів, обласної, міських, сільських/селищних рад.</w:t>
      </w:r>
    </w:p>
    <w:p w:rsidR="00F12B67" w:rsidRDefault="00F12B67" w:rsidP="00F12B67">
      <w:pPr>
        <w:widowControl w:val="0"/>
        <w:spacing w:line="285" w:lineRule="auto"/>
        <w:ind w:firstLine="283"/>
        <w:jc w:val="both"/>
        <w:rPr>
          <w14:ligatures w14:val="none"/>
        </w:rPr>
      </w:pPr>
      <w:r>
        <w:rPr>
          <w14:ligatures w14:val="none"/>
        </w:rPr>
        <w:t xml:space="preserve">В Україні розпочато реформування  місцевого самоврядування та територіальної організації влади. Концепція реформування передбачає докорінне перетворення територіальної основи </w:t>
      </w:r>
      <w:r w:rsidRPr="00F12B67">
        <w:rPr>
          <w14:ligatures w14:val="none"/>
        </w:rPr>
        <w:t>„</w:t>
      </w:r>
      <w:r>
        <w:rPr>
          <w:i/>
          <w:iCs/>
          <w14:ligatures w14:val="none"/>
        </w:rPr>
        <w:t>для діяльності органів місцевого самоврядування та органів виконавчої влади</w:t>
      </w:r>
      <w:r>
        <w:rPr>
          <w14:ligatures w14:val="none"/>
        </w:rPr>
        <w:t xml:space="preserve">… з метою </w:t>
      </w:r>
      <w:r w:rsidRPr="00F12B67">
        <w:rPr>
          <w:i/>
          <w:iCs/>
          <w:lang w:val="ru-RU"/>
          <w14:ligatures w14:val="none"/>
        </w:rPr>
        <w:t>„</w:t>
      </w:r>
      <w:r>
        <w:rPr>
          <w:i/>
          <w:iCs/>
          <w14:ligatures w14:val="none"/>
        </w:rPr>
        <w:t>забезпечити надання населенню за місцем проживання переважної кількості публічних послуг”</w:t>
      </w:r>
      <w:r>
        <w:rPr>
          <w14:ligatures w14:val="none"/>
        </w:rPr>
        <w:t xml:space="preserve">. Це завдання стосується створення нової інфраструктури певних територій, яка включає, медичні та освітні заклади, інформаційні мережі, установи та  заклади культури, у </w:t>
      </w:r>
      <w:proofErr w:type="spellStart"/>
      <w:r>
        <w:rPr>
          <w14:ligatures w14:val="none"/>
        </w:rPr>
        <w:t>т.ч</w:t>
      </w:r>
      <w:proofErr w:type="spellEnd"/>
      <w:r>
        <w:rPr>
          <w14:ligatures w14:val="none"/>
        </w:rPr>
        <w:t xml:space="preserve"> бібліотеки. Основою для здійснення цих перетворень є Закон України </w:t>
      </w:r>
      <w:r w:rsidRPr="00F12B67">
        <w:rPr>
          <w:lang w:val="ru-RU"/>
          <w14:ligatures w14:val="none"/>
        </w:rPr>
        <w:t>„</w:t>
      </w:r>
      <w:r>
        <w:rPr>
          <w14:ligatures w14:val="none"/>
        </w:rPr>
        <w:t>Про добровільне об’єднання територіальних громад”.</w:t>
      </w:r>
    </w:p>
    <w:p w:rsidR="00F12B67" w:rsidRDefault="00F12B67" w:rsidP="00F12B67">
      <w:pPr>
        <w:widowControl w:val="0"/>
        <w:spacing w:line="285" w:lineRule="auto"/>
        <w:ind w:firstLine="283"/>
        <w:jc w:val="both"/>
        <w:rPr>
          <w:bCs/>
          <w14:ligatures w14:val="none"/>
        </w:rPr>
      </w:pPr>
      <w:r>
        <w:rPr>
          <w14:ligatures w14:val="none"/>
        </w:rPr>
        <w:t xml:space="preserve">Об’єднані громади з’явились і в нашій області, тобто існуюча мережа бібліотек Закарпаття вже поступово змінюється.  На одному з останніх занять нашої </w:t>
      </w:r>
      <w:r w:rsidRPr="00F12B67">
        <w:rPr>
          <w:lang w:val="ru-RU"/>
          <w14:ligatures w14:val="none"/>
        </w:rPr>
        <w:t>„</w:t>
      </w:r>
      <w:r>
        <w:rPr>
          <w14:ligatures w14:val="none"/>
        </w:rPr>
        <w:t xml:space="preserve">Школи”, керівники брали участь у </w:t>
      </w:r>
      <w:r w:rsidRPr="00F12B67">
        <w:rPr>
          <w:lang w:val="ru-RU"/>
          <w14:ligatures w14:val="none"/>
        </w:rPr>
        <w:t>„</w:t>
      </w:r>
      <w:r>
        <w:rPr>
          <w:bCs/>
          <w14:ligatures w14:val="none"/>
        </w:rPr>
        <w:t xml:space="preserve">дискусійній платформі” по темі “Фактори впливу на якість бібліотечного обслуговування населення в умовах адміністративно-територіальної реформи”, прораховували ризики, шукали позитив, визначили безліч питань, на які не було відповідей. На більшість з них відповідей немає і сьогодні, але вже є досвід наших колег з інших областей, де цей процес проходить більш стрімко, ніж у нас. </w:t>
      </w:r>
    </w:p>
    <w:p w:rsidR="00F12B67" w:rsidRDefault="00F12B67" w:rsidP="00F12B67">
      <w:pPr>
        <w:widowControl w:val="0"/>
        <w:spacing w:line="285" w:lineRule="auto"/>
        <w:jc w:val="both"/>
        <w:rPr>
          <w:bCs/>
          <w14:ligatures w14:val="none"/>
        </w:rPr>
      </w:pPr>
      <w:r>
        <w:rPr>
          <w:bCs/>
          <w14:ligatures w14:val="none"/>
        </w:rPr>
        <w:t xml:space="preserve">У реаліях сьогодення дуже важко визначити роль і місце центральної районної/міської бібліотеки, адже не дивлячись на те, що  Ст. 9 та 10  Закону України </w:t>
      </w:r>
      <w:r w:rsidRPr="00F12B67">
        <w:rPr>
          <w:bCs/>
          <w14:ligatures w14:val="none"/>
        </w:rPr>
        <w:t>„</w:t>
      </w:r>
      <w:r>
        <w:rPr>
          <w:bCs/>
          <w14:ligatures w14:val="none"/>
        </w:rPr>
        <w:t xml:space="preserve">Про бібліотеки і бібліотечну справу” (щодо визначення районної бібліотеки центральною)  поки що не втратили чинність (тобто діючі), а відповідно до Концепції реформування  органи влади району відносяться до другого рівня повноважень,  на якому – бібліотеки відсутні. Це означає, що центральна </w:t>
      </w:r>
      <w:r>
        <w:rPr>
          <w14:ligatures w14:val="none"/>
        </w:rPr>
        <w:t>районна/міська бібліотека має стати власністю ОТГ, на території якої вона знаходиться.</w:t>
      </w:r>
      <w:r>
        <w:rPr>
          <w:bCs/>
          <w14:ligatures w14:val="none"/>
        </w:rPr>
        <w:t xml:space="preserve"> Тобто чинна нормативно-правова база не передбачає функціонування районних бібліотек (ч.3 Ст.8 Закон України </w:t>
      </w:r>
      <w:r w:rsidRPr="00F12B67">
        <w:rPr>
          <w:lang w:val="ru-RU"/>
          <w14:ligatures w14:val="none"/>
        </w:rPr>
        <w:t>„</w:t>
      </w:r>
      <w:r>
        <w:rPr>
          <w14:ligatures w14:val="none"/>
        </w:rPr>
        <w:t>Про добровільне об’єднання територіальних громад”).</w:t>
      </w:r>
      <w:r>
        <w:rPr>
          <w:b/>
          <w:bCs/>
          <w:i/>
          <w:iCs/>
          <w14:ligatures w14:val="none"/>
        </w:rPr>
        <w:t xml:space="preserve"> </w:t>
      </w:r>
      <w:r>
        <w:rPr>
          <w:bCs/>
          <w:iCs/>
          <w14:ligatures w14:val="none"/>
        </w:rPr>
        <w:t>Але</w:t>
      </w:r>
      <w:r>
        <w:rPr>
          <w:b/>
          <w:bCs/>
          <w:i/>
          <w:iCs/>
          <w14:ligatures w14:val="none"/>
        </w:rPr>
        <w:t xml:space="preserve"> </w:t>
      </w:r>
      <w:r>
        <w:rPr>
          <w14:ligatures w14:val="none"/>
        </w:rPr>
        <w:t>відповідно до чинного законодавства центральна районна/міська бібліотека є спільною власністю всіх міст, селищ і сіл району, тому не може бути передана у власність однієї з ОТГ району (незважаючи на те, що знаходиться на її території)  без відповідних рішень органів місцевого самоврядування інших ОТГ та  міст, селищ і сіл, що до них не входять,  оскільки  забезпечує  потреби  жителів  усіх  населених пунктів району.</w:t>
      </w:r>
    </w:p>
    <w:p w:rsidR="00F12B67" w:rsidRDefault="00F12B67" w:rsidP="00F12B67">
      <w:pPr>
        <w:spacing w:line="285" w:lineRule="auto"/>
        <w:ind w:firstLine="283"/>
        <w:jc w:val="both"/>
        <w:rPr>
          <w14:ligatures w14:val="none"/>
        </w:rPr>
      </w:pPr>
      <w:r>
        <w:rPr>
          <w14:ligatures w14:val="none"/>
        </w:rPr>
        <w:t>Звичайно, ці колізії нашого законодавства врешті будуть приведені до одного знаменника, але це в майбутньому, адже ще будуть суттєві зміни і в кордонах наших районів.</w:t>
      </w:r>
    </w:p>
    <w:p w:rsidR="00F12B67" w:rsidRDefault="00F12B67" w:rsidP="00F12B67">
      <w:pPr>
        <w:widowControl w:val="0"/>
        <w:spacing w:line="285" w:lineRule="auto"/>
        <w:ind w:firstLine="283"/>
        <w:jc w:val="both"/>
        <w:rPr>
          <w14:ligatures w14:val="none"/>
        </w:rPr>
      </w:pPr>
      <w:r>
        <w:rPr>
          <w14:ligatures w14:val="none"/>
        </w:rPr>
        <w:t xml:space="preserve">Сьогодні ми маємо визначити пріоритети в роботі районних/міських бібліотек, які за чинним законодавством ще залишаються </w:t>
      </w:r>
      <w:r>
        <w:rPr>
          <w:b/>
          <w:bCs/>
          <w14:ligatures w14:val="none"/>
        </w:rPr>
        <w:t>головними</w:t>
      </w:r>
      <w:r>
        <w:rPr>
          <w14:ligatures w14:val="none"/>
        </w:rPr>
        <w:t xml:space="preserve"> в системі </w:t>
      </w:r>
      <w:proofErr w:type="spellStart"/>
      <w:r>
        <w:rPr>
          <w14:ligatures w14:val="none"/>
        </w:rPr>
        <w:t>бібліотечно</w:t>
      </w:r>
      <w:proofErr w:type="spellEnd"/>
      <w:r>
        <w:rPr>
          <w14:ligatures w14:val="none"/>
        </w:rPr>
        <w:t xml:space="preserve">-інформаційного обслуговування населення районів нашій області, з метою якомога максимально  зменшити негативний вплив першого етапу реформування нашої галузі. </w:t>
      </w:r>
    </w:p>
    <w:p w:rsidR="00F12B67" w:rsidRDefault="00F12B67" w:rsidP="00F12B67">
      <w:pPr>
        <w:widowControl w:val="0"/>
        <w:spacing w:line="285" w:lineRule="auto"/>
        <w:ind w:firstLine="283"/>
        <w:jc w:val="both"/>
        <w:rPr>
          <w14:ligatures w14:val="none"/>
        </w:rPr>
      </w:pPr>
      <w:r>
        <w:rPr>
          <w14:ligatures w14:val="none"/>
        </w:rPr>
        <w:t xml:space="preserve">В першу чергу, керівництво центральної бібліотеки має не тільки знати, а й переконувати відділ культури та керівників новоутворених ОТГ  в  тому, що  з метою   вирішення   організаційних питань  щодо  діяльності та розвитку бібліотек, які  розміщені на території  об’єднаних територіальних громад  необхідно: </w:t>
      </w:r>
    </w:p>
    <w:p w:rsidR="00F12B67" w:rsidRDefault="00F12B67" w:rsidP="00F12B67">
      <w:pPr>
        <w:widowControl w:val="0"/>
        <w:spacing w:line="285" w:lineRule="auto"/>
        <w:ind w:firstLine="283"/>
        <w:jc w:val="both"/>
        <w:rPr>
          <w14:ligatures w14:val="none"/>
        </w:rPr>
      </w:pPr>
      <w:r>
        <w:rPr>
          <w:b/>
          <w:bCs/>
          <w14:ligatures w14:val="none"/>
        </w:rPr>
        <w:t>1.</w:t>
      </w:r>
      <w:r>
        <w:rPr>
          <w14:ligatures w14:val="none"/>
        </w:rPr>
        <w:t xml:space="preserve"> Здійснити ряд заходів щодо передачі бібліотек з комунальної власності районних рад до власності ОТГ, а саме:</w:t>
      </w:r>
    </w:p>
    <w:p w:rsidR="00F12B67" w:rsidRDefault="00F12B67" w:rsidP="00F12B67">
      <w:pPr>
        <w:widowControl w:val="0"/>
        <w:spacing w:line="285" w:lineRule="auto"/>
        <w:ind w:firstLine="283"/>
        <w:jc w:val="both"/>
        <w:rPr>
          <w14:ligatures w14:val="none"/>
        </w:rPr>
      </w:pPr>
      <w:r>
        <w:rPr>
          <w14:ligatures w14:val="none"/>
        </w:rPr>
        <w:t>– ухвалення районною радою рішення про реорганізацію ЦБС шляхом виведення з ЦБС  бібліотек-філій  (майнових комплексів)  та передачі  їх  об’єднаній територіальній громаді;</w:t>
      </w:r>
    </w:p>
    <w:p w:rsidR="00F12B67" w:rsidRDefault="00F12B67" w:rsidP="00F12B67">
      <w:pPr>
        <w:widowControl w:val="0"/>
        <w:spacing w:line="285" w:lineRule="auto"/>
        <w:ind w:firstLine="283"/>
        <w:jc w:val="both"/>
        <w:rPr>
          <w14:ligatures w14:val="none"/>
        </w:rPr>
      </w:pPr>
      <w:r>
        <w:rPr>
          <w14:ligatures w14:val="none"/>
        </w:rPr>
        <w:t xml:space="preserve">–  ухвалення рішення радою об’єднаної територіальної громади про прийняття бібліотек-філій; </w:t>
      </w:r>
    </w:p>
    <w:p w:rsidR="00F12B67" w:rsidRDefault="00F12B67" w:rsidP="00F12B67">
      <w:pPr>
        <w:widowControl w:val="0"/>
        <w:spacing w:line="285" w:lineRule="auto"/>
        <w:ind w:firstLine="283"/>
        <w:jc w:val="both"/>
        <w:rPr>
          <w:u w:val="single"/>
          <w14:ligatures w14:val="none"/>
        </w:rPr>
      </w:pPr>
      <w:r>
        <w:rPr>
          <w:b/>
          <w:bCs/>
          <w:i/>
          <w:iCs/>
          <w14:ligatures w14:val="none"/>
        </w:rPr>
        <w:t xml:space="preserve">– </w:t>
      </w:r>
      <w:r>
        <w:rPr>
          <w:i/>
          <w:iCs/>
          <w14:ligatures w14:val="none"/>
        </w:rPr>
        <w:t xml:space="preserve">ухвалення рішення радою ОТГ щодо організації системи  бібліотечного обслуговування мешканців громади,  тобто </w:t>
      </w:r>
      <w:r>
        <w:rPr>
          <w14:ligatures w14:val="none"/>
        </w:rPr>
        <w:t>створення на базі переданих бібліотек-філій  (відповідного майна) комунального(них) закладу(</w:t>
      </w:r>
      <w:proofErr w:type="spellStart"/>
      <w:r>
        <w:rPr>
          <w14:ligatures w14:val="none"/>
        </w:rPr>
        <w:t>ів</w:t>
      </w:r>
      <w:proofErr w:type="spellEnd"/>
      <w:r>
        <w:rPr>
          <w14:ligatures w14:val="none"/>
        </w:rPr>
        <w:t xml:space="preserve">) </w:t>
      </w:r>
      <w:r w:rsidRPr="00F12B67">
        <w:rPr>
          <w:b/>
          <w:bCs/>
          <w14:ligatures w14:val="none"/>
        </w:rPr>
        <w:t>„</w:t>
      </w:r>
      <w:r>
        <w:rPr>
          <w:b/>
          <w:bCs/>
          <w14:ligatures w14:val="none"/>
        </w:rPr>
        <w:t>Публічна бібліотека”</w:t>
      </w:r>
      <w:r>
        <w:rPr>
          <w14:ligatures w14:val="none"/>
        </w:rPr>
        <w:t xml:space="preserve"> як окремої юридичної особи:</w:t>
      </w:r>
    </w:p>
    <w:p w:rsidR="00F12B67" w:rsidRDefault="00F12B67" w:rsidP="00F12B67">
      <w:pPr>
        <w:widowControl w:val="0"/>
        <w:spacing w:line="285" w:lineRule="auto"/>
        <w:ind w:firstLine="283"/>
        <w:jc w:val="both"/>
        <w:rPr>
          <w14:ligatures w14:val="none"/>
        </w:rPr>
      </w:pPr>
      <w:r>
        <w:rPr>
          <w14:ligatures w14:val="none"/>
        </w:rPr>
        <w:t xml:space="preserve">  </w:t>
      </w:r>
      <w:r>
        <w:rPr>
          <w:b/>
          <w:bCs/>
          <w:i/>
          <w:iCs/>
          <w14:ligatures w14:val="none"/>
        </w:rPr>
        <w:t>А)</w:t>
      </w:r>
      <w:r>
        <w:rPr>
          <w14:ligatures w14:val="none"/>
        </w:rPr>
        <w:t xml:space="preserve"> – одна </w:t>
      </w:r>
      <w:r w:rsidRPr="00F12B67">
        <w:rPr>
          <w:lang w:val="ru-RU"/>
          <w14:ligatures w14:val="none"/>
        </w:rPr>
        <w:t>„</w:t>
      </w:r>
      <w:r>
        <w:rPr>
          <w14:ligatures w14:val="none"/>
        </w:rPr>
        <w:t xml:space="preserve">опорна” (центральна?) бібліотека з філіями (відокремленими структурними підрозділами)  чи </w:t>
      </w:r>
      <w:r>
        <w:rPr>
          <w14:ligatures w14:val="none"/>
        </w:rPr>
        <w:lastRenderedPageBreak/>
        <w:t>бібліотечними пунктами (не відокремлені нестаціонарні форми обслуговування)</w:t>
      </w:r>
    </w:p>
    <w:p w:rsidR="00F12B67" w:rsidRDefault="00F12B67" w:rsidP="00F12B67">
      <w:pPr>
        <w:widowControl w:val="0"/>
        <w:spacing w:line="285" w:lineRule="auto"/>
        <w:ind w:firstLine="283"/>
        <w:jc w:val="both"/>
        <w:rPr>
          <w14:ligatures w14:val="none"/>
        </w:rPr>
      </w:pPr>
      <w:r>
        <w:rPr>
          <w14:ligatures w14:val="none"/>
        </w:rPr>
        <w:t xml:space="preserve">       або </w:t>
      </w:r>
    </w:p>
    <w:p w:rsidR="00F12B67" w:rsidRDefault="00F12B67" w:rsidP="00F12B67">
      <w:pPr>
        <w:widowControl w:val="0"/>
        <w:spacing w:line="285" w:lineRule="auto"/>
        <w:ind w:firstLine="283"/>
        <w:jc w:val="both"/>
        <w:rPr>
          <w14:ligatures w14:val="none"/>
        </w:rPr>
      </w:pPr>
      <w:r>
        <w:rPr>
          <w:b/>
          <w:bCs/>
          <w:i/>
          <w:iCs/>
          <w14:ligatures w14:val="none"/>
        </w:rPr>
        <w:t xml:space="preserve">  Б )</w:t>
      </w:r>
      <w:r>
        <w:rPr>
          <w14:ligatures w14:val="none"/>
        </w:rPr>
        <w:t xml:space="preserve"> – кілька самостійних бібліотек;</w:t>
      </w:r>
    </w:p>
    <w:p w:rsidR="00F12B67" w:rsidRDefault="00F12B67" w:rsidP="00F12B67">
      <w:pPr>
        <w:widowControl w:val="0"/>
        <w:spacing w:line="285" w:lineRule="auto"/>
        <w:ind w:firstLine="622"/>
        <w:jc w:val="both"/>
        <w:rPr>
          <w14:ligatures w14:val="none"/>
        </w:rPr>
      </w:pPr>
      <w:r>
        <w:rPr>
          <w14:ligatures w14:val="none"/>
        </w:rPr>
        <w:t xml:space="preserve">– погодити  з Міністерством культури України, тобто отримати дозвіл для виведення  бібліотеки  з </w:t>
      </w:r>
      <w:r w:rsidRPr="00F12B67">
        <w:rPr>
          <w14:ligatures w14:val="none"/>
        </w:rPr>
        <w:t>„</w:t>
      </w:r>
      <w:r>
        <w:rPr>
          <w14:ligatures w14:val="none"/>
        </w:rPr>
        <w:t xml:space="preserve">базової мережі” бібліотек України (якщо радою ОТГ прийнято рішення про ліквідацію будь-якої бібліотеки – подання здійснює </w:t>
      </w:r>
      <w:r w:rsidRPr="00F12B67">
        <w:rPr>
          <w14:ligatures w14:val="none"/>
        </w:rPr>
        <w:t>„</w:t>
      </w:r>
      <w:r>
        <w:rPr>
          <w14:ligatures w14:val="none"/>
        </w:rPr>
        <w:t>власник”).</w:t>
      </w:r>
    </w:p>
    <w:p w:rsidR="00F12B67" w:rsidRDefault="00F12B67" w:rsidP="00F12B67">
      <w:pPr>
        <w:spacing w:line="285" w:lineRule="auto"/>
        <w:ind w:firstLine="283"/>
        <w:jc w:val="both"/>
        <w:rPr>
          <w14:ligatures w14:val="none"/>
        </w:rPr>
      </w:pPr>
      <w:r>
        <w:rPr>
          <w:b/>
          <w:bCs/>
          <w14:ligatures w14:val="none"/>
        </w:rPr>
        <w:t xml:space="preserve">  2.</w:t>
      </w:r>
      <w:r>
        <w:rPr>
          <w14:ligatures w14:val="none"/>
        </w:rPr>
        <w:t xml:space="preserve"> Затвердити  штатні  розписи та структуру, затвердити  Статут (на опорну бібліотеку),  Положення (на філії),  провести юридичну реєстрацію. </w:t>
      </w:r>
    </w:p>
    <w:p w:rsidR="00F12B67" w:rsidRDefault="00F12B67" w:rsidP="00F12B67">
      <w:pPr>
        <w:widowControl w:val="0"/>
        <w:spacing w:line="285" w:lineRule="auto"/>
        <w:ind w:firstLine="283"/>
        <w:jc w:val="both"/>
        <w:rPr>
          <w14:ligatures w14:val="none"/>
        </w:rPr>
      </w:pPr>
      <w:r>
        <w:rPr>
          <w14:ligatures w14:val="none"/>
        </w:rPr>
        <w:t> </w:t>
      </w:r>
      <w:r>
        <w:rPr>
          <w:b/>
          <w:bCs/>
          <w14:ligatures w14:val="none"/>
        </w:rPr>
        <w:t>3.</w:t>
      </w:r>
      <w:r>
        <w:rPr>
          <w14:ligatures w14:val="none"/>
        </w:rPr>
        <w:t xml:space="preserve"> Врегулювати трудові відносини з працівниками бібліотек:</w:t>
      </w:r>
    </w:p>
    <w:p w:rsidR="00F12B67" w:rsidRDefault="00F12B67" w:rsidP="00F12B67">
      <w:pPr>
        <w:spacing w:line="285" w:lineRule="auto"/>
        <w:ind w:firstLine="283"/>
        <w:jc w:val="both"/>
        <w:rPr>
          <w14:ligatures w14:val="none"/>
        </w:rPr>
      </w:pPr>
      <w:r>
        <w:rPr>
          <w14:ligatures w14:val="none"/>
        </w:rPr>
        <w:t xml:space="preserve">–  ЦБС  звільняє працівників бібліотек-філій, що передані в ОТГ, по </w:t>
      </w:r>
      <w:r>
        <w:rPr>
          <w:b/>
          <w:bCs/>
          <w14:ligatures w14:val="none"/>
        </w:rPr>
        <w:t>ст. 36, п. 5  КЗпП</w:t>
      </w:r>
      <w:r>
        <w:rPr>
          <w14:ligatures w14:val="none"/>
        </w:rPr>
        <w:t xml:space="preserve"> України  (у зв’язку із переведенням працівника, за його згодою, в іншу установу), адже у разі зміни власника підприємства, а також у разі його реорганізації (злиття, приєднання, поділу, виділення, перетворення) дія трудового договору працівника продовжується. У нашому випадку  бібліотека передається від одного власника іншому, а не припиняє свою діяльність. Припинення трудового договору з ініціативи власника або уповноваженого ним органу можливе лише у разі скорочення чисельності або штату працівників (п.1. ч.1. ст. 40 </w:t>
      </w:r>
      <w:proofErr w:type="spellStart"/>
      <w:r>
        <w:rPr>
          <w14:ligatures w14:val="none"/>
        </w:rPr>
        <w:t>КЗпПУ</w:t>
      </w:r>
      <w:proofErr w:type="spellEnd"/>
      <w:r>
        <w:rPr>
          <w14:ligatures w14:val="none"/>
        </w:rPr>
        <w:t>).</w:t>
      </w:r>
    </w:p>
    <w:p w:rsidR="00F12B67" w:rsidRDefault="00F12B67" w:rsidP="00F12B67">
      <w:pPr>
        <w:widowControl w:val="0"/>
        <w:spacing w:line="285" w:lineRule="auto"/>
        <w:ind w:firstLine="283"/>
        <w:jc w:val="both"/>
        <w:rPr>
          <w14:ligatures w14:val="none"/>
        </w:rPr>
      </w:pPr>
      <w:r>
        <w:rPr>
          <w14:ligatures w14:val="none"/>
        </w:rPr>
        <w:t xml:space="preserve">  </w:t>
      </w:r>
      <w:r>
        <w:rPr>
          <w:b/>
          <w:bCs/>
          <w14:ligatures w14:val="none"/>
        </w:rPr>
        <w:t xml:space="preserve">  </w:t>
      </w:r>
      <w:r>
        <w:rPr>
          <w14:ligatures w14:val="none"/>
        </w:rPr>
        <w:t xml:space="preserve">Тобто всі ці заходи необхідно здійснювати відповідно до чинного законодавства, адже ні Закон України </w:t>
      </w:r>
      <w:r w:rsidRPr="00F12B67">
        <w:rPr>
          <w14:ligatures w14:val="none"/>
        </w:rPr>
        <w:t>„</w:t>
      </w:r>
      <w:r>
        <w:rPr>
          <w14:ligatures w14:val="none"/>
        </w:rPr>
        <w:t>Про бібліотеки і бібліотечну справу” ні Постанова Кабінету Міністрів № 510 ”Про мінімальні соціальні нормативи забезпечення населення публічними бібліотеками в Україні</w:t>
      </w:r>
      <w:r>
        <w:rPr>
          <w:b/>
          <w:bCs/>
          <w14:ligatures w14:val="none"/>
        </w:rPr>
        <w:t xml:space="preserve">” ще </w:t>
      </w:r>
      <w:r>
        <w:rPr>
          <w14:ligatures w14:val="none"/>
        </w:rPr>
        <w:t xml:space="preserve"> </w:t>
      </w:r>
      <w:r>
        <w:rPr>
          <w:b/>
          <w:bCs/>
          <w14:ligatures w14:val="none"/>
        </w:rPr>
        <w:t>не</w:t>
      </w:r>
      <w:r>
        <w:rPr>
          <w14:ligatures w14:val="none"/>
        </w:rPr>
        <w:t xml:space="preserve"> втратили чинність.</w:t>
      </w:r>
      <w:r>
        <w:rPr>
          <w:b/>
          <w:bCs/>
          <w14:ligatures w14:val="none"/>
        </w:rPr>
        <w:t xml:space="preserve">  </w:t>
      </w:r>
      <w:r>
        <w:rPr>
          <w14:ligatures w14:val="none"/>
        </w:rPr>
        <w:t xml:space="preserve">У цих документах держава   гарантує громадянам право на вільний доступ до інформації, знань, залучення до цінностей національної та світової культури, науки та освіти, що, безперечно буде гарантувати і надалі. Крім того, у  Ст. 4, п.5. Закону </w:t>
      </w:r>
      <w:r w:rsidRPr="00F12B67">
        <w:rPr>
          <w:lang w:val="ru-RU"/>
          <w14:ligatures w14:val="none"/>
        </w:rPr>
        <w:t>„</w:t>
      </w:r>
      <w:r>
        <w:rPr>
          <w14:ligatures w14:val="none"/>
        </w:rPr>
        <w:t xml:space="preserve">Про добровільне об’єднання територіальних громад” говориться, що </w:t>
      </w:r>
      <w:r w:rsidRPr="00F12B67">
        <w:rPr>
          <w:lang w:val="ru-RU"/>
          <w14:ligatures w14:val="none"/>
        </w:rPr>
        <w:t>„</w:t>
      </w:r>
      <w:r>
        <w:rPr>
          <w:i/>
          <w:iCs/>
          <w14:ligatures w14:val="none"/>
        </w:rPr>
        <w:t>якість та доступність публічних послуг, що надаються в об’єднаній громаді, не можуть бути нижчими, ніж до об’єднання”</w:t>
      </w:r>
      <w:r>
        <w:rPr>
          <w14:ligatures w14:val="none"/>
        </w:rPr>
        <w:t>. При цьому держава  гарантує і соціальний захист працівникам.</w:t>
      </w:r>
    </w:p>
    <w:p w:rsidR="00F12B67" w:rsidRDefault="00F12B67" w:rsidP="00F12B67">
      <w:pPr>
        <w:widowControl w:val="0"/>
        <w:spacing w:line="285" w:lineRule="auto"/>
        <w:ind w:firstLine="283"/>
        <w:jc w:val="both"/>
        <w:rPr>
          <w14:ligatures w14:val="none"/>
        </w:rPr>
      </w:pPr>
      <w:r>
        <w:rPr>
          <w14:ligatures w14:val="none"/>
        </w:rPr>
        <w:t xml:space="preserve">Проте перш ніж приймати будь-яке рішення Рада ОТГ прораховує, наскільки створення Публічної бібліотеки чи її філій економічно вигідне  і наскільки ефективне в соціальному плані. Зазвичай на перше місце ставиться економічна вигода і керівники (на жаль, більшість)  вміють швидко зробити висновки </w:t>
      </w:r>
      <w:r>
        <w:rPr>
          <w:b/>
          <w:bCs/>
          <w14:ligatures w14:val="none"/>
        </w:rPr>
        <w:t xml:space="preserve">НЕ </w:t>
      </w:r>
      <w:r>
        <w:rPr>
          <w14:ligatures w14:val="none"/>
        </w:rPr>
        <w:t xml:space="preserve">на користь бібліотеки чи будь-якого соціального закладу, адже Публічна бібліотека об’єднаної громади  фінансується з її місцевого бюджету і рішення про створення,  пріоритети розвитку буде прийматись саме нею. </w:t>
      </w:r>
    </w:p>
    <w:p w:rsidR="00F12B67" w:rsidRDefault="00F12B67" w:rsidP="00F12B67">
      <w:pPr>
        <w:widowControl w:val="0"/>
        <w:spacing w:line="285" w:lineRule="auto"/>
        <w:ind w:firstLine="283"/>
        <w:jc w:val="both"/>
        <w:rPr>
          <w14:ligatures w14:val="none"/>
        </w:rPr>
      </w:pPr>
      <w:r>
        <w:rPr>
          <w14:ligatures w14:val="none"/>
        </w:rPr>
        <w:t xml:space="preserve">Саме на цьому етапі і потрібна робота методичного центру,  спрямована на роз’яснення громаді і керівництву  можливостей бібліотеки, соціальну спрямованість її послуг, що у свою чергу забезпечить і економічну доцільність. </w:t>
      </w:r>
    </w:p>
    <w:p w:rsidR="00F12B67" w:rsidRDefault="00F12B67" w:rsidP="00F12B67">
      <w:pPr>
        <w:widowControl w:val="0"/>
        <w:spacing w:line="285" w:lineRule="auto"/>
        <w:ind w:firstLine="283"/>
        <w:jc w:val="both"/>
        <w:rPr>
          <w14:ligatures w14:val="none"/>
        </w:rPr>
      </w:pPr>
      <w:r>
        <w:rPr>
          <w14:ligatures w14:val="none"/>
        </w:rPr>
        <w:t xml:space="preserve">Центральна районна/міська бібліотека повинна працювати на випередження подій,  бути обізнаною щодо планів розвитку свого району, володіти повною інформацією про інфраструктуру сіл, що об’єднуються, можливості бібліотекарів, активізувати </w:t>
      </w:r>
      <w:proofErr w:type="spellStart"/>
      <w:r>
        <w:rPr>
          <w14:ligatures w14:val="none"/>
        </w:rPr>
        <w:t>адвокаційну</w:t>
      </w:r>
      <w:proofErr w:type="spellEnd"/>
      <w:r>
        <w:rPr>
          <w14:ligatures w14:val="none"/>
        </w:rPr>
        <w:t xml:space="preserve"> діяльність  та лобіювати питання  збереження дійсно достойних бібліотек.   </w:t>
      </w:r>
    </w:p>
    <w:p w:rsidR="00F12B67" w:rsidRDefault="00F12B67" w:rsidP="00F12B67">
      <w:pPr>
        <w:widowControl w:val="0"/>
        <w:spacing w:line="285" w:lineRule="auto"/>
        <w:jc w:val="both"/>
        <w:rPr>
          <w14:ligatures w14:val="none"/>
        </w:rPr>
      </w:pPr>
      <w:r>
        <w:rPr>
          <w14:ligatures w14:val="none"/>
        </w:rPr>
        <w:t xml:space="preserve">Центральна  районна/міська бібліотека як методичний центр повинна  надавати фахову допомогу у розробці організаційно-розпорядчих документів, технологічних інструкцій згідно з </w:t>
      </w:r>
      <w:proofErr w:type="spellStart"/>
      <w:r>
        <w:rPr>
          <w14:ligatures w14:val="none"/>
        </w:rPr>
        <w:t>чиннимм</w:t>
      </w:r>
      <w:proofErr w:type="spellEnd"/>
      <w:r>
        <w:rPr>
          <w14:ligatures w14:val="none"/>
        </w:rPr>
        <w:t xml:space="preserve"> стандартами (якими керівництво ОТГ не володіє) щодо організації обліку, планування, звітності та здійснення інших внутрішніх  процесів бібліотечної  роботи у бібліотеках України. </w:t>
      </w:r>
    </w:p>
    <w:p w:rsidR="00F12B67" w:rsidRDefault="00F12B67" w:rsidP="00F12B67">
      <w:pPr>
        <w:widowControl w:val="0"/>
        <w:spacing w:line="285" w:lineRule="auto"/>
        <w:ind w:firstLine="283"/>
        <w:jc w:val="both"/>
        <w:rPr>
          <w14:ligatures w14:val="none"/>
        </w:rPr>
      </w:pPr>
      <w:r>
        <w:rPr>
          <w14:ligatures w14:val="none"/>
        </w:rPr>
        <w:t>Керуючись Рекомендаціями НБУ ім. Ярослава Мудрого “Щодо організації надання бібліотечних послуг в умовах ОТГ”, утворення органами місцевого самоврядування публічної бібліотеки (опорної) з філіями,</w:t>
      </w:r>
      <w:r>
        <w:rPr>
          <w:i/>
          <w:iCs/>
          <w14:ligatures w14:val="none"/>
        </w:rPr>
        <w:t xml:space="preserve"> </w:t>
      </w:r>
      <w:r>
        <w:rPr>
          <w14:ligatures w14:val="none"/>
        </w:rPr>
        <w:t xml:space="preserve">або окремих бібліотек передбачає здійснення ними формування та обробку бібліотечних фондів самостійно (замовлення, придбання, облік, бібліотечне опрацювання, створення каталогів тощо). У громадах, які утворились  на базі, сіл та селищ,  публічні бібліотеки не мають належної матеріальної бази (комп’ютерів, бібліотечного програмного забезпечення і </w:t>
      </w:r>
      <w:proofErr w:type="spellStart"/>
      <w:r>
        <w:rPr>
          <w14:ligatures w14:val="none"/>
        </w:rPr>
        <w:t>т.ін</w:t>
      </w:r>
      <w:proofErr w:type="spellEnd"/>
      <w:r>
        <w:rPr>
          <w14:ligatures w14:val="none"/>
        </w:rPr>
        <w:t xml:space="preserve">.) та  професійного персоналу, адже ці питання і процеси  були в компетенції спеціальних відділів центральних районних /міських бібліотек. </w:t>
      </w:r>
    </w:p>
    <w:p w:rsidR="00F12B67" w:rsidRDefault="00F12B67" w:rsidP="00F12B67">
      <w:pPr>
        <w:widowControl w:val="0"/>
        <w:spacing w:line="285" w:lineRule="auto"/>
        <w:ind w:firstLine="283"/>
        <w:jc w:val="both"/>
        <w:rPr>
          <w14:ligatures w14:val="none"/>
        </w:rPr>
      </w:pPr>
      <w:r>
        <w:rPr>
          <w14:ligatures w14:val="none"/>
        </w:rPr>
        <w:t>Але найбільше проблем у перехідний період  саме в організації роботи з фондами. Складність цих процесів полягає  ще і у зв’язку з одночасним введенням в дію  Постанови Кабінету Міністрів від 22.03.2017 р. № 177</w:t>
      </w:r>
      <w:r w:rsidRPr="00F12B67">
        <w:rPr>
          <w14:ligatures w14:val="none"/>
        </w:rPr>
        <w:t>„</w:t>
      </w:r>
      <w:r>
        <w:rPr>
          <w14:ligatures w14:val="none"/>
        </w:rPr>
        <w:t xml:space="preserve">Про припинення використання </w:t>
      </w:r>
      <w:proofErr w:type="spellStart"/>
      <w:r>
        <w:rPr>
          <w14:ligatures w14:val="none"/>
        </w:rPr>
        <w:t>Бібліотечно</w:t>
      </w:r>
      <w:proofErr w:type="spellEnd"/>
      <w:r>
        <w:rPr>
          <w14:ligatures w14:val="none"/>
        </w:rPr>
        <w:t>-бібліографічної класифікації та впровадження Універсальної десяткової класифікації”.</w:t>
      </w:r>
    </w:p>
    <w:p w:rsidR="00F12B67" w:rsidRDefault="00F12B67" w:rsidP="00F12B67">
      <w:pPr>
        <w:widowControl w:val="0"/>
        <w:spacing w:line="285" w:lineRule="auto"/>
        <w:ind w:firstLine="283"/>
        <w:jc w:val="both"/>
        <w:rPr>
          <w:i/>
          <w:iCs/>
          <w14:ligatures w14:val="none"/>
        </w:rPr>
      </w:pPr>
      <w:r>
        <w:rPr>
          <w14:ligatures w14:val="none"/>
        </w:rPr>
        <w:t xml:space="preserve">Тому вкрай  необхідно, саме на начальному етапі,  довести до відома керівництва ОТГ, що, прийнявши бібліотеку як майновий комплекс, необхідно пам’ятати: </w:t>
      </w:r>
      <w:r w:rsidRPr="00F12B67">
        <w:rPr>
          <w:i/>
          <w:iCs/>
          <w14:ligatures w14:val="none"/>
        </w:rPr>
        <w:t>„</w:t>
      </w:r>
      <w:r>
        <w:rPr>
          <w:i/>
          <w:iCs/>
          <w14:ligatures w14:val="none"/>
        </w:rPr>
        <w:t>фонди бібліотек, що є в державній і комунальній власності, та бібліотек самоврядних організацій…” Є частиною державного фонду України, а тому необхідно здійснити ряд заходів щодо його обліку та упорядкування, а саме:</w:t>
      </w:r>
    </w:p>
    <w:p w:rsidR="00F12B67" w:rsidRDefault="00F12B67" w:rsidP="00F12B67">
      <w:pPr>
        <w:widowControl w:val="0"/>
        <w:spacing w:line="285" w:lineRule="auto"/>
        <w:ind w:firstLine="283"/>
        <w:jc w:val="both"/>
        <w:rPr>
          <w:i/>
          <w:iCs/>
          <w14:ligatures w14:val="none"/>
        </w:rPr>
      </w:pPr>
      <w:r>
        <w:rPr>
          <w14:ligatures w14:val="none"/>
        </w:rPr>
        <w:t xml:space="preserve">– створена публічна бібліотека ОТГ, отримавши фонд по акту прийому-передачі організовує їх облік </w:t>
      </w:r>
      <w:r>
        <w:rPr>
          <w14:ligatures w14:val="none"/>
        </w:rPr>
        <w:lastRenderedPageBreak/>
        <w:t xml:space="preserve">відповідно до </w:t>
      </w:r>
      <w:r w:rsidRPr="00F12B67">
        <w:rPr>
          <w14:ligatures w14:val="none"/>
        </w:rPr>
        <w:t>„</w:t>
      </w:r>
      <w:r>
        <w:rPr>
          <w14:ligatures w14:val="none"/>
        </w:rPr>
        <w:t>Інструкції з обліку документів, що знаходяться в бібліотечних фондах” (</w:t>
      </w:r>
      <w:r>
        <w:rPr>
          <w:i/>
          <w:iCs/>
          <w14:ligatures w14:val="none"/>
        </w:rPr>
        <w:t>наказ Міністерства культури і туризму України від 03.04.2007 р.  № 22);</w:t>
      </w:r>
    </w:p>
    <w:p w:rsidR="00F12B67" w:rsidRDefault="00F12B67" w:rsidP="00F12B67">
      <w:pPr>
        <w:widowControl w:val="0"/>
        <w:spacing w:line="285" w:lineRule="auto"/>
        <w:ind w:firstLine="283"/>
        <w:jc w:val="both"/>
        <w:rPr>
          <w14:ligatures w14:val="none"/>
        </w:rPr>
      </w:pPr>
      <w:r>
        <w:rPr>
          <w:i/>
          <w:iCs/>
          <w14:ligatures w14:val="none"/>
        </w:rPr>
        <w:t xml:space="preserve">– </w:t>
      </w:r>
      <w:r>
        <w:rPr>
          <w14:ligatures w14:val="none"/>
        </w:rPr>
        <w:t xml:space="preserve">бібліотека ОТГ відкриває </w:t>
      </w:r>
      <w:r>
        <w:rPr>
          <w:u w:val="single"/>
          <w14:ligatures w14:val="none"/>
        </w:rPr>
        <w:t xml:space="preserve">нову </w:t>
      </w:r>
      <w:r w:rsidRPr="00F12B67">
        <w:rPr>
          <w:u w:val="single"/>
          <w:lang w:val="ru-RU"/>
          <w14:ligatures w14:val="none"/>
        </w:rPr>
        <w:t>„</w:t>
      </w:r>
      <w:r>
        <w:rPr>
          <w:u w:val="single"/>
          <w14:ligatures w14:val="none"/>
        </w:rPr>
        <w:t>Книгу сумарного обліку”</w:t>
      </w:r>
      <w:r>
        <w:rPr>
          <w14:ligatures w14:val="none"/>
        </w:rPr>
        <w:t xml:space="preserve"> на весь фонд та окремі </w:t>
      </w:r>
      <w:r w:rsidRPr="00F12B67">
        <w:rPr>
          <w:lang w:val="ru-RU"/>
          <w14:ligatures w14:val="none"/>
        </w:rPr>
        <w:t>„</w:t>
      </w:r>
      <w:r>
        <w:rPr>
          <w14:ligatures w14:val="none"/>
        </w:rPr>
        <w:t xml:space="preserve">Книги сумарного обліку” на фонд кожної філії (якщо вона </w:t>
      </w:r>
      <w:r w:rsidRPr="00F12B67">
        <w:rPr>
          <w:lang w:val="ru-RU"/>
          <w14:ligatures w14:val="none"/>
        </w:rPr>
        <w:t>„</w:t>
      </w:r>
      <w:r>
        <w:rPr>
          <w14:ligatures w14:val="none"/>
        </w:rPr>
        <w:t xml:space="preserve">опорна”). </w:t>
      </w:r>
    </w:p>
    <w:p w:rsidR="00F12B67" w:rsidRDefault="00F12B67" w:rsidP="00F12B67">
      <w:pPr>
        <w:widowControl w:val="0"/>
        <w:spacing w:line="285" w:lineRule="auto"/>
        <w:ind w:firstLine="283"/>
        <w:jc w:val="both"/>
        <w:rPr>
          <w14:ligatures w14:val="none"/>
        </w:rPr>
      </w:pPr>
      <w:r w:rsidRPr="00F12B67">
        <w:rPr>
          <w:lang w:val="ru-RU"/>
          <w14:ligatures w14:val="none"/>
        </w:rPr>
        <w:t>„</w:t>
      </w:r>
      <w:r>
        <w:rPr>
          <w14:ligatures w14:val="none"/>
        </w:rPr>
        <w:t xml:space="preserve">Книга сумарного </w:t>
      </w:r>
      <w:proofErr w:type="gramStart"/>
      <w:r>
        <w:rPr>
          <w14:ligatures w14:val="none"/>
        </w:rPr>
        <w:t>обл</w:t>
      </w:r>
      <w:proofErr w:type="gramEnd"/>
      <w:r>
        <w:rPr>
          <w14:ligatures w14:val="none"/>
        </w:rPr>
        <w:t>іку”, що велась до передачі бібліотеки в ОТГ закривається (підписом та печаткою власника) та зберігається до ліквідації бібліотеки, а потім передається в Архів;</w:t>
      </w:r>
    </w:p>
    <w:p w:rsidR="00F12B67" w:rsidRDefault="00F12B67" w:rsidP="00F12B67">
      <w:pPr>
        <w:spacing w:line="285" w:lineRule="auto"/>
        <w:ind w:firstLine="283"/>
        <w:jc w:val="both"/>
        <w:rPr>
          <w14:ligatures w14:val="none"/>
        </w:rPr>
      </w:pPr>
      <w:r>
        <w:rPr>
          <w14:ligatures w14:val="none"/>
        </w:rPr>
        <w:t xml:space="preserve">– для індивідуального обліку книг і брошур відкривається нова Інвентарна книга (або заводиться обліковий каталог або каталог-індикатор тощо). При цьому кожному примірнику документа  присвоюється новий інвентарний номер (тобто проводиться </w:t>
      </w:r>
      <w:proofErr w:type="spellStart"/>
      <w:r>
        <w:rPr>
          <w14:ligatures w14:val="none"/>
        </w:rPr>
        <w:t>переінвентаризація</w:t>
      </w:r>
      <w:proofErr w:type="spellEnd"/>
      <w:r>
        <w:rPr>
          <w14:ligatures w14:val="none"/>
        </w:rPr>
        <w:t xml:space="preserve">). Попередній інвентарний номер (присвоєний книзі в  ЦБС) </w:t>
      </w:r>
      <w:r>
        <w:rPr>
          <w:b/>
          <w:bCs/>
          <w14:ligatures w14:val="none"/>
        </w:rPr>
        <w:t>не</w:t>
      </w:r>
      <w:r>
        <w:rPr>
          <w14:ligatures w14:val="none"/>
        </w:rPr>
        <w:t xml:space="preserve"> дійсний).</w:t>
      </w:r>
    </w:p>
    <w:p w:rsidR="00F12B67" w:rsidRDefault="00F12B67" w:rsidP="00F12B67">
      <w:pPr>
        <w:spacing w:line="285" w:lineRule="auto"/>
        <w:jc w:val="both"/>
        <w:rPr>
          <w14:ligatures w14:val="none"/>
        </w:rPr>
      </w:pPr>
      <w:r>
        <w:rPr>
          <w14:ligatures w14:val="none"/>
        </w:rPr>
        <w:t xml:space="preserve">       Інвентарна книга, що велась до передачі бібліотеки в ОТГ закривається (підписом та печаткою власника) та зберігається до ліквідації бібліотеки, а потім передається в Архів;</w:t>
      </w:r>
    </w:p>
    <w:p w:rsidR="00F12B67" w:rsidRDefault="00F12B67" w:rsidP="00F12B67">
      <w:pPr>
        <w:widowControl w:val="0"/>
        <w:spacing w:line="285" w:lineRule="auto"/>
        <w:ind w:firstLine="283"/>
        <w:jc w:val="both"/>
        <w:rPr>
          <w14:ligatures w14:val="none"/>
        </w:rPr>
      </w:pPr>
      <w:r>
        <w:rPr>
          <w14:ligatures w14:val="none"/>
        </w:rPr>
        <w:t xml:space="preserve">Бухгалтерський облік фонду здійснюється відповідно  до Закону України </w:t>
      </w:r>
      <w:r w:rsidRPr="00F12B67">
        <w:rPr>
          <w14:ligatures w14:val="none"/>
        </w:rPr>
        <w:t>„</w:t>
      </w:r>
      <w:r>
        <w:rPr>
          <w14:ligatures w14:val="none"/>
        </w:rPr>
        <w:t xml:space="preserve">Про бухгалтерський облік та фінансову діяльність в Україні”, а також стандартів бухгалтерського обліку в державному секторі. Тобто нові надходження обліковуються за груповим обліком (партіями), згідно з п.1.21 </w:t>
      </w:r>
      <w:r w:rsidRPr="00F12B67">
        <w:rPr>
          <w14:ligatures w14:val="none"/>
        </w:rPr>
        <w:t>„</w:t>
      </w:r>
      <w:r>
        <w:rPr>
          <w14:ligatures w14:val="none"/>
        </w:rPr>
        <w:t>Інструкції з бухгалтерського обліку необоротних активів бюджетних установ”.</w:t>
      </w:r>
    </w:p>
    <w:p w:rsidR="00F12B67" w:rsidRDefault="00F12B67" w:rsidP="00F12B67">
      <w:pPr>
        <w:widowControl w:val="0"/>
        <w:spacing w:line="285" w:lineRule="auto"/>
        <w:ind w:firstLine="283"/>
        <w:jc w:val="both"/>
        <w:rPr>
          <w14:ligatures w14:val="none"/>
        </w:rPr>
      </w:pPr>
      <w:r>
        <w:rPr>
          <w14:ligatures w14:val="none"/>
        </w:rPr>
        <w:t xml:space="preserve">Бібліотекам, що вже працюють в складі ОТГ необхідна методична (консультативна) та практична допомога районної бібліотеки, в першу чергу її навчальна функція, тобто заходи з підвищення  кваліфікації (семінари, тренінги, методичні дні тощо).  </w:t>
      </w:r>
    </w:p>
    <w:p w:rsidR="00F12B67" w:rsidRDefault="00F12B67" w:rsidP="00F12B67">
      <w:pPr>
        <w:widowControl w:val="0"/>
        <w:spacing w:line="285" w:lineRule="auto"/>
        <w:ind w:firstLine="283"/>
        <w:jc w:val="both"/>
        <w:rPr>
          <w14:ligatures w14:val="none"/>
        </w:rPr>
      </w:pPr>
      <w:r>
        <w:rPr>
          <w14:ligatures w14:val="none"/>
        </w:rPr>
        <w:t xml:space="preserve">Бібліотеки ОТГ, як і всі інші (в ЦБС та самостійні),  мають право на поповнення фондів документами, що видаються  за рахунок державних та регіональних програм (надходять до бібліотек безкоштовно). Але обов’язки щодо розподілу і передачі до опорної (чи окремих) бібліотек таких надходжень покладено поки що на центральну районну/міську бібліотеку. Схема залишається такою, як і раніше: КЗ </w:t>
      </w:r>
      <w:r w:rsidRPr="00F12B67">
        <w:rPr>
          <w14:ligatures w14:val="none"/>
        </w:rPr>
        <w:t>„</w:t>
      </w:r>
      <w:r>
        <w:rPr>
          <w14:ligatures w14:val="none"/>
        </w:rPr>
        <w:t xml:space="preserve">Закарпатська ОУНБ </w:t>
      </w:r>
      <w:proofErr w:type="spellStart"/>
      <w:r>
        <w:rPr>
          <w14:ligatures w14:val="none"/>
        </w:rPr>
        <w:t>ім.Ф.Потушняка</w:t>
      </w:r>
      <w:proofErr w:type="spellEnd"/>
      <w:r>
        <w:rPr>
          <w14:ligatures w14:val="none"/>
        </w:rPr>
        <w:t xml:space="preserve">” отримує літературу, розподіляє по районах, формує </w:t>
      </w:r>
      <w:r w:rsidRPr="00F12B67">
        <w:rPr>
          <w14:ligatures w14:val="none"/>
        </w:rPr>
        <w:t>„</w:t>
      </w:r>
      <w:r>
        <w:rPr>
          <w14:ligatures w14:val="none"/>
        </w:rPr>
        <w:t xml:space="preserve">бібліотечки”, готує накладні і передає  до центральної районної/міської бібліотеки, яка, у свою чергу, розподіляє по своїх філіях, самостійних бібліотеках, у </w:t>
      </w:r>
      <w:proofErr w:type="spellStart"/>
      <w:r>
        <w:rPr>
          <w14:ligatures w14:val="none"/>
        </w:rPr>
        <w:t>т.ч</w:t>
      </w:r>
      <w:proofErr w:type="spellEnd"/>
      <w:r>
        <w:rPr>
          <w14:ligatures w14:val="none"/>
        </w:rPr>
        <w:t>. і публічних бібліотеках ОТГ.</w:t>
      </w:r>
    </w:p>
    <w:p w:rsidR="00F12B67" w:rsidRDefault="00F12B67" w:rsidP="00F12B67">
      <w:pPr>
        <w:widowControl w:val="0"/>
        <w:spacing w:line="285" w:lineRule="auto"/>
        <w:ind w:firstLine="283"/>
        <w:jc w:val="both"/>
        <w:rPr>
          <w:bCs/>
          <w:iCs/>
          <w14:ligatures w14:val="none"/>
        </w:rPr>
      </w:pPr>
      <w:r>
        <w:rPr>
          <w14:ligatures w14:val="none"/>
        </w:rPr>
        <w:t xml:space="preserve">Керівні  </w:t>
      </w:r>
      <w:r>
        <w:rPr>
          <w:bCs/>
          <w:iCs/>
          <w14:ligatures w14:val="none"/>
        </w:rPr>
        <w:t xml:space="preserve">органи ОТГ мають забезпечити в бібліотеках ті процеси, які до цього здійснювала районна бібліотека. Для цього бібліотекарів потрібно навчити, адже, як вже зазначалось вище, ці процеси забезпечувала ЦБ. </w:t>
      </w:r>
    </w:p>
    <w:p w:rsidR="00F12B67" w:rsidRDefault="00F12B67" w:rsidP="00F12B67">
      <w:pPr>
        <w:widowControl w:val="0"/>
        <w:spacing w:line="285" w:lineRule="auto"/>
        <w:ind w:firstLine="283"/>
        <w:jc w:val="both"/>
        <w:rPr>
          <w:bCs/>
          <w:iCs/>
          <w14:ligatures w14:val="none"/>
        </w:rPr>
      </w:pPr>
      <w:r>
        <w:rPr>
          <w:bCs/>
          <w:iCs/>
          <w14:ligatures w14:val="none"/>
        </w:rPr>
        <w:t xml:space="preserve">До внесення змін до  державної статистичної звітності </w:t>
      </w:r>
      <w:r>
        <w:rPr>
          <w:b/>
          <w:bCs/>
          <w:iCs/>
          <w14:ligatures w14:val="none"/>
        </w:rPr>
        <w:t>усі</w:t>
      </w:r>
      <w:r>
        <w:rPr>
          <w:iCs/>
          <w14:ligatures w14:val="none"/>
        </w:rPr>
        <w:t xml:space="preserve"> публічні бібліотеки здійснюють облік і подають звітність,   в тому числі з організації бібліотечних фондів, відповідно до нормативних актів  і наказу Міністерства культури України. Бібліотеки в ОТГ не є виключенням, їх </w:t>
      </w:r>
      <w:r>
        <w:rPr>
          <w14:ligatures w14:val="none"/>
        </w:rPr>
        <w:t>Звітування наразі  також здійснюється через ЦБ (не дивлячись на те, що стрімко входить в дію електронна звітність), у зв’язку з відсутністю в більшості бібліотек комп’ютерної техніки та доступу до Інтернет.</w:t>
      </w:r>
    </w:p>
    <w:p w:rsidR="00F12B67" w:rsidRDefault="00F12B67" w:rsidP="00F12B67">
      <w:pPr>
        <w:spacing w:line="285" w:lineRule="auto"/>
        <w:ind w:firstLine="283"/>
        <w:jc w:val="both"/>
        <w:rPr>
          <w14:ligatures w14:val="none"/>
        </w:rPr>
      </w:pPr>
      <w:r>
        <w:rPr>
          <w:bCs/>
          <w:iCs/>
          <w14:ligatures w14:val="none"/>
        </w:rPr>
        <w:t xml:space="preserve">У вже існуючих моделях бібліотечного обслуговування в умовах ОТГ (досвід наших колег з інших областей) частина обов’язків з виконання внутрішніх бібліотечних процесів та надання дієвої методичної і практичної допомоги залишились за центральною районною бібліотекою. Це можливо лише завдяки угоди з районною бібліотекою про співпрацю, на основі </w:t>
      </w:r>
      <w:proofErr w:type="spellStart"/>
      <w:r>
        <w:rPr>
          <w:bCs/>
          <w:iCs/>
          <w14:ligatures w14:val="none"/>
        </w:rPr>
        <w:t>співфінансування</w:t>
      </w:r>
      <w:proofErr w:type="spellEnd"/>
      <w:r>
        <w:rPr>
          <w:bCs/>
          <w:iCs/>
          <w14:ligatures w14:val="none"/>
        </w:rPr>
        <w:t xml:space="preserve"> за рахунок трансфертів. До прикладу, </w:t>
      </w:r>
      <w:r>
        <w:rPr>
          <w14:ligatures w14:val="none"/>
        </w:rPr>
        <w:t xml:space="preserve">технічне та наукове опрацювання фонду для бібліотек ОТГ може здійснювати, як і раніше центральна районна бібліотека, де працюють фахівці-комплектатори. </w:t>
      </w:r>
    </w:p>
    <w:p w:rsidR="00F12B67" w:rsidRDefault="00F12B67" w:rsidP="00F12B67">
      <w:pPr>
        <w:widowControl w:val="0"/>
        <w:spacing w:line="285" w:lineRule="auto"/>
        <w:jc w:val="both"/>
        <w:rPr>
          <w14:ligatures w14:val="none"/>
        </w:rPr>
      </w:pPr>
      <w:r>
        <w:rPr>
          <w14:ligatures w14:val="none"/>
        </w:rPr>
        <w:t xml:space="preserve">В такий спосіб може оплачуватись і методичне забезпечення та навчання кадрів (ч.3, ст. 60 Закону України </w:t>
      </w:r>
      <w:r w:rsidRPr="00F12B67">
        <w:rPr>
          <w:lang w:val="ru-RU"/>
          <w14:ligatures w14:val="none"/>
        </w:rPr>
        <w:t>„</w:t>
      </w:r>
      <w:r>
        <w:rPr>
          <w14:ligatures w14:val="none"/>
        </w:rPr>
        <w:t xml:space="preserve">Про місцеве самоврядування в Україні” та  ч.1, ст.4 Закону України </w:t>
      </w:r>
      <w:r w:rsidRPr="00F12B67">
        <w:rPr>
          <w:lang w:val="ru-RU"/>
          <w14:ligatures w14:val="none"/>
        </w:rPr>
        <w:t>„</w:t>
      </w:r>
      <w:r>
        <w:rPr>
          <w14:ligatures w14:val="none"/>
        </w:rPr>
        <w:t xml:space="preserve">Про співробітництво територіальних громад”). </w:t>
      </w:r>
      <w:r>
        <w:rPr>
          <w:bCs/>
          <w:iCs/>
          <w14:ligatures w14:val="none"/>
        </w:rPr>
        <w:t>Адже</w:t>
      </w:r>
      <w:r>
        <w:rPr>
          <w14:ligatures w14:val="none"/>
        </w:rPr>
        <w:t xml:space="preserve"> підготовку бібліотекарів у напрямі суттєвого розширення професійної компетентності передбачає і затверджена Кабінетом Міністрів України “Стратегія розвитку бібліотечної справи до 2025 року”, яка вимагає  оновлення і актуалізації умінь і навичок працівників бібліотек і трансформацію системи їх за формулою </w:t>
      </w:r>
      <w:r>
        <w:rPr>
          <w:u w:val="single"/>
          <w:lang w:val="en-US"/>
          <w14:ligatures w14:val="none"/>
        </w:rPr>
        <w:t>„</w:t>
      </w:r>
      <w:r>
        <w:rPr>
          <w:i/>
          <w:iCs/>
          <w14:ligatures w14:val="none"/>
        </w:rPr>
        <w:t>безперервної освіти протягом усього життя</w:t>
      </w:r>
      <w:r>
        <w:rPr>
          <w14:ligatures w14:val="none"/>
        </w:rPr>
        <w:t xml:space="preserve">”. </w:t>
      </w:r>
    </w:p>
    <w:p w:rsidR="00F12B67" w:rsidRDefault="00F12B67" w:rsidP="00F12B67">
      <w:pPr>
        <w:spacing w:line="285" w:lineRule="auto"/>
        <w:ind w:firstLine="283"/>
        <w:jc w:val="both"/>
        <w:rPr>
          <w14:ligatures w14:val="none"/>
        </w:rPr>
      </w:pPr>
      <w:r>
        <w:rPr>
          <w14:ligatures w14:val="none"/>
        </w:rPr>
        <w:t xml:space="preserve">Необхідність використовувати сучасну комп’ютерну техніку, програмне забезпечення, мережеві та мобільні технології, створювати власні інформаційні ресурси для вирішення завдань з надання якісних послуг та оперативної  інформації мешканцям громади зобов’язує районні методичні центри організовувати семінари, тренінги, майстер-класи з комп’ютерної та інформаційної грамотності, де мають навчатися і працівники бібліотек базового рівня, тобто ОТГ. </w:t>
      </w:r>
    </w:p>
    <w:p w:rsidR="00F12B67" w:rsidRDefault="00F12B67" w:rsidP="00F12B67">
      <w:pPr>
        <w:widowControl w:val="0"/>
        <w:spacing w:line="285" w:lineRule="auto"/>
        <w:ind w:firstLine="283"/>
        <w:jc w:val="both"/>
        <w:rPr>
          <w14:ligatures w14:val="none"/>
        </w:rPr>
      </w:pPr>
      <w:r>
        <w:rPr>
          <w14:ligatures w14:val="none"/>
        </w:rPr>
        <w:t xml:space="preserve">На жаль, той малий досвід, що вже є в нашій області показує, що в новоутворених ОТГ не дотримується жодна з рекомендацій, які роз’яснюють, як не порушити законодавство і створити справді необхідні громаді заклади. Тут спрацьовує принцип </w:t>
      </w:r>
      <w:r w:rsidRPr="00F12B67">
        <w:rPr>
          <w14:ligatures w14:val="none"/>
        </w:rPr>
        <w:t>„</w:t>
      </w:r>
      <w:r>
        <w:rPr>
          <w14:ligatures w14:val="none"/>
        </w:rPr>
        <w:t xml:space="preserve">силових рішень керівництва”, що в силу великої кількості важливих проблем перехідного періоду, не завжди враховує значимість  і визначає серед пріоритетів створення  системи </w:t>
      </w:r>
      <w:proofErr w:type="spellStart"/>
      <w:r>
        <w:rPr>
          <w14:ligatures w14:val="none"/>
        </w:rPr>
        <w:lastRenderedPageBreak/>
        <w:t>бібліотечно</w:t>
      </w:r>
      <w:proofErr w:type="spellEnd"/>
      <w:r>
        <w:rPr>
          <w14:ligatures w14:val="none"/>
        </w:rPr>
        <w:t xml:space="preserve">-інформаційного обслуговування мешканців своїх громад. Саме тому жодна ОТГ на сьогодні такої системи  не сформувала, тобто не прийнято жодного рішення про створення </w:t>
      </w:r>
      <w:r>
        <w:rPr>
          <w:u w:val="single"/>
          <w14:ligatures w14:val="none"/>
        </w:rPr>
        <w:t>Публічної бібліотеки  об’єднаної територіальної громади</w:t>
      </w:r>
      <w:r>
        <w:rPr>
          <w14:ligatures w14:val="none"/>
        </w:rPr>
        <w:t xml:space="preserve">. Робота по упорядкуванню фондів (крім актів про прийом-передачу) не проводиться, втрачається вплив  районних методичних центрів. </w:t>
      </w:r>
    </w:p>
    <w:p w:rsidR="00F12B67" w:rsidRDefault="00F12B67" w:rsidP="00F12B67">
      <w:pPr>
        <w:widowControl w:val="0"/>
        <w:spacing w:line="285" w:lineRule="auto"/>
        <w:ind w:firstLine="283"/>
        <w:jc w:val="both"/>
        <w:rPr>
          <w:i/>
          <w:iCs/>
          <w14:ligatures w14:val="none"/>
        </w:rPr>
      </w:pPr>
      <w:r>
        <w:rPr>
          <w14:ligatures w14:val="none"/>
        </w:rPr>
        <w:t xml:space="preserve">Керівники ОТГ не вважають за потрібне відвідування </w:t>
      </w:r>
      <w:proofErr w:type="spellStart"/>
      <w:r>
        <w:rPr>
          <w14:ligatures w14:val="none"/>
        </w:rPr>
        <w:t>бібліотекарями</w:t>
      </w:r>
      <w:proofErr w:type="spellEnd"/>
      <w:r>
        <w:rPr>
          <w14:ligatures w14:val="none"/>
        </w:rPr>
        <w:t xml:space="preserve"> заходів з підвищення кваліфікації, що організовує ЦРБ, звітуватися, навіть ведення належного  обліку, тобто взагалі не зважають на певні рекомендації, які, до речі, готуються за підтримки центрального органу виконавчої влади, що забезпечує формування державної політики у сферах культури і мистецтва в Україні. Але ж, як вже наголошувалось,  </w:t>
      </w:r>
      <w:r>
        <w:rPr>
          <w:bCs/>
          <w:i/>
          <w:iCs/>
          <w14:ligatures w14:val="none"/>
        </w:rPr>
        <w:t xml:space="preserve">до внесення змін до  державної статистичної звітності </w:t>
      </w:r>
      <w:r>
        <w:rPr>
          <w:b/>
          <w:bCs/>
          <w:i/>
          <w:iCs/>
          <w14:ligatures w14:val="none"/>
        </w:rPr>
        <w:t>усі</w:t>
      </w:r>
      <w:r>
        <w:rPr>
          <w:i/>
          <w:iCs/>
          <w14:ligatures w14:val="none"/>
        </w:rPr>
        <w:t xml:space="preserve"> публічні бібліотеки, у </w:t>
      </w:r>
      <w:proofErr w:type="spellStart"/>
      <w:r>
        <w:rPr>
          <w:i/>
          <w:iCs/>
          <w14:ligatures w14:val="none"/>
        </w:rPr>
        <w:t>т.ч</w:t>
      </w:r>
      <w:proofErr w:type="spellEnd"/>
      <w:r>
        <w:rPr>
          <w:i/>
          <w:iCs/>
          <w14:ligatures w14:val="none"/>
        </w:rPr>
        <w:t>. і бібліотеки в ОТГ, повинні здійснювати облік і подавати звітність  відповідно до нормативних актів  і наказу Міністерства культури України.</w:t>
      </w:r>
    </w:p>
    <w:p w:rsidR="00F12B67" w:rsidRDefault="00F12B67" w:rsidP="00F12B67">
      <w:pPr>
        <w:widowControl w:val="0"/>
        <w:spacing w:line="285" w:lineRule="auto"/>
        <w:jc w:val="both"/>
        <w:rPr>
          <w14:ligatures w14:val="none"/>
        </w:rPr>
      </w:pPr>
      <w:r>
        <w:rPr>
          <w14:ligatures w14:val="none"/>
        </w:rPr>
        <w:t xml:space="preserve">Децентралізація не передбачає ліквідацію системи </w:t>
      </w:r>
      <w:proofErr w:type="spellStart"/>
      <w:r>
        <w:rPr>
          <w14:ligatures w14:val="none"/>
        </w:rPr>
        <w:t>бібліотечно</w:t>
      </w:r>
      <w:proofErr w:type="spellEnd"/>
      <w:r>
        <w:rPr>
          <w14:ligatures w14:val="none"/>
        </w:rPr>
        <w:t xml:space="preserve">-інформаційного обслуговування народу України, а лише трансформацію її з метою створення умов для   надання якісних бібліотечних послуг (інформаційних, освітніх, </w:t>
      </w:r>
      <w:proofErr w:type="spellStart"/>
      <w:r>
        <w:rPr>
          <w14:ligatures w14:val="none"/>
        </w:rPr>
        <w:t>дозвіллєвих</w:t>
      </w:r>
      <w:proofErr w:type="spellEnd"/>
      <w:r>
        <w:rPr>
          <w14:ligatures w14:val="none"/>
        </w:rPr>
        <w:t xml:space="preserve">): придбання інформаційних </w:t>
      </w:r>
      <w:proofErr w:type="spellStart"/>
      <w:r>
        <w:rPr>
          <w14:ligatures w14:val="none"/>
        </w:rPr>
        <w:t>документних</w:t>
      </w:r>
      <w:proofErr w:type="spellEnd"/>
      <w:r>
        <w:rPr>
          <w14:ligatures w14:val="none"/>
        </w:rPr>
        <w:t xml:space="preserve">  та електронних  ресурсів, доступ до Інтернет, тощо, а також створення </w:t>
      </w:r>
      <w:proofErr w:type="spellStart"/>
      <w:r>
        <w:rPr>
          <w14:ligatures w14:val="none"/>
        </w:rPr>
        <w:t>створення</w:t>
      </w:r>
      <w:proofErr w:type="spellEnd"/>
      <w:r>
        <w:rPr>
          <w14:ligatures w14:val="none"/>
        </w:rPr>
        <w:t xml:space="preserve"> умов для підвищення професійного рівня фахівців та забезпечення для них соціальних гарантій.</w:t>
      </w:r>
    </w:p>
    <w:p w:rsidR="00F12B67" w:rsidRDefault="00F12B67" w:rsidP="00F12B67">
      <w:pPr>
        <w:widowControl w:val="0"/>
        <w:spacing w:line="285" w:lineRule="auto"/>
        <w:ind w:firstLine="283"/>
        <w:jc w:val="both"/>
        <w:rPr>
          <w:b/>
          <w:bCs/>
          <w14:ligatures w14:val="none"/>
        </w:rPr>
      </w:pPr>
      <w:r>
        <w:rPr>
          <w14:ligatures w14:val="none"/>
        </w:rPr>
        <w:t xml:space="preserve">З цією метою Міністерством культури України запропоновано для затвердження комплекс норм і нормативів, на основі яких будуть  визначатися основні державні соціальні гарантії  щодо надання закладами культури державної та комунальної форм власності якісних культурних послуг громадянам, у тому числі за місцем проживання, іншими словами </w:t>
      </w:r>
      <w:r>
        <w:rPr>
          <w:b/>
          <w:bCs/>
          <w14:ligatures w14:val="none"/>
        </w:rPr>
        <w:t xml:space="preserve">– </w:t>
      </w:r>
      <w:r>
        <w:rPr>
          <w:b/>
          <w:bCs/>
          <w:i/>
          <w:iCs/>
          <w14:ligatures w14:val="none"/>
        </w:rPr>
        <w:t xml:space="preserve">мінімальні стандарти забезпечення населення культурними послугами, </w:t>
      </w:r>
      <w:r>
        <w:rPr>
          <w:b/>
          <w:bCs/>
          <w14:ligatures w14:val="none"/>
        </w:rPr>
        <w:t>або “Мінімальний культурний кошик”.</w:t>
      </w:r>
      <w:r>
        <w:rPr>
          <w:b/>
          <w:bCs/>
          <w:i/>
          <w:iCs/>
          <w14:ligatures w14:val="none"/>
        </w:rPr>
        <w:t xml:space="preserve"> </w:t>
      </w:r>
    </w:p>
    <w:p w:rsidR="00F12B67" w:rsidRDefault="00F12B67" w:rsidP="00F12B67">
      <w:pPr>
        <w:spacing w:line="285" w:lineRule="auto"/>
        <w:ind w:firstLine="283"/>
        <w:jc w:val="both"/>
        <w:rPr>
          <w14:ligatures w14:val="none"/>
        </w:rPr>
      </w:pPr>
      <w:r>
        <w:rPr>
          <w14:ligatures w14:val="none"/>
        </w:rPr>
        <w:t xml:space="preserve">Цілі мінімального кошика, категорії послуг, їх опис, критерії оцінки (індикатори якості) – вже опубліковані або були названі сьогодні, тому нагадаю лише про місце та роль центральної районної/міської бібліотеки в системі цих послуг у період, коли адміністративно-територіальну реформу лише розпочато. </w:t>
      </w:r>
    </w:p>
    <w:p w:rsidR="00F12B67" w:rsidRDefault="00F12B67" w:rsidP="00F12B67">
      <w:pPr>
        <w:widowControl w:val="0"/>
        <w:spacing w:line="285" w:lineRule="auto"/>
        <w:ind w:firstLine="283"/>
        <w:jc w:val="both"/>
        <w:rPr>
          <w14:ligatures w14:val="none"/>
        </w:rPr>
      </w:pPr>
      <w:r>
        <w:rPr>
          <w14:ligatures w14:val="none"/>
        </w:rPr>
        <w:t>Мінімальним культурним кошиком на сьогодні передбачено, що:</w:t>
      </w:r>
    </w:p>
    <w:p w:rsidR="00F12B67" w:rsidRDefault="00F12B67" w:rsidP="00F12B67">
      <w:pPr>
        <w:widowControl w:val="0"/>
        <w:spacing w:line="285" w:lineRule="auto"/>
        <w:ind w:firstLine="277"/>
        <w:jc w:val="both"/>
        <w:rPr>
          <w14:ligatures w14:val="none"/>
        </w:rPr>
      </w:pPr>
      <w:r>
        <w:rPr>
          <w:rFonts w:ascii="Symbol" w:hAnsi="Symbol"/>
          <w:lang w:val="x-none"/>
        </w:rPr>
        <w:t></w:t>
      </w:r>
      <w:r>
        <w:t> </w:t>
      </w:r>
      <w:r>
        <w:rPr>
          <w14:ligatures w14:val="none"/>
        </w:rPr>
        <w:t xml:space="preserve"> послуги, які надають публічні  бібліотеки, створені в ОТГ, відносяться до категорії послуг базового рівня, що надаються адміністративними центрами громад.</w:t>
      </w:r>
    </w:p>
    <w:p w:rsidR="00F12B67" w:rsidRDefault="00F12B67" w:rsidP="00F12B67">
      <w:pPr>
        <w:widowControl w:val="0"/>
        <w:spacing w:line="285" w:lineRule="auto"/>
        <w:ind w:firstLine="283"/>
        <w:jc w:val="both"/>
        <w:rPr>
          <w14:ligatures w14:val="none"/>
        </w:rPr>
      </w:pPr>
      <w:r>
        <w:rPr>
          <w14:ligatures w14:val="none"/>
        </w:rPr>
        <w:t xml:space="preserve">Саме сьогодні в рази збільшується потреба методичної допомоги в організації роботи бібліотеки в ОТГ, визначення її місії та функцій саме у своїй громаді, починаючи зі створення установчих, організаційно-розпорядчих документів, розробки технологічних інструкцій на всі процеси бібліотечної роботи і закінчуючи організацією надання якісних послуг мешканцям громади;  </w:t>
      </w:r>
    </w:p>
    <w:p w:rsidR="00F12B67" w:rsidRDefault="00F12B67" w:rsidP="00F12B67">
      <w:pPr>
        <w:widowControl w:val="0"/>
        <w:spacing w:line="285" w:lineRule="auto"/>
        <w:ind w:firstLine="283"/>
        <w:jc w:val="both"/>
        <w:rPr>
          <w14:ligatures w14:val="none"/>
        </w:rPr>
      </w:pPr>
      <w:r>
        <w:rPr>
          <w14:ligatures w14:val="none"/>
        </w:rPr>
        <w:t xml:space="preserve"> – районні центри та міста обласного значення (не обласні центри) відносяться до субрегіонального рівня</w:t>
      </w:r>
      <w:r>
        <w:rPr>
          <w:b/>
          <w:bCs/>
          <w14:ligatures w14:val="none"/>
        </w:rPr>
        <w:t xml:space="preserve"> </w:t>
      </w:r>
      <w:r>
        <w:rPr>
          <w14:ligatures w14:val="none"/>
        </w:rPr>
        <w:t>владних повноважень:</w:t>
      </w:r>
    </w:p>
    <w:p w:rsidR="00F12B67" w:rsidRDefault="00F12B67" w:rsidP="00F12B67">
      <w:pPr>
        <w:widowControl w:val="0"/>
        <w:spacing w:line="285" w:lineRule="auto"/>
        <w:ind w:firstLine="283"/>
        <w:jc w:val="both"/>
        <w:rPr>
          <w:b/>
          <w:bCs/>
          <w14:ligatures w14:val="none"/>
        </w:rPr>
      </w:pPr>
      <w:r>
        <w:rPr>
          <w14:ligatures w14:val="none"/>
        </w:rPr>
        <w:t xml:space="preserve">У адміністративному центрі району функціонує </w:t>
      </w:r>
      <w:r>
        <w:rPr>
          <w:u w:val="single"/>
          <w14:ligatures w14:val="none"/>
        </w:rPr>
        <w:t>центральна районна бібліотека</w:t>
      </w:r>
      <w:r>
        <w:rPr>
          <w14:ligatures w14:val="none"/>
        </w:rPr>
        <w:t xml:space="preserve">  як самостійний заклад або структурний підрозділ районної централізованої бібліотечної системи,  </w:t>
      </w:r>
      <w:r>
        <w:rPr>
          <w:i/>
          <w:iCs/>
          <w14:ligatures w14:val="none"/>
        </w:rPr>
        <w:t xml:space="preserve">з функцією  методичного координаційного  центру для інших бібліотек району, в тому числі  і тих, що функціонують в об’єднаній територіальній громаді, </w:t>
      </w:r>
      <w:r>
        <w:rPr>
          <w14:ligatures w14:val="none"/>
        </w:rPr>
        <w:t xml:space="preserve">тобто районна бібліотека, крім надання мешканцям району бібліотечних та інформаційних послуг, доступу до мережі Інтернет і </w:t>
      </w:r>
      <w:proofErr w:type="spellStart"/>
      <w:r>
        <w:rPr>
          <w14:ligatures w14:val="none"/>
        </w:rPr>
        <w:t>т.ін</w:t>
      </w:r>
      <w:proofErr w:type="spellEnd"/>
      <w:r>
        <w:rPr>
          <w14:ligatures w14:val="none"/>
        </w:rPr>
        <w:t>., здійснює методичну та консультативну координацію діяльності бібліотечних закладів базового рівня.</w:t>
      </w:r>
      <w:r>
        <w:rPr>
          <w:b/>
          <w:bCs/>
          <w14:ligatures w14:val="none"/>
        </w:rPr>
        <w:t xml:space="preserve"> </w:t>
      </w:r>
    </w:p>
    <w:p w:rsidR="00F12B67" w:rsidRDefault="00F12B67" w:rsidP="00F12B67">
      <w:pPr>
        <w:widowControl w:val="0"/>
        <w:spacing w:line="285" w:lineRule="auto"/>
        <w:jc w:val="both"/>
        <w:rPr>
          <w:b/>
          <w:bCs/>
          <w14:ligatures w14:val="none"/>
        </w:rPr>
      </w:pPr>
      <w:r>
        <w:rPr>
          <w14:ligatures w14:val="none"/>
        </w:rPr>
        <w:t xml:space="preserve"> – у кожному обласному центрі (регіональний рівень) функціонує обласна універсальна наукова  бібліотека,  обласна бібліотека для юнацтва та обласна бібліотека для дітей, які є головними  закладами  у сфері </w:t>
      </w:r>
      <w:proofErr w:type="spellStart"/>
      <w:r>
        <w:rPr>
          <w14:ligatures w14:val="none"/>
        </w:rPr>
        <w:t>бібліотечно</w:t>
      </w:r>
      <w:proofErr w:type="spellEnd"/>
      <w:r>
        <w:rPr>
          <w14:ligatures w14:val="none"/>
        </w:rPr>
        <w:t>-інформаційного  обслуговування  різних верств населення області, науково-дослідними, методичними, координаційними   центрами   для бібліотек усіх систем і відомств області,  центральними обласними книгосховищами, обласними депозитаріями  краєзнавчої  літератури, центрами книгообміну та міжбібліотечного абонементу</w:t>
      </w:r>
    </w:p>
    <w:p w:rsidR="00F12B67" w:rsidRDefault="00F12B67" w:rsidP="00F12B67">
      <w:pPr>
        <w:spacing w:line="285" w:lineRule="auto"/>
        <w:ind w:firstLine="283"/>
        <w:jc w:val="both"/>
        <w:rPr>
          <w14:ligatures w14:val="none"/>
        </w:rPr>
      </w:pPr>
      <w:r>
        <w:rPr>
          <w14:ligatures w14:val="none"/>
        </w:rPr>
        <w:t xml:space="preserve">Центральний орган виконавчої влади, </w:t>
      </w:r>
      <w:r>
        <w:rPr>
          <w:bCs/>
          <w14:ligatures w14:val="none"/>
        </w:rPr>
        <w:t xml:space="preserve">що забезпечує формування державної політики у сферах культури та мистецтв, в межах повноважень, визначених законодавством, здійснює збір та аналіз адміністративних  даних щодо забезпечення прав населення на  послуги у сфері культури, </w:t>
      </w:r>
      <w:r>
        <w:rPr>
          <w:bCs/>
          <w:i/>
          <w:iCs/>
          <w14:ligatures w14:val="none"/>
        </w:rPr>
        <w:t>через центральні відповідні установи (обласні  методичні центри), які у свою чергу сьогодні співпрацюють з центральними районними/міськими бібліотеками.</w:t>
      </w:r>
      <w:r>
        <w:rPr>
          <w14:ligatures w14:val="none"/>
        </w:rPr>
        <w:t xml:space="preserve"> </w:t>
      </w:r>
    </w:p>
    <w:p w:rsidR="00F12B67" w:rsidRDefault="00F12B67" w:rsidP="00F12B67">
      <w:pPr>
        <w:widowControl w:val="0"/>
        <w:spacing w:line="285" w:lineRule="auto"/>
        <w:ind w:firstLine="283"/>
        <w:jc w:val="both"/>
        <w:rPr>
          <w:b/>
          <w:bCs/>
          <w14:ligatures w14:val="none"/>
        </w:rPr>
      </w:pPr>
      <w:r>
        <w:rPr>
          <w14:ligatures w14:val="none"/>
        </w:rPr>
        <w:t>Керівники об’єднаних територіальних громад, районних та обласних державних адміністрацій несуть персональну відповідальність за неналежне забезпечення населення послугами у сфері культури.</w:t>
      </w:r>
      <w:r>
        <w:rPr>
          <w:b/>
          <w:bCs/>
          <w14:ligatures w14:val="none"/>
        </w:rPr>
        <w:t xml:space="preserve"> </w:t>
      </w:r>
    </w:p>
    <w:p w:rsidR="00F12B67" w:rsidRDefault="00F12B67" w:rsidP="00F12B67">
      <w:pPr>
        <w:widowControl w:val="0"/>
        <w:spacing w:line="285" w:lineRule="auto"/>
        <w:ind w:firstLine="283"/>
        <w:jc w:val="both"/>
        <w:rPr>
          <w14:ligatures w14:val="none"/>
        </w:rPr>
      </w:pPr>
      <w:r>
        <w:rPr>
          <w14:ligatures w14:val="none"/>
        </w:rPr>
        <w:t xml:space="preserve">Одним з шляхів досягнення цієї мети  є сприяння співпраці           бібліотечних закладів ОТГ з відповідними структурами районного                (субрегіонального)  рівня, а також обласного (регіонального) для отримання                       методичної допомоги за різними напрямами </w:t>
      </w:r>
      <w:proofErr w:type="spellStart"/>
      <w:r>
        <w:rPr>
          <w14:ligatures w14:val="none"/>
        </w:rPr>
        <w:t>бібліотечно</w:t>
      </w:r>
      <w:proofErr w:type="spellEnd"/>
      <w:r>
        <w:rPr>
          <w14:ligatures w14:val="none"/>
        </w:rPr>
        <w:t xml:space="preserve">-інформаційного обслуговування населення (у </w:t>
      </w:r>
      <w:proofErr w:type="spellStart"/>
      <w:r>
        <w:rPr>
          <w14:ligatures w14:val="none"/>
        </w:rPr>
        <w:t>т.ч</w:t>
      </w:r>
      <w:proofErr w:type="spellEnd"/>
      <w:r>
        <w:rPr>
          <w14:ligatures w14:val="none"/>
        </w:rPr>
        <w:t xml:space="preserve">. </w:t>
      </w:r>
      <w:r>
        <w:rPr>
          <w14:ligatures w14:val="none"/>
        </w:rPr>
        <w:lastRenderedPageBreak/>
        <w:t xml:space="preserve">навчання кадрів за формулою “протягом усього життя”); </w:t>
      </w:r>
    </w:p>
    <w:p w:rsidR="00F12B67" w:rsidRDefault="00F12B67" w:rsidP="00F12B67">
      <w:pPr>
        <w:widowControl w:val="0"/>
        <w:spacing w:line="285" w:lineRule="auto"/>
        <w:ind w:firstLine="283"/>
        <w:jc w:val="both"/>
        <w:rPr>
          <w14:ligatures w14:val="none"/>
        </w:rPr>
      </w:pPr>
      <w:r>
        <w:rPr>
          <w14:ligatures w14:val="none"/>
        </w:rPr>
        <w:t xml:space="preserve">Тому під час обговорень різних позицій Мінімального культурного кошика, ми намагались прописати важливість центральної районної бібліотеки як методичного центру і, на який керівникам ОТГ зважати також обов’язково, бодай на першому етапі перетворень. Чи будуть вони враховані в остаточному варіанті – побачимо! </w:t>
      </w:r>
    </w:p>
    <w:p w:rsidR="00F12B67" w:rsidRDefault="00F12B67" w:rsidP="00F12B67">
      <w:pPr>
        <w:widowControl w:val="0"/>
        <w:spacing w:line="285" w:lineRule="auto"/>
        <w:ind w:firstLine="283"/>
        <w:jc w:val="both"/>
        <w:rPr>
          <w:sz w:val="12"/>
          <w:szCs w:val="12"/>
          <w14:ligatures w14:val="none"/>
        </w:rPr>
      </w:pPr>
      <w:r>
        <w:rPr>
          <w:sz w:val="12"/>
          <w:szCs w:val="12"/>
          <w14:ligatures w14:val="none"/>
        </w:rPr>
        <w:t> </w:t>
      </w:r>
    </w:p>
    <w:p w:rsidR="00F12B67" w:rsidRDefault="00F12B67" w:rsidP="00F12B67">
      <w:pPr>
        <w:widowControl w:val="0"/>
        <w:spacing w:line="285" w:lineRule="auto"/>
        <w:ind w:firstLine="283"/>
        <w:jc w:val="both"/>
        <w:rPr>
          <w14:ligatures w14:val="none"/>
        </w:rPr>
      </w:pPr>
      <w:r>
        <w:rPr>
          <w14:ligatures w14:val="none"/>
        </w:rPr>
        <w:t>Використані джерела:</w:t>
      </w:r>
    </w:p>
    <w:p w:rsidR="00F12B67" w:rsidRDefault="00F12B67" w:rsidP="00F12B67">
      <w:pPr>
        <w:widowControl w:val="0"/>
        <w:spacing w:line="285" w:lineRule="auto"/>
        <w:ind w:firstLine="283"/>
        <w:jc w:val="both"/>
        <w:rPr>
          <w:sz w:val="12"/>
          <w:szCs w:val="12"/>
          <w14:ligatures w14:val="none"/>
        </w:rPr>
      </w:pPr>
      <w:r>
        <w:rPr>
          <w:sz w:val="12"/>
          <w:szCs w:val="12"/>
          <w14:ligatures w14:val="none"/>
        </w:rPr>
        <w:t> </w:t>
      </w:r>
    </w:p>
    <w:p w:rsidR="00F12B67" w:rsidRDefault="00F12B67" w:rsidP="00F12B67">
      <w:pPr>
        <w:pStyle w:val="31"/>
        <w:spacing w:line="285" w:lineRule="auto"/>
        <w:ind w:firstLine="277"/>
        <w:jc w:val="both"/>
        <w:rPr>
          <w:sz w:val="20"/>
          <w:szCs w:val="20"/>
        </w:rPr>
      </w:pPr>
      <w:r>
        <w:rPr>
          <w:sz w:val="20"/>
          <w:szCs w:val="20"/>
        </w:rPr>
        <w:t>1. Рекомендації щодо організації надання бібліотечних послуг в умовах об’єднаних територіальних громад. // Бібліотечна планета. – 2016. – № 1. – С.16-18.</w:t>
      </w:r>
    </w:p>
    <w:p w:rsidR="00F12B67" w:rsidRDefault="00F12B67" w:rsidP="00F12B67">
      <w:pPr>
        <w:pStyle w:val="31"/>
        <w:spacing w:line="285" w:lineRule="auto"/>
        <w:ind w:firstLine="277"/>
        <w:jc w:val="both"/>
        <w:rPr>
          <w:sz w:val="20"/>
          <w:szCs w:val="20"/>
        </w:rPr>
      </w:pPr>
      <w:r>
        <w:rPr>
          <w:sz w:val="20"/>
          <w:szCs w:val="20"/>
        </w:rPr>
        <w:t xml:space="preserve">2. </w:t>
      </w:r>
      <w:proofErr w:type="spellStart"/>
      <w:r>
        <w:rPr>
          <w:sz w:val="20"/>
          <w:szCs w:val="20"/>
        </w:rPr>
        <w:t>Розколупа</w:t>
      </w:r>
      <w:proofErr w:type="spellEnd"/>
      <w:r>
        <w:rPr>
          <w:sz w:val="20"/>
          <w:szCs w:val="20"/>
        </w:rPr>
        <w:t xml:space="preserve">, Н.І. Перспективи трансформації мережі публічних бібліотек у процесі реформування місцевого самоврядування та територіальної організації влади в Україні / </w:t>
      </w:r>
      <w:proofErr w:type="spellStart"/>
      <w:r>
        <w:rPr>
          <w:sz w:val="20"/>
          <w:szCs w:val="20"/>
        </w:rPr>
        <w:t>Н.І.Розколупа</w:t>
      </w:r>
      <w:proofErr w:type="spellEnd"/>
      <w:r>
        <w:rPr>
          <w:sz w:val="20"/>
          <w:szCs w:val="20"/>
        </w:rPr>
        <w:t xml:space="preserve"> // Бібліотечна планета. – 2016. – № 1. – С.14-16.</w:t>
      </w:r>
    </w:p>
    <w:p w:rsidR="00F12B67" w:rsidRDefault="00F12B67" w:rsidP="00F12B67">
      <w:pPr>
        <w:pStyle w:val="31"/>
        <w:spacing w:line="285" w:lineRule="auto"/>
        <w:ind w:firstLine="277"/>
        <w:jc w:val="both"/>
        <w:rPr>
          <w:sz w:val="20"/>
          <w:szCs w:val="20"/>
        </w:rPr>
      </w:pPr>
      <w:r>
        <w:rPr>
          <w:sz w:val="20"/>
          <w:szCs w:val="20"/>
        </w:rPr>
        <w:t xml:space="preserve">3. Синиця Н.І. Децентралізація як чинник структурних змін у публічних бібліотеках / </w:t>
      </w:r>
      <w:proofErr w:type="spellStart"/>
      <w:r>
        <w:rPr>
          <w:sz w:val="20"/>
          <w:szCs w:val="20"/>
        </w:rPr>
        <w:t>Н.І.Синиця</w:t>
      </w:r>
      <w:proofErr w:type="spellEnd"/>
      <w:r>
        <w:rPr>
          <w:sz w:val="20"/>
          <w:szCs w:val="20"/>
        </w:rPr>
        <w:t xml:space="preserve"> : [Презентація] // Хмельницька ОУНБ. – 2016. </w:t>
      </w:r>
    </w:p>
    <w:p w:rsidR="00F12B67" w:rsidRDefault="00F12B67" w:rsidP="00F12B67">
      <w:pPr>
        <w:widowControl w:val="0"/>
        <w:rPr>
          <w14:ligatures w14:val="none"/>
        </w:rPr>
      </w:pPr>
      <w:r>
        <w:rPr>
          <w14:ligatures w14:val="none"/>
        </w:rPr>
        <w:t> </w:t>
      </w:r>
    </w:p>
    <w:p w:rsidR="00F12B67" w:rsidRDefault="00F12B67" w:rsidP="00F12B67">
      <w:pPr>
        <w:spacing w:line="285" w:lineRule="auto"/>
        <w:ind w:firstLine="283"/>
        <w:jc w:val="both"/>
        <w:rPr>
          <w14:ligatures w14:val="none"/>
        </w:rPr>
      </w:pPr>
    </w:p>
    <w:p w:rsidR="00F12B67" w:rsidRDefault="00F12B67" w:rsidP="00F12B67">
      <w:pPr>
        <w:spacing w:line="285" w:lineRule="auto"/>
        <w:ind w:firstLine="283"/>
        <w:jc w:val="both"/>
        <w:rPr>
          <w14:ligatures w14:val="none"/>
        </w:rPr>
      </w:pPr>
    </w:p>
    <w:p w:rsidR="00F12B67" w:rsidRDefault="00F12B67" w:rsidP="00F12B67">
      <w:pPr>
        <w:spacing w:line="285" w:lineRule="auto"/>
        <w:ind w:firstLine="283"/>
        <w:jc w:val="both"/>
        <w:rPr>
          <w14:ligatures w14:val="none"/>
        </w:rPr>
      </w:pPr>
    </w:p>
    <w:p w:rsidR="00F12B67" w:rsidRDefault="00F12B67" w:rsidP="00F12B67">
      <w:pPr>
        <w:spacing w:line="285" w:lineRule="auto"/>
        <w:ind w:firstLine="283"/>
        <w:jc w:val="both"/>
        <w:rPr>
          <w14:ligatures w14:val="none"/>
        </w:rPr>
      </w:pPr>
    </w:p>
    <w:p w:rsidR="00F12B67" w:rsidRDefault="00F12B67" w:rsidP="00F12B67">
      <w:pPr>
        <w:spacing w:line="285" w:lineRule="auto"/>
        <w:ind w:firstLine="283"/>
        <w:jc w:val="both"/>
        <w:rPr>
          <w14:ligatures w14:val="none"/>
        </w:rPr>
      </w:pPr>
    </w:p>
    <w:p w:rsidR="00F12B67" w:rsidRDefault="00F12B67" w:rsidP="00F12B67">
      <w:pPr>
        <w:spacing w:line="285" w:lineRule="auto"/>
        <w:ind w:firstLine="283"/>
        <w:jc w:val="both"/>
        <w:rPr>
          <w14:ligatures w14:val="none"/>
        </w:rPr>
      </w:pPr>
    </w:p>
    <w:p w:rsidR="00F12B67" w:rsidRDefault="00F12B67" w:rsidP="00F12B67">
      <w:pPr>
        <w:spacing w:line="285" w:lineRule="auto"/>
        <w:ind w:firstLine="283"/>
        <w:jc w:val="both"/>
        <w:rPr>
          <w14:ligatures w14:val="none"/>
        </w:rPr>
      </w:pPr>
    </w:p>
    <w:p w:rsidR="00F12B67" w:rsidRDefault="00F12B67" w:rsidP="00F12B67">
      <w:pPr>
        <w:spacing w:line="285" w:lineRule="auto"/>
        <w:ind w:firstLine="283"/>
        <w:jc w:val="both"/>
        <w:rPr>
          <w14:ligatures w14:val="none"/>
        </w:rPr>
      </w:pPr>
    </w:p>
    <w:p w:rsidR="00F12B67" w:rsidRDefault="00F12B67" w:rsidP="00F12B67">
      <w:pPr>
        <w:spacing w:line="285" w:lineRule="auto"/>
        <w:ind w:firstLine="283"/>
        <w:jc w:val="both"/>
        <w:rPr>
          <w14:ligatures w14:val="none"/>
        </w:rPr>
      </w:pPr>
    </w:p>
    <w:p w:rsidR="00F12B67" w:rsidRDefault="00F12B67" w:rsidP="00F12B67">
      <w:pPr>
        <w:spacing w:line="285" w:lineRule="auto"/>
        <w:ind w:firstLine="283"/>
        <w:jc w:val="both"/>
        <w:rPr>
          <w14:ligatures w14:val="none"/>
        </w:rPr>
      </w:pPr>
    </w:p>
    <w:p w:rsidR="00F12B67" w:rsidRDefault="00F12B67" w:rsidP="00F12B67">
      <w:pPr>
        <w:spacing w:line="285" w:lineRule="auto"/>
        <w:ind w:firstLine="283"/>
        <w:jc w:val="both"/>
        <w:rPr>
          <w14:ligatures w14:val="none"/>
        </w:rPr>
      </w:pPr>
    </w:p>
    <w:p w:rsidR="00F12B67" w:rsidRDefault="00F12B67" w:rsidP="00F12B67">
      <w:pPr>
        <w:spacing w:line="285" w:lineRule="auto"/>
        <w:ind w:firstLine="283"/>
        <w:jc w:val="both"/>
        <w:rPr>
          <w14:ligatures w14:val="none"/>
        </w:rPr>
      </w:pPr>
    </w:p>
    <w:p w:rsidR="00F12B67" w:rsidRDefault="00F12B67" w:rsidP="00F12B67">
      <w:pPr>
        <w:spacing w:line="285" w:lineRule="auto"/>
        <w:ind w:firstLine="283"/>
        <w:jc w:val="both"/>
        <w:rPr>
          <w14:ligatures w14:val="none"/>
        </w:rPr>
      </w:pPr>
    </w:p>
    <w:p w:rsidR="00F12B67" w:rsidRDefault="00F12B67" w:rsidP="00F12B67">
      <w:pPr>
        <w:spacing w:line="285" w:lineRule="auto"/>
        <w:ind w:firstLine="283"/>
        <w:jc w:val="both"/>
        <w:rPr>
          <w14:ligatures w14:val="none"/>
        </w:rPr>
      </w:pPr>
    </w:p>
    <w:p w:rsidR="00F12B67" w:rsidRDefault="00F12B67" w:rsidP="00F12B67">
      <w:pPr>
        <w:spacing w:line="285" w:lineRule="auto"/>
        <w:ind w:firstLine="283"/>
        <w:jc w:val="both"/>
        <w:rPr>
          <w14:ligatures w14:val="none"/>
        </w:rPr>
      </w:pPr>
    </w:p>
    <w:p w:rsidR="00F12B67" w:rsidRDefault="00F12B67" w:rsidP="00F12B67">
      <w:pPr>
        <w:spacing w:line="285" w:lineRule="auto"/>
        <w:ind w:firstLine="283"/>
        <w:jc w:val="both"/>
        <w:rPr>
          <w14:ligatures w14:val="none"/>
        </w:rPr>
      </w:pPr>
    </w:p>
    <w:p w:rsidR="00F12B67" w:rsidRDefault="00F12B67" w:rsidP="00F12B67">
      <w:pPr>
        <w:spacing w:line="285" w:lineRule="auto"/>
        <w:ind w:firstLine="283"/>
        <w:jc w:val="both"/>
        <w:rPr>
          <w14:ligatures w14:val="none"/>
        </w:rPr>
      </w:pPr>
    </w:p>
    <w:p w:rsidR="00F12B67" w:rsidRDefault="00F12B67" w:rsidP="00F12B67">
      <w:pPr>
        <w:spacing w:line="285" w:lineRule="auto"/>
        <w:ind w:firstLine="283"/>
        <w:jc w:val="both"/>
        <w:rPr>
          <w14:ligatures w14:val="none"/>
        </w:rPr>
      </w:pPr>
    </w:p>
    <w:p w:rsidR="00F12B67" w:rsidRDefault="00F12B67" w:rsidP="00F12B67">
      <w:pPr>
        <w:spacing w:line="285" w:lineRule="auto"/>
        <w:ind w:firstLine="283"/>
        <w:jc w:val="both"/>
        <w:rPr>
          <w14:ligatures w14:val="none"/>
        </w:rPr>
      </w:pPr>
    </w:p>
    <w:p w:rsidR="00F12B67" w:rsidRDefault="00F12B67" w:rsidP="00F12B67">
      <w:pPr>
        <w:spacing w:line="285" w:lineRule="auto"/>
        <w:ind w:firstLine="283"/>
        <w:jc w:val="both"/>
        <w:rPr>
          <w14:ligatures w14:val="none"/>
        </w:rPr>
      </w:pPr>
    </w:p>
    <w:p w:rsidR="00F12B67" w:rsidRDefault="00F12B67" w:rsidP="00F12B67">
      <w:pPr>
        <w:spacing w:line="285" w:lineRule="auto"/>
        <w:ind w:firstLine="283"/>
        <w:jc w:val="both"/>
        <w:rPr>
          <w14:ligatures w14:val="none"/>
        </w:rPr>
      </w:pPr>
    </w:p>
    <w:p w:rsidR="00F12B67" w:rsidRDefault="00F12B67" w:rsidP="00F12B67">
      <w:pPr>
        <w:spacing w:line="285" w:lineRule="auto"/>
        <w:ind w:firstLine="283"/>
        <w:jc w:val="both"/>
        <w:rPr>
          <w14:ligatures w14:val="none"/>
        </w:rPr>
      </w:pPr>
    </w:p>
    <w:p w:rsidR="00F12B67" w:rsidRDefault="00F12B67" w:rsidP="00F12B67">
      <w:pPr>
        <w:spacing w:line="285" w:lineRule="auto"/>
        <w:ind w:firstLine="283"/>
        <w:jc w:val="both"/>
        <w:rPr>
          <w14:ligatures w14:val="none"/>
        </w:rPr>
      </w:pPr>
    </w:p>
    <w:p w:rsidR="00F12B67" w:rsidRDefault="00F12B67" w:rsidP="00F12B67">
      <w:pPr>
        <w:spacing w:line="285" w:lineRule="auto"/>
        <w:ind w:firstLine="283"/>
        <w:jc w:val="both"/>
        <w:rPr>
          <w14:ligatures w14:val="none"/>
        </w:rPr>
      </w:pPr>
    </w:p>
    <w:p w:rsidR="00F12B67" w:rsidRDefault="00F12B67" w:rsidP="00F12B67">
      <w:pPr>
        <w:spacing w:line="285" w:lineRule="auto"/>
        <w:ind w:firstLine="283"/>
        <w:jc w:val="both"/>
        <w:rPr>
          <w14:ligatures w14:val="none"/>
        </w:rPr>
      </w:pPr>
    </w:p>
    <w:p w:rsidR="00F12B67" w:rsidRDefault="00F12B67" w:rsidP="00F12B67">
      <w:pPr>
        <w:spacing w:line="285" w:lineRule="auto"/>
        <w:ind w:firstLine="283"/>
        <w:jc w:val="both"/>
        <w:rPr>
          <w14:ligatures w14:val="none"/>
        </w:rPr>
      </w:pPr>
    </w:p>
    <w:p w:rsidR="00F12B67" w:rsidRDefault="00F12B67" w:rsidP="00F12B67">
      <w:pPr>
        <w:spacing w:line="285" w:lineRule="auto"/>
        <w:ind w:firstLine="283"/>
        <w:jc w:val="both"/>
        <w:rPr>
          <w14:ligatures w14:val="none"/>
        </w:rPr>
      </w:pPr>
    </w:p>
    <w:p w:rsidR="00F12B67" w:rsidRDefault="00F12B67" w:rsidP="00F12B67">
      <w:pPr>
        <w:spacing w:line="285" w:lineRule="auto"/>
        <w:ind w:firstLine="283"/>
        <w:jc w:val="both"/>
        <w:rPr>
          <w14:ligatures w14:val="none"/>
        </w:rPr>
      </w:pPr>
    </w:p>
    <w:p w:rsidR="00F12B67" w:rsidRDefault="00F12B67" w:rsidP="00F12B67">
      <w:pPr>
        <w:spacing w:line="285" w:lineRule="auto"/>
        <w:ind w:firstLine="283"/>
        <w:jc w:val="both"/>
        <w:rPr>
          <w14:ligatures w14:val="none"/>
        </w:rPr>
      </w:pPr>
    </w:p>
    <w:p w:rsidR="00F12B67" w:rsidRDefault="00F12B67" w:rsidP="00F12B67">
      <w:pPr>
        <w:spacing w:line="285" w:lineRule="auto"/>
        <w:ind w:firstLine="283"/>
        <w:jc w:val="both"/>
        <w:rPr>
          <w14:ligatures w14:val="none"/>
        </w:rPr>
      </w:pPr>
    </w:p>
    <w:p w:rsidR="00F12B67" w:rsidRDefault="00F12B67" w:rsidP="00F12B67">
      <w:pPr>
        <w:spacing w:line="285" w:lineRule="auto"/>
        <w:ind w:firstLine="283"/>
        <w:jc w:val="both"/>
        <w:rPr>
          <w14:ligatures w14:val="none"/>
        </w:rPr>
      </w:pPr>
    </w:p>
    <w:p w:rsidR="00F12B67" w:rsidRDefault="00F12B67" w:rsidP="00F12B67">
      <w:pPr>
        <w:spacing w:line="285" w:lineRule="auto"/>
        <w:ind w:firstLine="283"/>
        <w:jc w:val="both"/>
        <w:rPr>
          <w14:ligatures w14:val="none"/>
        </w:rPr>
      </w:pPr>
    </w:p>
    <w:p w:rsidR="00F12B67" w:rsidRDefault="00F12B67" w:rsidP="00F12B67">
      <w:pPr>
        <w:spacing w:line="285" w:lineRule="auto"/>
        <w:ind w:firstLine="283"/>
        <w:jc w:val="both"/>
        <w:rPr>
          <w14:ligatures w14:val="none"/>
        </w:rPr>
      </w:pPr>
    </w:p>
    <w:p w:rsidR="00F12B67" w:rsidRDefault="00F12B67" w:rsidP="00F12B67">
      <w:pPr>
        <w:spacing w:line="285" w:lineRule="auto"/>
        <w:ind w:firstLine="283"/>
        <w:jc w:val="both"/>
        <w:rPr>
          <w14:ligatures w14:val="none"/>
        </w:rPr>
      </w:pPr>
    </w:p>
    <w:p w:rsidR="00F12B67" w:rsidRDefault="00F12B67" w:rsidP="00F12B67">
      <w:pPr>
        <w:spacing w:line="285" w:lineRule="auto"/>
        <w:ind w:firstLine="283"/>
        <w:jc w:val="both"/>
        <w:rPr>
          <w14:ligatures w14:val="none"/>
        </w:rPr>
      </w:pPr>
    </w:p>
    <w:p w:rsidR="00F12B67" w:rsidRDefault="00F12B67" w:rsidP="00F12B67">
      <w:pPr>
        <w:spacing w:line="285" w:lineRule="auto"/>
        <w:ind w:firstLine="283"/>
        <w:jc w:val="both"/>
        <w:rPr>
          <w14:ligatures w14:val="none"/>
        </w:rPr>
      </w:pPr>
    </w:p>
    <w:p w:rsidR="00F12B67" w:rsidRDefault="00F12B67" w:rsidP="00F12B67">
      <w:pPr>
        <w:spacing w:line="288" w:lineRule="auto"/>
        <w:jc w:val="center"/>
        <w:rPr>
          <w:b/>
          <w:bCs/>
          <w14:ligatures w14:val="none"/>
        </w:rPr>
      </w:pPr>
      <w:r>
        <w:rPr>
          <w:b/>
          <w:bCs/>
          <w14:ligatures w14:val="none"/>
        </w:rPr>
        <w:lastRenderedPageBreak/>
        <w:t>Соціальні гарантії працівникам культури в умовах реформування галузі</w:t>
      </w:r>
    </w:p>
    <w:p w:rsidR="00F12B67" w:rsidRDefault="00F12B67" w:rsidP="00F12B67">
      <w:pPr>
        <w:widowControl w:val="0"/>
        <w:spacing w:line="273" w:lineRule="auto"/>
        <w:ind w:firstLine="709"/>
        <w:jc w:val="right"/>
        <w:rPr>
          <w:i/>
          <w:iCs/>
          <w14:ligatures w14:val="none"/>
        </w:rPr>
      </w:pPr>
      <w:r>
        <w:rPr>
          <w14:ligatures w14:val="none"/>
        </w:rPr>
        <w:t> </w:t>
      </w:r>
      <w:proofErr w:type="spellStart"/>
      <w:r>
        <w:rPr>
          <w:i/>
          <w:iCs/>
          <w14:ligatures w14:val="none"/>
        </w:rPr>
        <w:t>Товтин</w:t>
      </w:r>
      <w:proofErr w:type="spellEnd"/>
      <w:r>
        <w:rPr>
          <w:i/>
          <w:iCs/>
          <w14:ligatures w14:val="none"/>
        </w:rPr>
        <w:t xml:space="preserve"> Н. М.,</w:t>
      </w:r>
    </w:p>
    <w:p w:rsidR="00F12B67" w:rsidRDefault="00F12B67" w:rsidP="00F12B67">
      <w:pPr>
        <w:widowControl w:val="0"/>
        <w:spacing w:line="273" w:lineRule="auto"/>
        <w:ind w:firstLine="709"/>
        <w:jc w:val="right"/>
        <w:rPr>
          <w:i/>
          <w:iCs/>
          <w14:ligatures w14:val="none"/>
        </w:rPr>
      </w:pPr>
      <w:r>
        <w:rPr>
          <w:i/>
          <w:iCs/>
          <w14:ligatures w14:val="none"/>
        </w:rPr>
        <w:t>голова Закарпатського обкому</w:t>
      </w:r>
    </w:p>
    <w:p w:rsidR="00F12B67" w:rsidRDefault="00F12B67" w:rsidP="00F12B67">
      <w:pPr>
        <w:widowControl w:val="0"/>
        <w:spacing w:line="273" w:lineRule="auto"/>
        <w:ind w:firstLine="709"/>
        <w:jc w:val="right"/>
        <w:rPr>
          <w:i/>
          <w:iCs/>
          <w14:ligatures w14:val="none"/>
        </w:rPr>
      </w:pPr>
      <w:r>
        <w:rPr>
          <w:i/>
          <w:iCs/>
          <w14:ligatures w14:val="none"/>
        </w:rPr>
        <w:t>профспілки працівників культури,</w:t>
      </w:r>
    </w:p>
    <w:p w:rsidR="00F12B67" w:rsidRDefault="00F12B67" w:rsidP="00F12B67">
      <w:pPr>
        <w:spacing w:line="273" w:lineRule="auto"/>
        <w:ind w:firstLine="709"/>
        <w:jc w:val="right"/>
        <w:rPr>
          <w:i/>
          <w:iCs/>
          <w14:ligatures w14:val="none"/>
        </w:rPr>
      </w:pPr>
      <w:r>
        <w:rPr>
          <w:i/>
          <w:iCs/>
          <w14:ligatures w14:val="none"/>
        </w:rPr>
        <w:t>Заслужений працівник культури України</w:t>
      </w:r>
    </w:p>
    <w:p w:rsidR="00F12B67" w:rsidRDefault="00F12B67" w:rsidP="00F12B67">
      <w:pPr>
        <w:widowControl w:val="0"/>
        <w:rPr>
          <w14:ligatures w14:val="none"/>
        </w:rPr>
      </w:pPr>
      <w:r>
        <w:rPr>
          <w14:ligatures w14:val="none"/>
        </w:rPr>
        <w:t> </w:t>
      </w:r>
    </w:p>
    <w:p w:rsidR="00F12B67" w:rsidRDefault="00F12B67" w:rsidP="00F12B67">
      <w:pPr>
        <w:widowControl w:val="0"/>
        <w:spacing w:line="288" w:lineRule="auto"/>
        <w:ind w:firstLine="283"/>
        <w:jc w:val="both"/>
        <w:rPr>
          <w14:ligatures w14:val="none"/>
        </w:rPr>
      </w:pPr>
      <w:r>
        <w:rPr>
          <w14:ligatures w14:val="none"/>
        </w:rPr>
        <w:t>Реформа адміністративно-територіального устрою України набуває все більш активного характеру, спостерігається швидке зростання кількості об’єднаних територіальних громад (</w:t>
      </w:r>
      <w:r>
        <w:rPr>
          <w:b/>
          <w:bCs/>
          <w14:ligatures w14:val="none"/>
        </w:rPr>
        <w:t>далі – ОТГ</w:t>
      </w:r>
      <w:r>
        <w:rPr>
          <w14:ligatures w14:val="none"/>
        </w:rPr>
        <w:t xml:space="preserve">), що значно впливає на зміни в усіх сферах життя суспільства, у </w:t>
      </w:r>
      <w:proofErr w:type="spellStart"/>
      <w:r>
        <w:rPr>
          <w14:ligatures w14:val="none"/>
        </w:rPr>
        <w:t>т.ч</w:t>
      </w:r>
      <w:proofErr w:type="spellEnd"/>
      <w:r>
        <w:rPr>
          <w14:ligatures w14:val="none"/>
        </w:rPr>
        <w:t>. і галузі культури.</w:t>
      </w:r>
    </w:p>
    <w:p w:rsidR="00F12B67" w:rsidRDefault="00F12B67" w:rsidP="00F12B67">
      <w:pPr>
        <w:widowControl w:val="0"/>
        <w:spacing w:line="288" w:lineRule="auto"/>
        <w:ind w:firstLine="283"/>
        <w:jc w:val="both"/>
        <w:rPr>
          <w14:ligatures w14:val="none"/>
        </w:rPr>
      </w:pPr>
      <w:r>
        <w:rPr>
          <w14:ligatures w14:val="none"/>
        </w:rPr>
        <w:t xml:space="preserve"> Радянський </w:t>
      </w:r>
      <w:r w:rsidRPr="00F12B67">
        <w:rPr>
          <w:lang w:val="ru-RU"/>
          <w14:ligatures w14:val="none"/>
        </w:rPr>
        <w:t>„</w:t>
      </w:r>
      <w:r>
        <w:rPr>
          <w14:ligatures w14:val="none"/>
        </w:rPr>
        <w:t>залишковий” принцип уваги держави до культури залишається незмінним й у Незалежній Україні. Цей факт підтверджує  відсутність державної субвенції саме на культуру. Тобто культура буде на останньому місці під час визначення пріоритетів розвитку в кожній новоствореній громаді, особливо на першому етапі реформи. Під найбільшою загрозою опиняться мережі бібліотек, клубів, мистецьких шкіл і т. ін., а це означає значне погіршення соціальних прав і гарантій працівників культури, адже саме наші фахівці є найменш захищеними перед роботодавцями в особі голів сільських рад, а відтепер і голів ОТГ, які чомусь масово прагнуть економити бюджетні кошти саме на працівниках культури.</w:t>
      </w:r>
    </w:p>
    <w:p w:rsidR="00F12B67" w:rsidRDefault="00F12B67" w:rsidP="00F12B67">
      <w:pPr>
        <w:widowControl w:val="0"/>
        <w:spacing w:line="288" w:lineRule="auto"/>
        <w:ind w:firstLine="283"/>
        <w:jc w:val="both"/>
        <w:rPr>
          <w14:ligatures w14:val="none"/>
        </w:rPr>
      </w:pPr>
      <w:r>
        <w:rPr>
          <w14:ligatures w14:val="none"/>
        </w:rPr>
        <w:t xml:space="preserve">Нові умови, спричинені першими кроками децентралізації, завдали серйозних проблем профспілковому руху. Нині серед керівників новоутворених ОТГ поширена думка щодо створення єдиної профспілки в громаді, яка об’єднає в собі всі галузі (культуру, освіту, медицину, аграріїв, комунальників і т. ін.). Впровадження цієї ідеї завдало б серйозної шкоди галузевому принципу розбудови профспілкового руху. Це суперечить статутам і, що найголовніше, відокремлює галузеві профспілки від своїх міністерств, позбавляє можливостей впливу на них через центральні комітети, що, у свою чергу, послабить позиції профспілкового руху і зробить профспілкові організації </w:t>
      </w:r>
      <w:r w:rsidRPr="00F12B67">
        <w:rPr>
          <w14:ligatures w14:val="none"/>
        </w:rPr>
        <w:t>„</w:t>
      </w:r>
      <w:r>
        <w:rPr>
          <w14:ligatures w14:val="none"/>
        </w:rPr>
        <w:t>кишеньковими придатками” чи навіть касою для певних витрат окремих голів ОТГ.</w:t>
      </w:r>
    </w:p>
    <w:p w:rsidR="00F12B67" w:rsidRDefault="00F12B67" w:rsidP="00F12B67">
      <w:pPr>
        <w:widowControl w:val="0"/>
        <w:spacing w:line="288" w:lineRule="auto"/>
        <w:jc w:val="both"/>
        <w:rPr>
          <w14:ligatures w14:val="none"/>
        </w:rPr>
      </w:pPr>
      <w:r>
        <w:rPr>
          <w14:ligatures w14:val="none"/>
        </w:rPr>
        <w:t>Розуміючи, що перший етап децентралізації несе серйозну загрозу для нашої галузі, президія обкому профспілки вирішила терміново вивчити питання на місцях, провести зустрічі з профактивом та працівниками в закладах культури, які вже діють в умовах ОТГ. Це наблизило нас до кожного фахівця, дало змогу побачити проблеми конкретної працевлаштованої людини та його родини. Безпосереднє спілкування обласного виборного активу з членами профспілкових організацій низової ланки у найвіддаленіших куточках області переконали нас у тому, що значна частина працівників культури не володіють інформацією про роботу обласної організації профспілок України, Центрального комітету профспілки працівників культури України. Цю помилку необхідно негайно виправляти, в чому могла би бути і допомога бібліотек, які володіють інформацією, знають, як донести її до свідомості наших громадян.</w:t>
      </w:r>
    </w:p>
    <w:p w:rsidR="00F12B67" w:rsidRDefault="00F12B67" w:rsidP="00F12B67">
      <w:pPr>
        <w:pStyle w:val="11"/>
        <w:spacing w:before="0" w:line="273" w:lineRule="auto"/>
        <w:ind w:firstLine="283"/>
        <w:rPr>
          <w:sz w:val="20"/>
          <w:szCs w:val="20"/>
          <w14:ligatures w14:val="none"/>
        </w:rPr>
      </w:pPr>
      <w:r>
        <w:rPr>
          <w:sz w:val="20"/>
          <w:szCs w:val="20"/>
          <w14:ligatures w14:val="none"/>
        </w:rPr>
        <w:t xml:space="preserve">Невизначеність у виборі моделі функціонування закладів культури в різних ОТГ </w:t>
      </w:r>
      <w:r>
        <w:rPr>
          <w:i/>
          <w:iCs/>
          <w:sz w:val="20"/>
          <w:szCs w:val="20"/>
          <w14:ligatures w14:val="none"/>
        </w:rPr>
        <w:t xml:space="preserve">(до прикладу, пропонується 3-4 варіанти організації системи бібліотечного обслуговування) </w:t>
      </w:r>
      <w:r>
        <w:rPr>
          <w:sz w:val="20"/>
          <w:szCs w:val="20"/>
          <w14:ligatures w14:val="none"/>
        </w:rPr>
        <w:t>значною мірою позначиться і на варіантах реформування профспілкових організацій, які, на нашу думку, також будуть мати декілька варіантів, наприклад:</w:t>
      </w:r>
    </w:p>
    <w:p w:rsidR="00F12B67" w:rsidRDefault="00F12B67" w:rsidP="00F12B67">
      <w:pPr>
        <w:widowControl w:val="0"/>
        <w:spacing w:line="288" w:lineRule="auto"/>
        <w:ind w:firstLine="283"/>
        <w:jc w:val="both"/>
        <w:rPr>
          <w14:ligatures w14:val="none"/>
        </w:rPr>
      </w:pPr>
      <w:r>
        <w:rPr>
          <w:rFonts w:ascii="Symbol" w:hAnsi="Symbol"/>
          <w:lang w:val="x-none"/>
        </w:rPr>
        <w:t></w:t>
      </w:r>
      <w:r>
        <w:t> </w:t>
      </w:r>
      <w:r>
        <w:rPr>
          <w14:ligatures w14:val="none"/>
        </w:rPr>
        <w:t xml:space="preserve">  створення первинної профспілкової організації працівників культури в ОТГ, які залишились на обслуговуванні районної організації профспілки працівників культури, тобто без права юридичної особи </w:t>
      </w:r>
      <w:r>
        <w:rPr>
          <w:i/>
          <w:iCs/>
          <w14:ligatures w14:val="none"/>
        </w:rPr>
        <w:t>(найпростіший і найприйнятніший варіант)</w:t>
      </w:r>
      <w:r>
        <w:rPr>
          <w14:ligatures w14:val="none"/>
        </w:rPr>
        <w:t xml:space="preserve">;     </w:t>
      </w:r>
    </w:p>
    <w:p w:rsidR="00F12B67" w:rsidRDefault="00F12B67" w:rsidP="00F12B67">
      <w:pPr>
        <w:widowControl w:val="0"/>
        <w:spacing w:line="288" w:lineRule="auto"/>
        <w:ind w:firstLine="273"/>
        <w:jc w:val="both"/>
        <w:rPr>
          <w14:ligatures w14:val="none"/>
        </w:rPr>
      </w:pPr>
      <w:r>
        <w:rPr>
          <w:rFonts w:ascii="Symbol" w:hAnsi="Symbol"/>
          <w:lang w:val="x-none"/>
        </w:rPr>
        <w:t></w:t>
      </w:r>
      <w:r>
        <w:t> </w:t>
      </w:r>
      <w:r>
        <w:rPr>
          <w14:ligatures w14:val="none"/>
        </w:rPr>
        <w:t xml:space="preserve">  створення первинної профспілкової організації з правом юридичної особи і прямим виходом на обласну профспілкову організацію працівників культури </w:t>
      </w:r>
      <w:r>
        <w:rPr>
          <w:i/>
          <w:iCs/>
          <w14:ligatures w14:val="none"/>
        </w:rPr>
        <w:t>(цей варіант запропонували частина керівників ОТГ за погодженням їх членів профспілки)</w:t>
      </w:r>
      <w:r>
        <w:rPr>
          <w14:ligatures w14:val="none"/>
        </w:rPr>
        <w:t>;</w:t>
      </w:r>
    </w:p>
    <w:p w:rsidR="00F12B67" w:rsidRDefault="00F12B67" w:rsidP="00F12B67">
      <w:pPr>
        <w:widowControl w:val="0"/>
        <w:spacing w:line="288" w:lineRule="auto"/>
        <w:ind w:firstLine="273"/>
        <w:jc w:val="both"/>
        <w:rPr>
          <w14:ligatures w14:val="none"/>
        </w:rPr>
      </w:pPr>
      <w:r>
        <w:rPr>
          <w:rFonts w:ascii="Symbol" w:hAnsi="Symbol"/>
          <w:lang w:val="x-none"/>
        </w:rPr>
        <w:t></w:t>
      </w:r>
      <w:r>
        <w:t> </w:t>
      </w:r>
      <w:r>
        <w:rPr>
          <w14:ligatures w14:val="none"/>
        </w:rPr>
        <w:t xml:space="preserve">  не створювати окремі організації, а залишитись у складі первинної профспілкової організації, до яких вони належали досі (</w:t>
      </w:r>
      <w:proofErr w:type="spellStart"/>
      <w:r>
        <w:rPr>
          <w14:ligatures w14:val="none"/>
        </w:rPr>
        <w:t>бібліотекарі</w:t>
      </w:r>
      <w:proofErr w:type="spellEnd"/>
      <w:r>
        <w:rPr>
          <w14:ligatures w14:val="none"/>
        </w:rPr>
        <w:t xml:space="preserve"> – до первинної профорганізації ЦБС або центральних районних бібліотек); клубні працівники – до профорганізації при районному Будинку (або відділу) культури і т. ін. </w:t>
      </w:r>
      <w:r>
        <w:rPr>
          <w:i/>
          <w:iCs/>
          <w14:ligatures w14:val="none"/>
        </w:rPr>
        <w:t>(члени профспілки виразили бажання не розривати встановлені спільною роботою зв’язки, а продовжувати діяльність разом з колегами)</w:t>
      </w:r>
      <w:r>
        <w:rPr>
          <w14:ligatures w14:val="none"/>
        </w:rPr>
        <w:t>.</w:t>
      </w:r>
    </w:p>
    <w:p w:rsidR="00F12B67" w:rsidRDefault="00F12B67" w:rsidP="00F12B67">
      <w:pPr>
        <w:widowControl w:val="0"/>
        <w:spacing w:line="288" w:lineRule="auto"/>
        <w:ind w:firstLine="283"/>
        <w:jc w:val="both"/>
        <w:rPr>
          <w14:ligatures w14:val="none"/>
        </w:rPr>
      </w:pPr>
      <w:r>
        <w:rPr>
          <w14:ligatures w14:val="none"/>
        </w:rPr>
        <w:t xml:space="preserve">Вивчення ситуації у новостворених ОТГ виявило серйозні проблеми щодо соціального захисту працівників культури. Практично вони є беззахисними перед керівниками громади, депутатами місцевого рівня, котрі на сесіях діють усупереч чинним нормативам щодо цілісності мережі, забезпечення та збереження кадрів галузі культури, їх оплати, здійснюють пересув коштів, передбачених на культуру, на інші статті й потреби, не виплачують встановлених законодавством надбавок і </w:t>
      </w:r>
      <w:proofErr w:type="spellStart"/>
      <w:r>
        <w:rPr>
          <w14:ligatures w14:val="none"/>
        </w:rPr>
        <w:t>т.ін</w:t>
      </w:r>
      <w:proofErr w:type="spellEnd"/>
      <w:r>
        <w:rPr>
          <w14:ligatures w14:val="none"/>
        </w:rPr>
        <w:t>.</w:t>
      </w:r>
    </w:p>
    <w:p w:rsidR="00F12B67" w:rsidRDefault="00F12B67" w:rsidP="00F12B67">
      <w:pPr>
        <w:spacing w:line="288" w:lineRule="auto"/>
        <w:ind w:firstLine="283"/>
        <w:jc w:val="both"/>
        <w:rPr>
          <w14:ligatures w14:val="none"/>
        </w:rPr>
      </w:pPr>
      <w:r>
        <w:rPr>
          <w14:ligatures w14:val="none"/>
        </w:rPr>
        <w:t xml:space="preserve">Зважаючи на складності перехідного періоду під час здійснення реформ, профспілки України намагаються по можливості ослабити негативний вплив на діяльність закладів культури. Одним з першочергових завдань є </w:t>
      </w:r>
      <w:r>
        <w:rPr>
          <w14:ligatures w14:val="none"/>
        </w:rPr>
        <w:lastRenderedPageBreak/>
        <w:t>робота, спрямована на переконування органів влади щодо необхідності надання цільової субвенції на культури (яку мають освіта і медицина), адже духовне здоров’я нації не менш важливе, ніж фізичне!</w:t>
      </w:r>
    </w:p>
    <w:p w:rsidR="00410533" w:rsidRDefault="00F12B67" w:rsidP="00410533">
      <w:pPr>
        <w:pStyle w:val="11"/>
        <w:spacing w:before="0" w:line="285" w:lineRule="auto"/>
        <w:rPr>
          <w:sz w:val="20"/>
          <w:szCs w:val="20"/>
          <w14:ligatures w14:val="none"/>
        </w:rPr>
      </w:pPr>
      <w:r>
        <w:rPr>
          <w14:ligatures w14:val="none"/>
        </w:rPr>
        <w:t xml:space="preserve">З метою посилення соціального захисту працівників сфери культури, удосконалення організації та оплати праці, створення безпечних та нешкідливих умов праці, недопущення порушень законодавства України та </w:t>
      </w:r>
      <w:r w:rsidR="00410533">
        <w:rPr>
          <w:sz w:val="20"/>
          <w:szCs w:val="20"/>
          <w14:ligatures w14:val="none"/>
        </w:rPr>
        <w:t>міжнародно-правових норм у сфері трудових відносин між Міністерством культури України та Професійною спілкою працівників культури України  (</w:t>
      </w:r>
      <w:r w:rsidR="00410533">
        <w:rPr>
          <w:b/>
          <w:bCs/>
          <w:sz w:val="20"/>
          <w:szCs w:val="20"/>
          <w14:ligatures w14:val="none"/>
        </w:rPr>
        <w:t>далі – Сторони</w:t>
      </w:r>
      <w:r w:rsidR="00410533">
        <w:rPr>
          <w:sz w:val="20"/>
          <w:szCs w:val="20"/>
          <w14:ligatures w14:val="none"/>
        </w:rPr>
        <w:t>) укладено галузеву угоду (</w:t>
      </w:r>
      <w:r w:rsidR="00410533">
        <w:rPr>
          <w:b/>
          <w:bCs/>
          <w:sz w:val="20"/>
          <w:szCs w:val="20"/>
          <w14:ligatures w14:val="none"/>
        </w:rPr>
        <w:t>далі –Угода</w:t>
      </w:r>
      <w:r w:rsidR="00410533">
        <w:rPr>
          <w:sz w:val="20"/>
          <w:szCs w:val="20"/>
          <w14:ligatures w14:val="none"/>
        </w:rPr>
        <w:t>) на 2017-2022 роки.</w:t>
      </w:r>
    </w:p>
    <w:p w:rsidR="00410533" w:rsidRDefault="00410533" w:rsidP="00410533">
      <w:pPr>
        <w:widowControl w:val="0"/>
        <w:spacing w:line="285" w:lineRule="auto"/>
        <w:ind w:firstLine="283"/>
        <w:jc w:val="both"/>
        <w:rPr>
          <w14:ligatures w14:val="none"/>
        </w:rPr>
      </w:pPr>
      <w:r>
        <w:rPr>
          <w14:ligatures w14:val="none"/>
        </w:rPr>
        <w:t xml:space="preserve">В основу її розробки покладено Закони України </w:t>
      </w:r>
      <w:r w:rsidRPr="00410533">
        <w:rPr>
          <w:lang w:val="ru-RU"/>
          <w14:ligatures w14:val="none"/>
        </w:rPr>
        <w:t>„</w:t>
      </w:r>
      <w:r>
        <w:rPr>
          <w14:ligatures w14:val="none"/>
        </w:rPr>
        <w:t xml:space="preserve">Про колективні договори і угоди”, </w:t>
      </w:r>
      <w:r w:rsidRPr="00410533">
        <w:rPr>
          <w:lang w:val="ru-RU"/>
          <w14:ligatures w14:val="none"/>
        </w:rPr>
        <w:t>„</w:t>
      </w:r>
      <w:r>
        <w:rPr>
          <w14:ligatures w14:val="none"/>
        </w:rPr>
        <w:t xml:space="preserve">Про соціальний діалог в Україні”, </w:t>
      </w:r>
      <w:r w:rsidRPr="00410533">
        <w:rPr>
          <w:lang w:val="ru-RU"/>
          <w14:ligatures w14:val="none"/>
        </w:rPr>
        <w:t>„</w:t>
      </w:r>
      <w:r>
        <w:rPr>
          <w14:ligatures w14:val="none"/>
        </w:rPr>
        <w:t>Про професійні спілки, їх права та гарантії діяльності”, Кодекс законів про працю України, галузевих законів у сфері культури (</w:t>
      </w:r>
      <w:r w:rsidRPr="00410533">
        <w:rPr>
          <w:lang w:val="ru-RU"/>
          <w14:ligatures w14:val="none"/>
        </w:rPr>
        <w:t>„</w:t>
      </w:r>
      <w:r>
        <w:rPr>
          <w14:ligatures w14:val="none"/>
        </w:rPr>
        <w:t xml:space="preserve">Про культури”, </w:t>
      </w:r>
      <w:r w:rsidRPr="00410533">
        <w:rPr>
          <w:lang w:val="ru-RU"/>
          <w14:ligatures w14:val="none"/>
        </w:rPr>
        <w:t>„</w:t>
      </w:r>
      <w:r>
        <w:rPr>
          <w14:ligatures w14:val="none"/>
        </w:rPr>
        <w:t xml:space="preserve">Про бібліотеки і бібліотечну справу” тощо), а також Положення про Міністерство культури України та Статут Професійної спілки працівників культури України. </w:t>
      </w:r>
    </w:p>
    <w:p w:rsidR="00410533" w:rsidRDefault="00410533" w:rsidP="00410533">
      <w:pPr>
        <w:widowControl w:val="0"/>
        <w:spacing w:line="285" w:lineRule="auto"/>
        <w:ind w:firstLine="283"/>
        <w:jc w:val="both"/>
        <w:rPr>
          <w14:ligatures w14:val="none"/>
        </w:rPr>
      </w:pPr>
      <w:r>
        <w:rPr>
          <w14:ligatures w14:val="none"/>
        </w:rPr>
        <w:t>Відповідно до цього документа закладається аналогічна угода між управлінням культури облдержадміністрації та обком профспілки працівників культури, а на рівні районів та організацій діють угоди між керівниками (роботодавцями) та первинними профспілковими організаціями (трудовим колективом).</w:t>
      </w:r>
    </w:p>
    <w:p w:rsidR="00410533" w:rsidRDefault="00410533" w:rsidP="00410533">
      <w:pPr>
        <w:widowControl w:val="0"/>
        <w:spacing w:line="285" w:lineRule="auto"/>
        <w:ind w:firstLine="283"/>
        <w:jc w:val="both"/>
        <w:rPr>
          <w14:ligatures w14:val="none"/>
        </w:rPr>
      </w:pPr>
      <w:r>
        <w:rPr>
          <w14:ligatures w14:val="none"/>
        </w:rPr>
        <w:t xml:space="preserve">Угоди визначають узгоджені позиції і дії Сторін, їх права та обов’язки стосовно створення умов для ефективної роботи закладів культури, реалізації професійних, трудових, соціальних гарантій працівників, забезпечення їх конституційних прав, досягнення злагоди у трудових колективах тощо. </w:t>
      </w:r>
    </w:p>
    <w:p w:rsidR="00410533" w:rsidRDefault="00410533" w:rsidP="00410533">
      <w:pPr>
        <w:widowControl w:val="0"/>
        <w:spacing w:line="285" w:lineRule="auto"/>
        <w:ind w:firstLine="283"/>
        <w:jc w:val="both"/>
        <w:rPr>
          <w14:ligatures w14:val="none"/>
        </w:rPr>
      </w:pPr>
      <w:r>
        <w:rPr>
          <w14:ligatures w14:val="none"/>
        </w:rPr>
        <w:t>Пріоритетним в реалізації Угоди в умовах реформування галузі культури є два напрями, спрямовані на забезпечення її розвитку та збереження її кадрового потенціалу, а саме:</w:t>
      </w:r>
    </w:p>
    <w:p w:rsidR="00410533" w:rsidRDefault="00410533" w:rsidP="00410533">
      <w:pPr>
        <w:widowControl w:val="0"/>
        <w:spacing w:line="285" w:lineRule="auto"/>
        <w:ind w:firstLine="283"/>
        <w:jc w:val="both"/>
        <w:rPr>
          <w14:ligatures w14:val="none"/>
        </w:rPr>
      </w:pPr>
      <w:r>
        <w:rPr>
          <w:b/>
          <w:bCs/>
          <w14:ligatures w14:val="none"/>
        </w:rPr>
        <w:t>1. Створення умов для забезпечення стабільної роботи та розвитку сфери культури.</w:t>
      </w:r>
      <w:r>
        <w:rPr>
          <w14:ligatures w14:val="none"/>
        </w:rPr>
        <w:t xml:space="preserve"> Цей напрямок передбачає:</w:t>
      </w:r>
    </w:p>
    <w:p w:rsidR="00410533" w:rsidRDefault="00410533" w:rsidP="00410533">
      <w:pPr>
        <w:widowControl w:val="0"/>
        <w:spacing w:line="285" w:lineRule="auto"/>
        <w:ind w:firstLine="283"/>
        <w:jc w:val="both"/>
        <w:rPr>
          <w14:ligatures w14:val="none"/>
        </w:rPr>
      </w:pPr>
      <w:r>
        <w:rPr>
          <w:rFonts w:ascii="Symbol" w:hAnsi="Symbol"/>
          <w:lang w:val="x-none"/>
        </w:rPr>
        <w:t></w:t>
      </w:r>
      <w:r>
        <w:t> </w:t>
      </w:r>
      <w:r>
        <w:rPr>
          <w14:ligatures w14:val="none"/>
        </w:rPr>
        <w:t xml:space="preserve"> вжиття Сторонами узгоджених заходів щодо забезпечення фінансування закладів культури усіх рівнів у необхідних для повноцінної діяльності обсягах;</w:t>
      </w:r>
    </w:p>
    <w:p w:rsidR="00410533" w:rsidRDefault="00410533" w:rsidP="00410533">
      <w:pPr>
        <w:widowControl w:val="0"/>
        <w:spacing w:line="285" w:lineRule="auto"/>
        <w:ind w:firstLine="283"/>
        <w:jc w:val="both"/>
        <w:rPr>
          <w14:ligatures w14:val="none"/>
        </w:rPr>
      </w:pPr>
      <w:r>
        <w:rPr>
          <w:rFonts w:ascii="Symbol" w:hAnsi="Symbol"/>
          <w:lang w:val="x-none"/>
        </w:rPr>
        <w:t></w:t>
      </w:r>
      <w:r>
        <w:t> </w:t>
      </w:r>
      <w:r>
        <w:rPr>
          <w14:ligatures w14:val="none"/>
        </w:rPr>
        <w:t xml:space="preserve"> сприяння збереженню базової мережі закладів культури та недопущення прийняття органами влади всіх рівнів у процесі реформи незаконних рішень щодо ліквідації та </w:t>
      </w:r>
      <w:proofErr w:type="spellStart"/>
      <w:r>
        <w:rPr>
          <w14:ligatures w14:val="none"/>
        </w:rPr>
        <w:t>необгрунтованих</w:t>
      </w:r>
      <w:proofErr w:type="spellEnd"/>
      <w:r>
        <w:rPr>
          <w14:ligatures w14:val="none"/>
        </w:rPr>
        <w:t xml:space="preserve"> змін форм власності закладів культури, скорочення працівників у них;</w:t>
      </w:r>
    </w:p>
    <w:p w:rsidR="00410533" w:rsidRDefault="00410533" w:rsidP="00410533">
      <w:pPr>
        <w:widowControl w:val="0"/>
        <w:spacing w:line="285" w:lineRule="auto"/>
        <w:ind w:firstLine="283"/>
        <w:jc w:val="both"/>
        <w:rPr>
          <w14:ligatures w14:val="none"/>
        </w:rPr>
      </w:pPr>
      <w:r>
        <w:rPr>
          <w:rFonts w:ascii="Symbol" w:hAnsi="Symbol"/>
          <w:lang w:val="x-none"/>
        </w:rPr>
        <w:t></w:t>
      </w:r>
      <w:r>
        <w:t> </w:t>
      </w:r>
      <w:r>
        <w:rPr>
          <w14:ligatures w14:val="none"/>
        </w:rPr>
        <w:t xml:space="preserve"> вжиття заходів щодо недопущення зупинення або скасування соціально-економічних гарантій, прав та інтересів працівників культури, зокрема, під час формування або прийняття державного бюджету України на відповідний рік;</w:t>
      </w:r>
    </w:p>
    <w:p w:rsidR="00410533" w:rsidRDefault="00410533" w:rsidP="00410533">
      <w:pPr>
        <w:widowControl w:val="0"/>
        <w:spacing w:line="285" w:lineRule="auto"/>
        <w:ind w:firstLine="283"/>
        <w:jc w:val="both"/>
        <w:rPr>
          <w14:ligatures w14:val="none"/>
        </w:rPr>
      </w:pPr>
      <w:r>
        <w:rPr>
          <w:rFonts w:ascii="Symbol" w:hAnsi="Symbol"/>
          <w:lang w:val="x-none"/>
        </w:rPr>
        <w:t></w:t>
      </w:r>
      <w:r>
        <w:t> </w:t>
      </w:r>
      <w:r>
        <w:rPr>
          <w14:ligatures w14:val="none"/>
        </w:rPr>
        <w:t xml:space="preserve"> участь у розробці та погодженні проектів нормативно-правових актів, що стосуються питань трудовлаштування, оплати праці, охорони праці та соціальних гарантій працівникам культури, запровадження механізмів соціально-економічного захисту та підвищення їх соціального статусу;</w:t>
      </w:r>
    </w:p>
    <w:p w:rsidR="00410533" w:rsidRDefault="00410533" w:rsidP="00410533">
      <w:pPr>
        <w:widowControl w:val="0"/>
        <w:spacing w:line="288" w:lineRule="auto"/>
        <w:ind w:firstLine="273"/>
        <w:jc w:val="both"/>
        <w:rPr>
          <w14:ligatures w14:val="none"/>
        </w:rPr>
      </w:pPr>
      <w:r>
        <w:rPr>
          <w:b/>
          <w:bCs/>
          <w14:ligatures w14:val="none"/>
        </w:rPr>
        <w:t>2. У сфері зайнятості</w:t>
      </w:r>
      <w:r>
        <w:rPr>
          <w14:ligatures w14:val="none"/>
        </w:rPr>
        <w:t xml:space="preserve"> Сторони домовились:</w:t>
      </w:r>
    </w:p>
    <w:p w:rsidR="00410533" w:rsidRDefault="00410533" w:rsidP="00410533">
      <w:pPr>
        <w:spacing w:line="273" w:lineRule="auto"/>
        <w:jc w:val="both"/>
        <w:rPr>
          <w14:ligatures w14:val="none"/>
        </w:rPr>
      </w:pPr>
      <w:r>
        <w:rPr>
          <w14:ligatures w14:val="none"/>
        </w:rPr>
        <w:t xml:space="preserve">       – співпрацювати з ОТГ в частині працевлаштування вивільнених в ході реорганізації працівників закладів культури;</w:t>
      </w:r>
    </w:p>
    <w:p w:rsidR="00410533" w:rsidRDefault="00410533" w:rsidP="00410533">
      <w:pPr>
        <w:widowControl w:val="0"/>
        <w:spacing w:line="288" w:lineRule="auto"/>
        <w:ind w:firstLine="273"/>
        <w:jc w:val="both"/>
        <w:rPr>
          <w14:ligatures w14:val="none"/>
        </w:rPr>
      </w:pPr>
      <w:r>
        <w:rPr>
          <w:rFonts w:ascii="Symbol" w:hAnsi="Symbol"/>
          <w:lang w:val="x-none"/>
        </w:rPr>
        <w:t></w:t>
      </w:r>
      <w:r>
        <w:t> </w:t>
      </w:r>
      <w:r>
        <w:rPr>
          <w14:ligatures w14:val="none"/>
        </w:rPr>
        <w:t xml:space="preserve"> вживати заходів для недопущення в закладах культури </w:t>
      </w:r>
      <w:proofErr w:type="spellStart"/>
      <w:r>
        <w:rPr>
          <w14:ligatures w14:val="none"/>
        </w:rPr>
        <w:t>вивільнень</w:t>
      </w:r>
      <w:proofErr w:type="spellEnd"/>
      <w:r>
        <w:rPr>
          <w14:ligatures w14:val="none"/>
        </w:rPr>
        <w:t xml:space="preserve"> працюючих з ініціативи власника або уповноваженого ним органу понад 3 відсотки чисельності працівників упродовж календарного року;</w:t>
      </w:r>
    </w:p>
    <w:p w:rsidR="00410533" w:rsidRDefault="00410533" w:rsidP="00410533">
      <w:pPr>
        <w:widowControl w:val="0"/>
        <w:spacing w:line="288" w:lineRule="auto"/>
        <w:ind w:firstLine="273"/>
        <w:jc w:val="both"/>
        <w:rPr>
          <w14:ligatures w14:val="none"/>
        </w:rPr>
      </w:pPr>
      <w:r>
        <w:rPr>
          <w:rFonts w:ascii="Symbol" w:hAnsi="Symbol"/>
          <w:lang w:val="x-none"/>
        </w:rPr>
        <w:t></w:t>
      </w:r>
      <w:r>
        <w:t> </w:t>
      </w:r>
      <w:r>
        <w:rPr>
          <w14:ligatures w14:val="none"/>
        </w:rPr>
        <w:t xml:space="preserve"> працівникам культури, вивільненим  на підставі п.1. ст.40 </w:t>
      </w:r>
      <w:proofErr w:type="spellStart"/>
      <w:r>
        <w:rPr>
          <w14:ligatures w14:val="none"/>
        </w:rPr>
        <w:t>КЗпПУ</w:t>
      </w:r>
      <w:proofErr w:type="spellEnd"/>
      <w:r>
        <w:rPr>
          <w14:ligatures w14:val="none"/>
        </w:rPr>
        <w:t>, протягом одного року забезпечити право на укладання трудового договору у разі виникнення потреби прийняття на роботу працівників аналогічної кваліфікації;</w:t>
      </w:r>
    </w:p>
    <w:p w:rsidR="00410533" w:rsidRDefault="00410533" w:rsidP="00410533">
      <w:pPr>
        <w:widowControl w:val="0"/>
        <w:spacing w:line="288" w:lineRule="auto"/>
        <w:ind w:firstLine="273"/>
        <w:jc w:val="both"/>
        <w:rPr>
          <w14:ligatures w14:val="none"/>
        </w:rPr>
      </w:pPr>
      <w:r>
        <w:rPr>
          <w:rFonts w:ascii="Symbol" w:hAnsi="Symbol"/>
          <w:lang w:val="x-none"/>
        </w:rPr>
        <w:t></w:t>
      </w:r>
      <w:r>
        <w:t> </w:t>
      </w:r>
      <w:r>
        <w:rPr>
          <w14:ligatures w14:val="none"/>
        </w:rPr>
        <w:t xml:space="preserve"> визначити в колективних договорах гарантії працівникам щодо надання певної кількості годин робочого часу із збереженням заробітної плати (за рахунок власних коштів закладу) для пошуку нової роботи у разі скорочення штатів, ліквідації чи реорганізації закладу культури…</w:t>
      </w:r>
    </w:p>
    <w:p w:rsidR="00410533" w:rsidRDefault="00410533" w:rsidP="00410533">
      <w:pPr>
        <w:widowControl w:val="0"/>
        <w:spacing w:line="288" w:lineRule="auto"/>
        <w:ind w:firstLine="273"/>
        <w:jc w:val="both"/>
        <w:rPr>
          <w14:ligatures w14:val="none"/>
        </w:rPr>
      </w:pPr>
      <w:r>
        <w:rPr>
          <w14:ligatures w14:val="none"/>
        </w:rPr>
        <w:t>Враховуючи прискорення процесу впровадження в області децентралізації державного управління та утворення ОТГ, обласна професійна спілка працівників культури буде намагатися забезпечити:</w:t>
      </w:r>
    </w:p>
    <w:p w:rsidR="00410533" w:rsidRDefault="00410533" w:rsidP="00410533">
      <w:pPr>
        <w:widowControl w:val="0"/>
        <w:spacing w:line="288" w:lineRule="auto"/>
        <w:ind w:firstLine="273"/>
        <w:jc w:val="both"/>
        <w:rPr>
          <w14:ligatures w14:val="none"/>
        </w:rPr>
      </w:pPr>
      <w:r>
        <w:rPr>
          <w:rFonts w:ascii="Symbol" w:hAnsi="Symbol"/>
          <w:lang w:val="x-none"/>
        </w:rPr>
        <w:t></w:t>
      </w:r>
      <w:r>
        <w:t> </w:t>
      </w:r>
      <w:r>
        <w:rPr>
          <w14:ligatures w14:val="none"/>
        </w:rPr>
        <w:t xml:space="preserve"> участь голів районних/міських організацій профспілки у роботі консультативно-дорадчих органів райдержадміністрацій та міськвиконкомів з питань соціально-економічних та трудових відносин у сфері культури;</w:t>
      </w:r>
    </w:p>
    <w:p w:rsidR="00410533" w:rsidRDefault="00410533" w:rsidP="00410533">
      <w:pPr>
        <w:widowControl w:val="0"/>
        <w:spacing w:line="288" w:lineRule="auto"/>
        <w:ind w:firstLine="273"/>
        <w:jc w:val="both"/>
        <w:rPr>
          <w14:ligatures w14:val="none"/>
        </w:rPr>
      </w:pPr>
      <w:r>
        <w:rPr>
          <w:rFonts w:ascii="Symbol" w:hAnsi="Symbol"/>
          <w:lang w:val="x-none"/>
        </w:rPr>
        <w:t></w:t>
      </w:r>
      <w:r>
        <w:t> </w:t>
      </w:r>
      <w:r>
        <w:rPr>
          <w14:ligatures w14:val="none"/>
        </w:rPr>
        <w:t xml:space="preserve"> здійснювати громадський контроль щодо фінансування на всіх стадіях бюджетного процесу закладів культури з місцевих бюджетів;</w:t>
      </w:r>
    </w:p>
    <w:p w:rsidR="00410533" w:rsidRDefault="00410533" w:rsidP="00410533">
      <w:pPr>
        <w:widowControl w:val="0"/>
        <w:spacing w:line="288" w:lineRule="auto"/>
        <w:ind w:firstLine="273"/>
        <w:jc w:val="both"/>
        <w:rPr>
          <w14:ligatures w14:val="none"/>
        </w:rPr>
      </w:pPr>
      <w:r>
        <w:rPr>
          <w:rFonts w:ascii="Symbol" w:hAnsi="Symbol"/>
          <w:lang w:val="x-none"/>
        </w:rPr>
        <w:t></w:t>
      </w:r>
      <w:r>
        <w:t> </w:t>
      </w:r>
      <w:r>
        <w:rPr>
          <w14:ligatures w14:val="none"/>
        </w:rPr>
        <w:t xml:space="preserve"> вживати заходів щодо недопущення невиправданого закриття закладів культури;</w:t>
      </w:r>
    </w:p>
    <w:p w:rsidR="00410533" w:rsidRDefault="00410533" w:rsidP="00410533">
      <w:pPr>
        <w:widowControl w:val="0"/>
        <w:spacing w:line="288" w:lineRule="auto"/>
        <w:ind w:firstLine="273"/>
        <w:jc w:val="both"/>
        <w:rPr>
          <w14:ligatures w14:val="none"/>
        </w:rPr>
      </w:pPr>
      <w:r>
        <w:rPr>
          <w:rFonts w:ascii="Symbol" w:hAnsi="Symbol"/>
          <w:lang w:val="x-none"/>
        </w:rPr>
        <w:t></w:t>
      </w:r>
      <w:r>
        <w:t> </w:t>
      </w:r>
      <w:r>
        <w:rPr>
          <w14:ligatures w14:val="none"/>
        </w:rPr>
        <w:t xml:space="preserve"> домагатися скасування рішень органів місцевого самоврядування, ОТГ щодо злиття, ліквідації, перепрофілювання закладів, прийнятих з порушенням законодавства.</w:t>
      </w:r>
    </w:p>
    <w:p w:rsidR="00410533" w:rsidRDefault="00410533" w:rsidP="00410533">
      <w:pPr>
        <w:widowControl w:val="0"/>
        <w:spacing w:line="288" w:lineRule="auto"/>
        <w:ind w:firstLine="283"/>
        <w:jc w:val="both"/>
        <w:rPr>
          <w14:ligatures w14:val="none"/>
        </w:rPr>
      </w:pPr>
      <w:r>
        <w:rPr>
          <w14:ligatures w14:val="none"/>
        </w:rPr>
        <w:t xml:space="preserve">На даному етапі відсутність профспілкової організації у конкретній громаді гальмує процес укладання </w:t>
      </w:r>
      <w:r>
        <w:rPr>
          <w14:ligatures w14:val="none"/>
        </w:rPr>
        <w:lastRenderedPageBreak/>
        <w:t>колективних договорів, які є основною соціальних гарантій для працівників культури. Тому обком профспілки планує прискорювати процес визначення моделі, створення та налагодження функціонування первинних профспілкових організацій в громадах. На профспілки усіх рівнів очікує серйозна робота із забезпечення соціальних гарантій працівникам нашої галузі.</w:t>
      </w:r>
    </w:p>
    <w:p w:rsidR="00410533" w:rsidRDefault="00410533" w:rsidP="00410533">
      <w:pPr>
        <w:widowControl w:val="0"/>
        <w:spacing w:line="288" w:lineRule="auto"/>
        <w:ind w:firstLine="283"/>
        <w:jc w:val="both"/>
        <w:rPr>
          <w14:ligatures w14:val="none"/>
        </w:rPr>
      </w:pPr>
      <w:r>
        <w:rPr>
          <w14:ligatures w14:val="none"/>
        </w:rPr>
        <w:t>Профспілки Закарпатської області готові відстоювати кожну установу, яка сприяє збереженню і розвитку нашої культури, кожну посаду, кожну людину, щоб не втратити набутки духовності українського народу.</w:t>
      </w:r>
    </w:p>
    <w:p w:rsidR="00410533" w:rsidRDefault="00410533" w:rsidP="00410533">
      <w:pPr>
        <w:widowControl w:val="0"/>
        <w:spacing w:line="288" w:lineRule="auto"/>
        <w:ind w:firstLine="709"/>
        <w:jc w:val="both"/>
        <w:rPr>
          <w:sz w:val="12"/>
          <w:szCs w:val="12"/>
          <w14:ligatures w14:val="none"/>
        </w:rPr>
      </w:pPr>
      <w:r>
        <w:rPr>
          <w:sz w:val="12"/>
          <w:szCs w:val="12"/>
          <w14:ligatures w14:val="none"/>
        </w:rPr>
        <w:t> </w:t>
      </w:r>
    </w:p>
    <w:p w:rsidR="00410533" w:rsidRDefault="00410533" w:rsidP="00410533">
      <w:pPr>
        <w:widowControl w:val="0"/>
        <w:spacing w:line="285" w:lineRule="auto"/>
        <w:ind w:firstLine="283"/>
        <w:jc w:val="both"/>
        <w:rPr>
          <w14:ligatures w14:val="none"/>
        </w:rPr>
      </w:pPr>
      <w:r>
        <w:rPr>
          <w14:ligatures w14:val="none"/>
        </w:rPr>
        <w:t>Використана література:</w:t>
      </w:r>
    </w:p>
    <w:p w:rsidR="00410533" w:rsidRDefault="00410533" w:rsidP="00410533">
      <w:pPr>
        <w:widowControl w:val="0"/>
        <w:spacing w:line="285" w:lineRule="auto"/>
        <w:ind w:firstLine="283"/>
        <w:jc w:val="both"/>
        <w:rPr>
          <w:sz w:val="12"/>
          <w:szCs w:val="12"/>
          <w14:ligatures w14:val="none"/>
        </w:rPr>
      </w:pPr>
      <w:r>
        <w:rPr>
          <w:sz w:val="12"/>
          <w:szCs w:val="12"/>
          <w14:ligatures w14:val="none"/>
        </w:rPr>
        <w:t> </w:t>
      </w:r>
    </w:p>
    <w:p w:rsidR="00410533" w:rsidRDefault="00410533" w:rsidP="00410533">
      <w:pPr>
        <w:widowControl w:val="0"/>
        <w:spacing w:line="288" w:lineRule="auto"/>
        <w:ind w:firstLine="360"/>
        <w:jc w:val="both"/>
        <w:rPr>
          <w14:ligatures w14:val="none"/>
        </w:rPr>
      </w:pPr>
      <w:r>
        <w:rPr>
          <w14:ligatures w14:val="none"/>
        </w:rPr>
        <w:t xml:space="preserve">1. Галузева угода між Міністерством культури України та Професійною спілкою працівників культури України на 2017-2022 роки. – К., – 2017. – 38с. </w:t>
      </w:r>
    </w:p>
    <w:p w:rsidR="00410533" w:rsidRDefault="00410533" w:rsidP="00410533">
      <w:pPr>
        <w:widowControl w:val="0"/>
        <w:rPr>
          <w14:ligatures w14:val="none"/>
        </w:rPr>
      </w:pPr>
      <w:r>
        <w:rPr>
          <w14:ligatures w14:val="none"/>
        </w:rPr>
        <w:t> </w:t>
      </w:r>
    </w:p>
    <w:p w:rsidR="00410533" w:rsidRDefault="00410533" w:rsidP="00410533">
      <w:pPr>
        <w:widowControl w:val="0"/>
        <w:spacing w:line="288" w:lineRule="auto"/>
        <w:ind w:left="426" w:hanging="426"/>
        <w:jc w:val="both"/>
        <w:rPr>
          <w14:ligatures w14:val="none"/>
        </w:rPr>
      </w:pPr>
    </w:p>
    <w:p w:rsidR="00410533" w:rsidRDefault="00410533" w:rsidP="00410533">
      <w:pPr>
        <w:widowControl w:val="0"/>
        <w:rPr>
          <w14:ligatures w14:val="none"/>
        </w:rPr>
      </w:pPr>
      <w:r>
        <w:rPr>
          <w14:ligatures w14:val="none"/>
        </w:rPr>
        <w:t> </w:t>
      </w:r>
    </w:p>
    <w:p w:rsidR="00F12B67" w:rsidRDefault="00F12B67" w:rsidP="00F12B67">
      <w:pPr>
        <w:widowControl w:val="0"/>
        <w:rPr>
          <w14:ligatures w14:val="none"/>
        </w:rPr>
      </w:pPr>
    </w:p>
    <w:p w:rsidR="00F12B67" w:rsidRDefault="00F12B67" w:rsidP="00F12B67">
      <w:pPr>
        <w:spacing w:line="288" w:lineRule="auto"/>
        <w:ind w:firstLine="283"/>
        <w:jc w:val="both"/>
        <w:rPr>
          <w14:ligatures w14:val="none"/>
        </w:rPr>
      </w:pPr>
    </w:p>
    <w:p w:rsidR="00F12B67" w:rsidRDefault="00F12B67" w:rsidP="00F12B67">
      <w:pPr>
        <w:widowControl w:val="0"/>
        <w:rPr>
          <w14:ligatures w14:val="none"/>
        </w:rPr>
      </w:pPr>
      <w:r>
        <w:rPr>
          <w14:ligatures w14:val="none"/>
        </w:rPr>
        <w:t> </w:t>
      </w:r>
    </w:p>
    <w:p w:rsidR="00F12B67" w:rsidRDefault="00F12B67" w:rsidP="00F12B67">
      <w:pPr>
        <w:widowControl w:val="0"/>
        <w:rPr>
          <w14:ligatures w14:val="none"/>
        </w:rPr>
      </w:pPr>
    </w:p>
    <w:p w:rsidR="00F12B67" w:rsidRDefault="00F12B67" w:rsidP="00F12B67">
      <w:pPr>
        <w:spacing w:line="285" w:lineRule="auto"/>
        <w:ind w:firstLine="283"/>
        <w:jc w:val="both"/>
        <w:rPr>
          <w14:ligatures w14:val="none"/>
        </w:rPr>
      </w:pPr>
    </w:p>
    <w:p w:rsidR="00F12B67" w:rsidRDefault="00F12B67" w:rsidP="00F12B67">
      <w:pPr>
        <w:spacing w:line="285" w:lineRule="auto"/>
        <w:ind w:firstLine="283"/>
        <w:jc w:val="both"/>
        <w:rPr>
          <w14:ligatures w14:val="none"/>
        </w:rPr>
      </w:pPr>
    </w:p>
    <w:p w:rsidR="00F12B67" w:rsidRDefault="00F12B67" w:rsidP="00F12B67">
      <w:pPr>
        <w:spacing w:line="285" w:lineRule="auto"/>
        <w:ind w:firstLine="283"/>
        <w:jc w:val="both"/>
        <w:rPr>
          <w14:ligatures w14:val="none"/>
        </w:rPr>
      </w:pPr>
    </w:p>
    <w:p w:rsidR="00F12B67" w:rsidRDefault="00F12B67" w:rsidP="00F12B67">
      <w:pPr>
        <w:spacing w:line="285" w:lineRule="auto"/>
        <w:ind w:firstLine="283"/>
        <w:jc w:val="both"/>
        <w:rPr>
          <w14:ligatures w14:val="none"/>
        </w:rPr>
      </w:pPr>
    </w:p>
    <w:p w:rsidR="00F12B67" w:rsidRDefault="00F12B67" w:rsidP="00F12B67">
      <w:pPr>
        <w:spacing w:line="285" w:lineRule="auto"/>
        <w:ind w:firstLine="283"/>
        <w:jc w:val="both"/>
        <w:rPr>
          <w14:ligatures w14:val="none"/>
        </w:rPr>
      </w:pPr>
    </w:p>
    <w:p w:rsidR="00F12B67" w:rsidRDefault="00F12B67" w:rsidP="00F12B67">
      <w:pPr>
        <w:spacing w:line="285" w:lineRule="auto"/>
        <w:ind w:firstLine="283"/>
        <w:jc w:val="both"/>
        <w:rPr>
          <w14:ligatures w14:val="none"/>
        </w:rPr>
      </w:pPr>
    </w:p>
    <w:p w:rsidR="00F12B67" w:rsidRDefault="00F12B67" w:rsidP="00F12B67">
      <w:pPr>
        <w:spacing w:line="285" w:lineRule="auto"/>
        <w:ind w:firstLine="283"/>
        <w:jc w:val="both"/>
        <w:rPr>
          <w14:ligatures w14:val="none"/>
        </w:rPr>
      </w:pPr>
    </w:p>
    <w:p w:rsidR="00F12B67" w:rsidRDefault="00F12B67" w:rsidP="00F12B67">
      <w:pPr>
        <w:spacing w:line="285" w:lineRule="auto"/>
        <w:ind w:firstLine="283"/>
        <w:jc w:val="both"/>
        <w:rPr>
          <w14:ligatures w14:val="none"/>
        </w:rPr>
      </w:pPr>
    </w:p>
    <w:p w:rsidR="00F12B67" w:rsidRDefault="00F12B67" w:rsidP="00F12B67">
      <w:pPr>
        <w:spacing w:line="285" w:lineRule="auto"/>
        <w:ind w:firstLine="283"/>
        <w:jc w:val="both"/>
        <w:rPr>
          <w14:ligatures w14:val="none"/>
        </w:rPr>
      </w:pPr>
    </w:p>
    <w:p w:rsidR="00F12B67" w:rsidRDefault="00F12B67" w:rsidP="00F12B67">
      <w:pPr>
        <w:widowControl w:val="0"/>
        <w:rPr>
          <w14:ligatures w14:val="none"/>
        </w:rPr>
      </w:pPr>
      <w:r>
        <w:rPr>
          <w14:ligatures w14:val="none"/>
        </w:rPr>
        <w:t> </w:t>
      </w:r>
    </w:p>
    <w:p w:rsidR="00F12B67" w:rsidRDefault="00F12B67" w:rsidP="00F12B67">
      <w:pPr>
        <w:spacing w:line="285" w:lineRule="auto"/>
        <w:ind w:firstLine="283"/>
        <w:jc w:val="both"/>
        <w:rPr>
          <w14:ligatures w14:val="none"/>
        </w:rPr>
      </w:pPr>
    </w:p>
    <w:p w:rsidR="00F12B67" w:rsidRDefault="00F12B67" w:rsidP="00F12B67">
      <w:pPr>
        <w:widowControl w:val="0"/>
        <w:rPr>
          <w14:ligatures w14:val="none"/>
        </w:rPr>
      </w:pPr>
      <w:r>
        <w:rPr>
          <w14:ligatures w14:val="none"/>
        </w:rPr>
        <w:t> </w:t>
      </w:r>
    </w:p>
    <w:p w:rsidR="00F12B67" w:rsidRDefault="00F12B67" w:rsidP="00F12B67">
      <w:pPr>
        <w:widowControl w:val="0"/>
        <w:rPr>
          <w14:ligatures w14:val="none"/>
        </w:rPr>
      </w:pPr>
    </w:p>
    <w:p w:rsidR="00F12B67" w:rsidRDefault="00F12B67" w:rsidP="00F12B67">
      <w:pPr>
        <w:widowControl w:val="0"/>
        <w:rPr>
          <w14:ligatures w14:val="none"/>
        </w:rPr>
      </w:pPr>
    </w:p>
    <w:p w:rsidR="00F12B67" w:rsidRDefault="00F12B67" w:rsidP="00F12B67">
      <w:pPr>
        <w:widowControl w:val="0"/>
        <w:rPr>
          <w14:ligatures w14:val="none"/>
        </w:rPr>
      </w:pPr>
    </w:p>
    <w:p w:rsidR="00F12B67" w:rsidRDefault="00F12B67" w:rsidP="00F12B67">
      <w:pPr>
        <w:widowControl w:val="0"/>
        <w:rPr>
          <w14:ligatures w14:val="none"/>
        </w:rPr>
      </w:pPr>
    </w:p>
    <w:p w:rsidR="00F12B67" w:rsidRDefault="00F12B67" w:rsidP="00F12B67">
      <w:pPr>
        <w:spacing w:line="285" w:lineRule="auto"/>
        <w:ind w:firstLine="283"/>
        <w:jc w:val="both"/>
        <w:rPr>
          <w14:ligatures w14:val="none"/>
        </w:rPr>
      </w:pPr>
    </w:p>
    <w:p w:rsidR="00F12B67" w:rsidRDefault="00F12B67" w:rsidP="00F12B67">
      <w:pPr>
        <w:widowControl w:val="0"/>
        <w:rPr>
          <w14:ligatures w14:val="none"/>
        </w:rPr>
      </w:pPr>
      <w:r>
        <w:rPr>
          <w14:ligatures w14:val="none"/>
        </w:rPr>
        <w:t> </w:t>
      </w:r>
    </w:p>
    <w:p w:rsidR="00F12B67" w:rsidRDefault="00F12B67" w:rsidP="00F12B67">
      <w:pPr>
        <w:widowControl w:val="0"/>
        <w:rPr>
          <w14:ligatures w14:val="none"/>
        </w:rPr>
      </w:pPr>
    </w:p>
    <w:p w:rsidR="00F12B67" w:rsidRDefault="00F12B67" w:rsidP="00F12B67">
      <w:pPr>
        <w:widowControl w:val="0"/>
        <w:spacing w:line="276" w:lineRule="auto"/>
        <w:jc w:val="both"/>
        <w:rPr>
          <w:b/>
          <w:bCs/>
          <w14:ligatures w14:val="none"/>
        </w:rPr>
      </w:pPr>
    </w:p>
    <w:p w:rsidR="00F12B67" w:rsidRDefault="00F12B67" w:rsidP="00F12B67">
      <w:pPr>
        <w:widowControl w:val="0"/>
        <w:spacing w:line="276" w:lineRule="auto"/>
        <w:jc w:val="both"/>
        <w:rPr>
          <w:b/>
          <w:bCs/>
          <w14:ligatures w14:val="none"/>
        </w:rPr>
      </w:pPr>
    </w:p>
    <w:p w:rsidR="00F12B67" w:rsidRDefault="00F12B67" w:rsidP="00F12B67">
      <w:pPr>
        <w:widowControl w:val="0"/>
        <w:spacing w:line="276" w:lineRule="auto"/>
        <w:jc w:val="both"/>
        <w:rPr>
          <w:b/>
          <w:bCs/>
          <w14:ligatures w14:val="none"/>
        </w:rPr>
      </w:pPr>
    </w:p>
    <w:p w:rsidR="00F12B67" w:rsidRDefault="00F12B67" w:rsidP="00F12B67">
      <w:pPr>
        <w:widowControl w:val="0"/>
        <w:spacing w:line="276" w:lineRule="auto"/>
        <w:jc w:val="both"/>
        <w:rPr>
          <w:b/>
          <w:bCs/>
          <w14:ligatures w14:val="none"/>
        </w:rPr>
      </w:pPr>
    </w:p>
    <w:p w:rsidR="00F12B67" w:rsidRDefault="00F12B67" w:rsidP="00F12B67">
      <w:pPr>
        <w:widowControl w:val="0"/>
        <w:spacing w:line="276" w:lineRule="auto"/>
        <w:jc w:val="both"/>
        <w:rPr>
          <w:b/>
          <w:bCs/>
          <w14:ligatures w14:val="none"/>
        </w:rPr>
      </w:pPr>
    </w:p>
    <w:p w:rsidR="00F12B67" w:rsidRDefault="00F12B67" w:rsidP="00F12B67">
      <w:pPr>
        <w:widowControl w:val="0"/>
        <w:spacing w:line="276" w:lineRule="auto"/>
        <w:jc w:val="both"/>
        <w:rPr>
          <w:b/>
          <w:bCs/>
          <w14:ligatures w14:val="none"/>
        </w:rPr>
      </w:pPr>
    </w:p>
    <w:p w:rsidR="00F12B67" w:rsidRDefault="00F12B67" w:rsidP="00F12B67">
      <w:pPr>
        <w:widowControl w:val="0"/>
        <w:spacing w:line="276" w:lineRule="auto"/>
        <w:jc w:val="both"/>
        <w:rPr>
          <w:b/>
          <w:bCs/>
          <w14:ligatures w14:val="none"/>
        </w:rPr>
      </w:pPr>
    </w:p>
    <w:p w:rsidR="00F12B67" w:rsidRDefault="00F12B67" w:rsidP="00F12B67">
      <w:pPr>
        <w:widowControl w:val="0"/>
        <w:spacing w:line="276" w:lineRule="auto"/>
        <w:jc w:val="both"/>
        <w:rPr>
          <w:b/>
          <w:bCs/>
          <w14:ligatures w14:val="none"/>
        </w:rPr>
      </w:pPr>
    </w:p>
    <w:p w:rsidR="00410533" w:rsidRDefault="00410533" w:rsidP="00F12B67">
      <w:pPr>
        <w:widowControl w:val="0"/>
        <w:spacing w:line="276" w:lineRule="auto"/>
        <w:jc w:val="both"/>
        <w:rPr>
          <w:b/>
          <w:bCs/>
          <w14:ligatures w14:val="none"/>
        </w:rPr>
      </w:pPr>
    </w:p>
    <w:p w:rsidR="00410533" w:rsidRDefault="00410533" w:rsidP="00F12B67">
      <w:pPr>
        <w:widowControl w:val="0"/>
        <w:spacing w:line="276" w:lineRule="auto"/>
        <w:jc w:val="both"/>
        <w:rPr>
          <w:b/>
          <w:bCs/>
          <w14:ligatures w14:val="none"/>
        </w:rPr>
      </w:pPr>
    </w:p>
    <w:p w:rsidR="00410533" w:rsidRDefault="00410533" w:rsidP="00F12B67">
      <w:pPr>
        <w:widowControl w:val="0"/>
        <w:spacing w:line="276" w:lineRule="auto"/>
        <w:jc w:val="both"/>
        <w:rPr>
          <w:b/>
          <w:bCs/>
          <w14:ligatures w14:val="none"/>
        </w:rPr>
      </w:pPr>
    </w:p>
    <w:p w:rsidR="00410533" w:rsidRDefault="00410533" w:rsidP="00F12B67">
      <w:pPr>
        <w:widowControl w:val="0"/>
        <w:spacing w:line="276" w:lineRule="auto"/>
        <w:jc w:val="both"/>
        <w:rPr>
          <w:b/>
          <w:bCs/>
          <w14:ligatures w14:val="none"/>
        </w:rPr>
      </w:pPr>
    </w:p>
    <w:p w:rsidR="00410533" w:rsidRDefault="00410533" w:rsidP="00F12B67">
      <w:pPr>
        <w:widowControl w:val="0"/>
        <w:spacing w:line="276" w:lineRule="auto"/>
        <w:jc w:val="both"/>
        <w:rPr>
          <w:b/>
          <w:bCs/>
          <w14:ligatures w14:val="none"/>
        </w:rPr>
      </w:pPr>
    </w:p>
    <w:p w:rsidR="00410533" w:rsidRDefault="00410533" w:rsidP="00F12B67">
      <w:pPr>
        <w:widowControl w:val="0"/>
        <w:spacing w:line="276" w:lineRule="auto"/>
        <w:jc w:val="both"/>
        <w:rPr>
          <w:b/>
          <w:bCs/>
          <w14:ligatures w14:val="none"/>
        </w:rPr>
      </w:pPr>
    </w:p>
    <w:p w:rsidR="00410533" w:rsidRDefault="00410533" w:rsidP="00F12B67">
      <w:pPr>
        <w:widowControl w:val="0"/>
        <w:spacing w:line="276" w:lineRule="auto"/>
        <w:jc w:val="both"/>
        <w:rPr>
          <w:b/>
          <w:bCs/>
          <w14:ligatures w14:val="none"/>
        </w:rPr>
      </w:pPr>
    </w:p>
    <w:p w:rsidR="00410533" w:rsidRDefault="00410533" w:rsidP="00F12B67">
      <w:pPr>
        <w:widowControl w:val="0"/>
        <w:spacing w:line="276" w:lineRule="auto"/>
        <w:jc w:val="both"/>
        <w:rPr>
          <w:b/>
          <w:bCs/>
          <w14:ligatures w14:val="none"/>
        </w:rPr>
      </w:pPr>
    </w:p>
    <w:p w:rsidR="00410533" w:rsidRDefault="00410533" w:rsidP="00F12B67">
      <w:pPr>
        <w:widowControl w:val="0"/>
        <w:spacing w:line="276" w:lineRule="auto"/>
        <w:jc w:val="both"/>
        <w:rPr>
          <w:b/>
          <w:bCs/>
          <w14:ligatures w14:val="none"/>
        </w:rPr>
      </w:pPr>
    </w:p>
    <w:p w:rsidR="00410533" w:rsidRDefault="00410533" w:rsidP="00F12B67">
      <w:pPr>
        <w:widowControl w:val="0"/>
        <w:spacing w:line="276" w:lineRule="auto"/>
        <w:jc w:val="both"/>
        <w:rPr>
          <w:b/>
          <w:bCs/>
          <w14:ligatures w14:val="none"/>
        </w:rPr>
      </w:pPr>
    </w:p>
    <w:p w:rsidR="00410533" w:rsidRDefault="00410533" w:rsidP="00410533"/>
    <w:p w:rsidR="00410533" w:rsidRPr="00410533" w:rsidRDefault="00410533" w:rsidP="00410533"/>
    <w:p w:rsidR="00410533" w:rsidRPr="00410533" w:rsidRDefault="00410533" w:rsidP="00410533"/>
    <w:p w:rsidR="00410533" w:rsidRPr="00410533" w:rsidRDefault="00410533" w:rsidP="00410533"/>
    <w:p w:rsidR="00410533" w:rsidRPr="00410533" w:rsidRDefault="00410533" w:rsidP="00410533">
      <w:pPr>
        <w:jc w:val="center"/>
        <w:rPr>
          <w:b/>
          <w:sz w:val="22"/>
        </w:rPr>
      </w:pPr>
      <w:r w:rsidRPr="00410533">
        <w:rPr>
          <w:b/>
          <w:sz w:val="22"/>
        </w:rPr>
        <w:lastRenderedPageBreak/>
        <w:t>Бібліотеки Закарпаття: Проект „ПУЛЬС: „Розробка курсу на зміцнення місцевого самоврядування в Україні” для бібліотек та громадських організацій об’єднаних територіальних громад України</w:t>
      </w:r>
    </w:p>
    <w:p w:rsidR="00410533" w:rsidRPr="00410533" w:rsidRDefault="00410533" w:rsidP="00410533">
      <w:pPr>
        <w:jc w:val="right"/>
        <w:rPr>
          <w:i/>
        </w:rPr>
      </w:pPr>
      <w:r>
        <w:t> </w:t>
      </w:r>
    </w:p>
    <w:p w:rsidR="00410533" w:rsidRPr="00410533" w:rsidRDefault="00410533" w:rsidP="00410533">
      <w:pPr>
        <w:jc w:val="right"/>
        <w:rPr>
          <w:i/>
        </w:rPr>
      </w:pPr>
      <w:r w:rsidRPr="00410533">
        <w:rPr>
          <w:i/>
        </w:rPr>
        <w:t xml:space="preserve">Вишняк А.М., </w:t>
      </w:r>
    </w:p>
    <w:p w:rsidR="00410533" w:rsidRPr="00410533" w:rsidRDefault="00410533" w:rsidP="00410533">
      <w:pPr>
        <w:jc w:val="right"/>
        <w:rPr>
          <w:i/>
        </w:rPr>
      </w:pPr>
      <w:r w:rsidRPr="00410533">
        <w:rPr>
          <w:i/>
        </w:rPr>
        <w:t xml:space="preserve">                                                 голова правління благодійного фонду</w:t>
      </w:r>
    </w:p>
    <w:p w:rsidR="00410533" w:rsidRPr="00410533" w:rsidRDefault="00410533" w:rsidP="00410533">
      <w:pPr>
        <w:jc w:val="right"/>
        <w:rPr>
          <w:i/>
        </w:rPr>
      </w:pPr>
      <w:r w:rsidRPr="00410533">
        <w:rPr>
          <w:i/>
        </w:rPr>
        <w:t xml:space="preserve">                                                    „Центр громадських ініціатив” (</w:t>
      </w:r>
      <w:proofErr w:type="spellStart"/>
      <w:r w:rsidRPr="00410533">
        <w:rPr>
          <w:i/>
        </w:rPr>
        <w:t>Перечин</w:t>
      </w:r>
      <w:proofErr w:type="spellEnd"/>
      <w:r w:rsidRPr="00410533">
        <w:rPr>
          <w:i/>
        </w:rPr>
        <w:t>),</w:t>
      </w:r>
    </w:p>
    <w:p w:rsidR="00410533" w:rsidRPr="00410533" w:rsidRDefault="00410533" w:rsidP="00410533">
      <w:pPr>
        <w:jc w:val="right"/>
        <w:rPr>
          <w:i/>
        </w:rPr>
      </w:pPr>
      <w:r w:rsidRPr="00410533">
        <w:rPr>
          <w:i/>
        </w:rPr>
        <w:t xml:space="preserve">                                           депутат Закарпатської обласної ради</w:t>
      </w:r>
    </w:p>
    <w:p w:rsidR="00410533" w:rsidRPr="00410533" w:rsidRDefault="00410533" w:rsidP="00410533">
      <w:pPr>
        <w:jc w:val="right"/>
        <w:rPr>
          <w:i/>
        </w:rPr>
      </w:pPr>
      <w:r w:rsidRPr="00410533">
        <w:rPr>
          <w:i/>
        </w:rPr>
        <w:t> </w:t>
      </w:r>
    </w:p>
    <w:p w:rsidR="00410533" w:rsidRDefault="00410533" w:rsidP="00410533">
      <w:pPr>
        <w:widowControl w:val="0"/>
        <w:spacing w:line="273" w:lineRule="auto"/>
        <w:ind w:firstLine="283"/>
        <w:jc w:val="both"/>
        <w:rPr>
          <w14:ligatures w14:val="none"/>
        </w:rPr>
      </w:pPr>
      <w:r>
        <w:rPr>
          <w14:ligatures w14:val="none"/>
        </w:rPr>
        <w:t>Активізація реформи адміністративно-територіальної системи в Україні поставила перед суспільством цілий ряд питань, які потребують активної роз’яснювальної роботи серед населення, яка б сприяла  залученню його до  реалізації реформи децентралізації..</w:t>
      </w:r>
    </w:p>
    <w:p w:rsidR="00410533" w:rsidRDefault="00410533" w:rsidP="00410533">
      <w:pPr>
        <w:widowControl w:val="0"/>
        <w:spacing w:line="273" w:lineRule="auto"/>
        <w:ind w:firstLine="283"/>
        <w:jc w:val="both"/>
        <w:rPr>
          <w14:ligatures w14:val="none"/>
        </w:rPr>
      </w:pPr>
      <w:r>
        <w:rPr>
          <w:bCs/>
          <w:i/>
          <w:iCs/>
          <w14:ligatures w14:val="none"/>
        </w:rPr>
        <w:t xml:space="preserve">Проект  </w:t>
      </w:r>
      <w:r w:rsidRPr="00410533">
        <w:rPr>
          <w:bCs/>
          <w:i/>
          <w:iCs/>
          <w14:ligatures w14:val="none"/>
        </w:rPr>
        <w:t>„</w:t>
      </w:r>
      <w:r>
        <w:rPr>
          <w:bCs/>
          <w:i/>
          <w:iCs/>
          <w14:ligatures w14:val="none"/>
        </w:rPr>
        <w:t>Розробка курсу на зміцнення місцевого самоврядування в Україні” (ПУЛЬС)</w:t>
      </w:r>
      <w:r>
        <w:rPr>
          <w:b/>
          <w:bCs/>
          <w14:ligatures w14:val="none"/>
        </w:rPr>
        <w:t xml:space="preserve"> </w:t>
      </w:r>
      <w:r>
        <w:rPr>
          <w14:ligatures w14:val="none"/>
        </w:rPr>
        <w:t xml:space="preserve">спрямований на створення сприятливого середовища для впровадження </w:t>
      </w:r>
      <w:proofErr w:type="spellStart"/>
      <w:r>
        <w:rPr>
          <w14:ligatures w14:val="none"/>
        </w:rPr>
        <w:t>децентралізаційної</w:t>
      </w:r>
      <w:proofErr w:type="spellEnd"/>
      <w:r>
        <w:rPr>
          <w14:ligatures w14:val="none"/>
        </w:rPr>
        <w:t xml:space="preserve"> реформи, зміцнення місцевого самоврядування, поглиблення демократичних процесів розвитку територіальних громад та стабільності держави.</w:t>
      </w:r>
    </w:p>
    <w:p w:rsidR="00410533" w:rsidRDefault="00410533" w:rsidP="00410533">
      <w:pPr>
        <w:widowControl w:val="0"/>
        <w:spacing w:line="273" w:lineRule="auto"/>
        <w:ind w:firstLine="283"/>
        <w:jc w:val="both"/>
        <w:rPr>
          <w:i/>
          <w:iCs/>
          <w14:ligatures w14:val="none"/>
        </w:rPr>
      </w:pPr>
      <w:r>
        <w:rPr>
          <w:bCs/>
          <w:i/>
          <w:iCs/>
          <w14:ligatures w14:val="none"/>
        </w:rPr>
        <w:t>Метою проекту є:</w:t>
      </w:r>
    </w:p>
    <w:p w:rsidR="00410533" w:rsidRDefault="00410533" w:rsidP="00410533">
      <w:pPr>
        <w:widowControl w:val="0"/>
        <w:spacing w:line="273" w:lineRule="auto"/>
        <w:ind w:firstLine="283"/>
        <w:jc w:val="both"/>
        <w:rPr>
          <w14:ligatures w14:val="none"/>
        </w:rPr>
      </w:pPr>
      <w:r>
        <w:rPr>
          <w14:ligatures w14:val="none"/>
        </w:rPr>
        <w:t>– удосконалення правового поля щодо проведення децентралізації в Україні;</w:t>
      </w:r>
    </w:p>
    <w:p w:rsidR="00410533" w:rsidRDefault="00410533" w:rsidP="00410533">
      <w:pPr>
        <w:widowControl w:val="0"/>
        <w:spacing w:line="273" w:lineRule="auto"/>
        <w:ind w:firstLine="283"/>
        <w:jc w:val="both"/>
        <w:rPr>
          <w14:ligatures w14:val="none"/>
        </w:rPr>
      </w:pPr>
      <w:r>
        <w:rPr>
          <w14:ligatures w14:val="none"/>
        </w:rPr>
        <w:t>– забезпечення внеску органів місцевого самоврядування у формування та впровадження політики у сфері децентралізації;</w:t>
      </w:r>
    </w:p>
    <w:p w:rsidR="00410533" w:rsidRDefault="00410533" w:rsidP="00410533">
      <w:pPr>
        <w:widowControl w:val="0"/>
        <w:spacing w:line="273" w:lineRule="auto"/>
        <w:ind w:firstLine="283"/>
        <w:jc w:val="both"/>
        <w:rPr>
          <w14:ligatures w14:val="none"/>
        </w:rPr>
      </w:pPr>
      <w:r>
        <w:rPr>
          <w14:ligatures w14:val="none"/>
        </w:rPr>
        <w:t>– збільшення ресурсів місцевого самоврядування та посилення здатності органів місцевого самоврядування ними ефективно розпоряджатись;</w:t>
      </w:r>
    </w:p>
    <w:p w:rsidR="00410533" w:rsidRDefault="00410533" w:rsidP="00410533">
      <w:pPr>
        <w:widowControl w:val="0"/>
        <w:spacing w:line="273" w:lineRule="auto"/>
        <w:ind w:firstLine="283"/>
        <w:jc w:val="both"/>
        <w:rPr>
          <w14:ligatures w14:val="none"/>
        </w:rPr>
      </w:pPr>
      <w:r>
        <w:rPr>
          <w14:ligatures w14:val="none"/>
        </w:rPr>
        <w:t>– посилення спроможності та професійного рівня усіх долучених до реформи груп.</w:t>
      </w:r>
    </w:p>
    <w:p w:rsidR="00410533" w:rsidRDefault="00410533" w:rsidP="00410533">
      <w:pPr>
        <w:widowControl w:val="0"/>
        <w:spacing w:line="273" w:lineRule="auto"/>
        <w:ind w:firstLine="283"/>
        <w:jc w:val="both"/>
        <w:rPr>
          <w14:ligatures w14:val="none"/>
        </w:rPr>
      </w:pPr>
      <w:r>
        <w:rPr>
          <w:bCs/>
          <w:i/>
          <w:iCs/>
          <w14:ligatures w14:val="none"/>
        </w:rPr>
        <w:t>Компонент 1:</w:t>
      </w:r>
      <w:r>
        <w:rPr>
          <w14:ligatures w14:val="none"/>
        </w:rPr>
        <w:t xml:space="preserve"> </w:t>
      </w:r>
      <w:r>
        <w:rPr>
          <w:i/>
          <w:iCs/>
          <w14:ligatures w14:val="none"/>
        </w:rPr>
        <w:t xml:space="preserve">Формування правового поля </w:t>
      </w:r>
      <w:proofErr w:type="spellStart"/>
      <w:r>
        <w:rPr>
          <w:i/>
          <w:iCs/>
          <w14:ligatures w14:val="none"/>
        </w:rPr>
        <w:t>децентралізаційної</w:t>
      </w:r>
      <w:proofErr w:type="spellEnd"/>
      <w:r>
        <w:rPr>
          <w:i/>
          <w:iCs/>
          <w14:ligatures w14:val="none"/>
        </w:rPr>
        <w:t xml:space="preserve"> реформи</w:t>
      </w:r>
    </w:p>
    <w:p w:rsidR="00410533" w:rsidRDefault="00410533" w:rsidP="00410533">
      <w:pPr>
        <w:widowControl w:val="0"/>
        <w:spacing w:line="273" w:lineRule="auto"/>
        <w:ind w:firstLine="283"/>
        <w:jc w:val="both"/>
        <w:rPr>
          <w14:ligatures w14:val="none"/>
        </w:rPr>
      </w:pPr>
      <w:r>
        <w:rPr>
          <w:iCs/>
          <w14:ligatures w14:val="none"/>
        </w:rPr>
        <w:t xml:space="preserve">Працюючи над формуванням законодавчої бази реформи, </w:t>
      </w:r>
      <w:r w:rsidRPr="00410533">
        <w:rPr>
          <w:iCs/>
          <w14:ligatures w14:val="none"/>
        </w:rPr>
        <w:t>„</w:t>
      </w:r>
      <w:r>
        <w:rPr>
          <w:iCs/>
          <w14:ligatures w14:val="none"/>
        </w:rPr>
        <w:t xml:space="preserve">ПУЛЬС” враховує потреби та залучає для роботи над законодавством посадових осіб органів місцевого самоврядування – практиків, які потім реалізовують законодавчі новації в дійсності. Проект сформував галузеві пули експертів для законопроектної роботи, організовує навчання з розробки законодавства та </w:t>
      </w:r>
      <w:proofErr w:type="spellStart"/>
      <w:r>
        <w:rPr>
          <w:iCs/>
          <w14:ligatures w14:val="none"/>
        </w:rPr>
        <w:t>адвокасі</w:t>
      </w:r>
      <w:proofErr w:type="spellEnd"/>
      <w:r>
        <w:rPr>
          <w:iCs/>
          <w14:ligatures w14:val="none"/>
        </w:rPr>
        <w:t xml:space="preserve">, впроваджує низку інструментів для </w:t>
      </w:r>
      <w:proofErr w:type="spellStart"/>
      <w:r>
        <w:rPr>
          <w:iCs/>
          <w14:ligatures w14:val="none"/>
        </w:rPr>
        <w:t>законо</w:t>
      </w:r>
      <w:proofErr w:type="spellEnd"/>
      <w:r>
        <w:rPr>
          <w:iCs/>
          <w14:ligatures w14:val="none"/>
        </w:rPr>
        <w:t xml:space="preserve">- та </w:t>
      </w:r>
      <w:proofErr w:type="spellStart"/>
      <w:r>
        <w:rPr>
          <w:iCs/>
          <w14:ligatures w14:val="none"/>
        </w:rPr>
        <w:t>нормопроектування</w:t>
      </w:r>
      <w:proofErr w:type="spellEnd"/>
      <w:r>
        <w:rPr>
          <w:iCs/>
          <w14:ligatures w14:val="none"/>
        </w:rPr>
        <w:t xml:space="preserve"> (в тому числі інтерактивних) та майданчиків для фахового обговорення. ПУЛЬС активно використовує інструменти політичного діалогу посадових осіб органів місцевого самоврядування з центральними органами державної влади. Проект проводить практичні навчання із застосування законодавства, впроваджує курси дистанційного навчання, надає консультації, поширює методичні рекомендації із впровадження законодавства на практиці.</w:t>
      </w:r>
    </w:p>
    <w:p w:rsidR="00410533" w:rsidRDefault="00410533" w:rsidP="00410533">
      <w:pPr>
        <w:widowControl w:val="0"/>
        <w:spacing w:line="273" w:lineRule="auto"/>
        <w:ind w:firstLine="283"/>
        <w:jc w:val="both"/>
        <w:rPr>
          <w:i/>
          <w:iCs/>
          <w14:ligatures w14:val="none"/>
        </w:rPr>
      </w:pPr>
      <w:r>
        <w:rPr>
          <w:bCs/>
          <w:i/>
          <w:iCs/>
          <w14:ligatures w14:val="none"/>
        </w:rPr>
        <w:t xml:space="preserve"> Компонент 2:</w:t>
      </w:r>
      <w:r>
        <w:rPr>
          <w:i/>
          <w:iCs/>
          <w14:ligatures w14:val="none"/>
        </w:rPr>
        <w:t xml:space="preserve"> Збільшення ресурсів місцевого самоврядування</w:t>
      </w:r>
    </w:p>
    <w:p w:rsidR="00410533" w:rsidRDefault="00410533" w:rsidP="00410533">
      <w:pPr>
        <w:widowControl w:val="0"/>
        <w:spacing w:line="285" w:lineRule="auto"/>
        <w:jc w:val="both"/>
        <w:rPr>
          <w14:ligatures w14:val="none"/>
        </w:rPr>
      </w:pPr>
      <w:r w:rsidRPr="00410533">
        <w:rPr>
          <w:iCs/>
          <w14:ligatures w14:val="none"/>
        </w:rPr>
        <w:t>„</w:t>
      </w:r>
      <w:r>
        <w:rPr>
          <w:iCs/>
          <w14:ligatures w14:val="none"/>
        </w:rPr>
        <w:t xml:space="preserve">ПУЛЬС” працює над нарощуванням податкової бази місцевого самоврядування, підвищенням ефективності податків на власність, легалізацією доходів, зміцненням фінансової самостійності бюджетних установ. Проект створює умови для доступу до додаткових фінансових ресурсів для розвитку інфраструктури територіальних громад – кредитних та грантових коштів. </w:t>
      </w:r>
      <w:r w:rsidRPr="00410533">
        <w:rPr>
          <w:iCs/>
          <w14:ligatures w14:val="none"/>
        </w:rPr>
        <w:t>„</w:t>
      </w:r>
      <w:r>
        <w:rPr>
          <w:iCs/>
          <w14:ligatures w14:val="none"/>
        </w:rPr>
        <w:t xml:space="preserve">ПУЛЬС” долучається до реформи фінансування делегованих повноважень – освіти, охорони здоров’я, культури, соціального захисту легалізацією доходів, зміцненням фінансової самостійності бюджетних установ. Проект створює умови для доступу до додаткових фінансових ресурсів для розвитку інфраструктури територіальних громад – кредитних та грантових коштів. </w:t>
      </w:r>
      <w:r w:rsidRPr="00410533">
        <w:rPr>
          <w:iCs/>
          <w:lang w:val="ru-RU"/>
          <w14:ligatures w14:val="none"/>
        </w:rPr>
        <w:t>„</w:t>
      </w:r>
      <w:r>
        <w:rPr>
          <w:iCs/>
          <w14:ligatures w14:val="none"/>
        </w:rPr>
        <w:t xml:space="preserve">ПУЛЬС” долучається до реформи фінансування делегованих повноважень – освіти, охорони здоров’я, культури, </w:t>
      </w:r>
      <w:proofErr w:type="gramStart"/>
      <w:r>
        <w:rPr>
          <w:iCs/>
          <w14:ligatures w14:val="none"/>
        </w:rPr>
        <w:t>соц</w:t>
      </w:r>
      <w:proofErr w:type="gramEnd"/>
      <w:r>
        <w:rPr>
          <w:iCs/>
          <w14:ligatures w14:val="none"/>
        </w:rPr>
        <w:t>іального захисту населення – шляхом запровадження системи соціальних стандартів та фінансових нормативів.</w:t>
      </w:r>
    </w:p>
    <w:p w:rsidR="00410533" w:rsidRDefault="00410533" w:rsidP="00410533">
      <w:pPr>
        <w:widowControl w:val="0"/>
        <w:spacing w:line="285" w:lineRule="auto"/>
        <w:ind w:firstLine="283"/>
        <w:jc w:val="both"/>
        <w:rPr>
          <w:i/>
          <w:iCs/>
          <w14:ligatures w14:val="none"/>
        </w:rPr>
      </w:pPr>
      <w:r>
        <w:rPr>
          <w:bCs/>
          <w:i/>
          <w:iCs/>
          <w14:ligatures w14:val="none"/>
        </w:rPr>
        <w:t>Компонент 3</w:t>
      </w:r>
      <w:r>
        <w:rPr>
          <w:i/>
          <w:iCs/>
          <w14:ligatures w14:val="none"/>
        </w:rPr>
        <w:t>: Посилення спроможності учасників реформи </w:t>
      </w:r>
    </w:p>
    <w:p w:rsidR="00410533" w:rsidRDefault="00410533" w:rsidP="00410533">
      <w:pPr>
        <w:spacing w:line="285" w:lineRule="auto"/>
        <w:ind w:firstLine="283"/>
        <w:jc w:val="both"/>
        <w:rPr>
          <w:iCs/>
          <w14:ligatures w14:val="none"/>
        </w:rPr>
      </w:pPr>
      <w:r>
        <w:rPr>
          <w:iCs/>
          <w14:ligatures w14:val="none"/>
        </w:rPr>
        <w:t xml:space="preserve">Для ефективного впровадження реформи необхідне розуміння її суті та підтримки з боку різних учасників процесу – посадових осіб органів державної влади і місцевого самоврядування, фахових експертів, представників ЗМІ, громадськості. Проект ідентифікує цільові аудиторії реформи та працює з ними, навчаючи, інформуючи про хід та зміни, що відбуваються, створюючи умови для консультацій і діалогу. Проект запроваджує інформаційні канали для донесення бачення та ходу реформ, створює майданчики для регулярного спілкування органів державної влади і місцевого самоврядування зі ЗМІ та активною громадськістю. </w:t>
      </w:r>
      <w:r w:rsidRPr="00410533">
        <w:rPr>
          <w:iCs/>
          <w14:ligatures w14:val="none"/>
        </w:rPr>
        <w:t>„</w:t>
      </w:r>
      <w:r>
        <w:rPr>
          <w:iCs/>
          <w14:ligatures w14:val="none"/>
        </w:rPr>
        <w:t xml:space="preserve">ПУЛЬС” збирає і поширює успіхи </w:t>
      </w:r>
      <w:proofErr w:type="spellStart"/>
      <w:r>
        <w:rPr>
          <w:iCs/>
          <w14:ligatures w14:val="none"/>
        </w:rPr>
        <w:t>децентралізаційної</w:t>
      </w:r>
      <w:proofErr w:type="spellEnd"/>
      <w:r>
        <w:rPr>
          <w:iCs/>
          <w14:ligatures w14:val="none"/>
        </w:rPr>
        <w:t xml:space="preserve"> реформи та кращі практики місцевого самоврядування.</w:t>
      </w:r>
    </w:p>
    <w:p w:rsidR="00410533" w:rsidRDefault="00410533" w:rsidP="00410533">
      <w:pPr>
        <w:widowControl w:val="0"/>
        <w:spacing w:line="285" w:lineRule="auto"/>
        <w:ind w:firstLine="283"/>
        <w:jc w:val="both"/>
        <w:rPr>
          <w14:ligatures w14:val="none"/>
        </w:rPr>
      </w:pPr>
      <w:r>
        <w:rPr>
          <w14:ligatures w14:val="none"/>
        </w:rPr>
        <w:t xml:space="preserve">Для реалізації </w:t>
      </w:r>
      <w:proofErr w:type="spellStart"/>
      <w:r>
        <w:rPr>
          <w14:ligatures w14:val="none"/>
        </w:rPr>
        <w:t>Компонену</w:t>
      </w:r>
      <w:proofErr w:type="spellEnd"/>
      <w:r>
        <w:rPr>
          <w14:ligatures w14:val="none"/>
        </w:rPr>
        <w:t xml:space="preserve"> 3 </w:t>
      </w:r>
      <w:r w:rsidRPr="00410533">
        <w:rPr>
          <w:lang w:val="ru-RU"/>
          <w14:ligatures w14:val="none"/>
        </w:rPr>
        <w:t>„</w:t>
      </w:r>
      <w:r>
        <w:rPr>
          <w14:ligatures w14:val="none"/>
        </w:rPr>
        <w:t xml:space="preserve">Посилення спроможності учасників реформи” долучено Раду Міжнародних наукових досліджень та обмінів – </w:t>
      </w:r>
      <w:r>
        <w:rPr>
          <w:lang w:val="en-US"/>
          <w14:ligatures w14:val="none"/>
        </w:rPr>
        <w:t>IREX</w:t>
      </w:r>
      <w:r w:rsidRPr="00410533">
        <w:rPr>
          <w:lang w:val="ru-RU"/>
          <w14:ligatures w14:val="none"/>
        </w:rPr>
        <w:t>/</w:t>
      </w:r>
      <w:r>
        <w:rPr>
          <w14:ligatures w14:val="none"/>
        </w:rPr>
        <w:t xml:space="preserve">Україна.  А власне </w:t>
      </w:r>
      <w:r>
        <w:rPr>
          <w:lang w:val="en-US"/>
          <w14:ligatures w14:val="none"/>
        </w:rPr>
        <w:t>IREX</w:t>
      </w:r>
      <w:r w:rsidRPr="00410533">
        <w:rPr>
          <w14:ligatures w14:val="none"/>
        </w:rPr>
        <w:t xml:space="preserve"> </w:t>
      </w:r>
      <w:r>
        <w:rPr>
          <w14:ligatures w14:val="none"/>
        </w:rPr>
        <w:t>працює з бібліотеками та громадськими організаціями щодо проведення ними інформаційних заходів із залученням громадян до реалізації реформи децентралізації.</w:t>
      </w:r>
    </w:p>
    <w:p w:rsidR="00410533" w:rsidRDefault="00410533" w:rsidP="00410533">
      <w:pPr>
        <w:widowControl w:val="0"/>
        <w:spacing w:line="285" w:lineRule="auto"/>
        <w:ind w:firstLine="283"/>
        <w:jc w:val="both"/>
        <w:rPr>
          <w14:ligatures w14:val="none"/>
        </w:rPr>
      </w:pPr>
      <w:r>
        <w:rPr>
          <w14:ligatures w14:val="none"/>
        </w:rPr>
        <w:t xml:space="preserve">Розпочинаючи реалізацію проекту </w:t>
      </w:r>
      <w:r w:rsidRPr="00410533">
        <w:rPr>
          <w14:ligatures w14:val="none"/>
        </w:rPr>
        <w:t>„</w:t>
      </w:r>
      <w:r>
        <w:rPr>
          <w14:ligatures w14:val="none"/>
        </w:rPr>
        <w:t xml:space="preserve">ПУЛЬС”, </w:t>
      </w:r>
      <w:r>
        <w:rPr>
          <w:lang w:val="en-US"/>
          <w14:ligatures w14:val="none"/>
        </w:rPr>
        <w:t>IREX</w:t>
      </w:r>
      <w:r w:rsidRPr="00410533">
        <w:rPr>
          <w14:ligatures w14:val="none"/>
        </w:rPr>
        <w:t xml:space="preserve"> </w:t>
      </w:r>
      <w:r>
        <w:rPr>
          <w14:ligatures w14:val="none"/>
        </w:rPr>
        <w:t xml:space="preserve">запросив до участі бібліотеки і громадські організації з </w:t>
      </w:r>
      <w:r>
        <w:rPr>
          <w14:ligatures w14:val="none"/>
        </w:rPr>
        <w:lastRenderedPageBreak/>
        <w:t>Одеської, Чернігівської, Житомирської, Полтавської, Київської, Запорізької, Луганської, Донецької, Вінницької, Сумської, Львівської, Черкаської, Хмельницької, Волинської, Рівненської, Закарпатської, Чернівецької областей, що входять до об’єднаних територіальних громад (ОТГ).</w:t>
      </w:r>
    </w:p>
    <w:p w:rsidR="00410533" w:rsidRDefault="00410533" w:rsidP="00410533">
      <w:pPr>
        <w:widowControl w:val="0"/>
        <w:spacing w:line="285" w:lineRule="auto"/>
        <w:ind w:firstLine="283"/>
        <w:jc w:val="both"/>
        <w:rPr>
          <w14:ligatures w14:val="none"/>
        </w:rPr>
      </w:pPr>
      <w:r>
        <w:rPr>
          <w14:ligatures w14:val="none"/>
        </w:rPr>
        <w:t>Що таке децентралізація? Що чекає на об`єднані громади? Чи виграють люди від реформи? Яку функцію будуть виконувати бібліотеки в новостворених громадах? Яка роль бібліотекарів і громадських активістів в інформуванні населення? Саме ці питання стали основними під час 4-денного семінару бібліотекарів та громадських діячів зі всієї України, який у вересні 2017 року проходив у м. Львів. Учасників тренінгу було відібрано на конкурсній основі. Кожна команда включала представників громадського сектору та бібліотеки.</w:t>
      </w:r>
    </w:p>
    <w:p w:rsidR="00410533" w:rsidRDefault="00410533" w:rsidP="00410533">
      <w:pPr>
        <w:spacing w:line="285" w:lineRule="auto"/>
        <w:ind w:firstLine="283"/>
        <w:jc w:val="both"/>
        <w:rPr>
          <w14:ligatures w14:val="none"/>
        </w:rPr>
      </w:pPr>
      <w:r>
        <w:rPr>
          <w14:ligatures w14:val="none"/>
        </w:rPr>
        <w:t>Під час навчання-тренінгу учасники отримали відповіді на свої питання, виконували практичні завдання, спілкувалися з представниками уже створених громад, обговорювали проблемні ситуації та обмінювались думками з експертами.</w:t>
      </w:r>
    </w:p>
    <w:p w:rsidR="00410533" w:rsidRDefault="00410533" w:rsidP="00410533">
      <w:pPr>
        <w:widowControl w:val="0"/>
        <w:spacing w:line="285" w:lineRule="auto"/>
        <w:ind w:firstLine="283"/>
        <w:jc w:val="both"/>
        <w:rPr>
          <w14:ligatures w14:val="none"/>
        </w:rPr>
      </w:pPr>
      <w:r>
        <w:rPr>
          <w14:ligatures w14:val="none"/>
        </w:rPr>
        <w:t> Учасникам тренінгу у доступній та динамічній формі було донесено інформацію про основи децентралізації, форми проведення заходів та механізми залучення громадян. Тренери доклали багато зусиль для того, щоб учасники семінару після його завершення стали справжніми експертами з децентралізації. На думку організаторів навчання, ефективним комунікатором у даному питанні є саме представники бібліотек та громадських організацій. Адже вони працюють безпосередньо з громадськістю і тому зможуть якнайкраще донести інформацію до мешканців своїх населених пунктів. Це дасть можливість ознайомити суспільство з перевагами створення та розвитку ОТГ.</w:t>
      </w:r>
    </w:p>
    <w:p w:rsidR="00410533" w:rsidRDefault="00410533" w:rsidP="00410533">
      <w:pPr>
        <w:spacing w:line="285" w:lineRule="auto"/>
        <w:ind w:firstLine="283"/>
        <w:jc w:val="both"/>
        <w:rPr>
          <w14:ligatures w14:val="none"/>
        </w:rPr>
      </w:pPr>
      <w:r>
        <w:rPr>
          <w14:ligatures w14:val="none"/>
        </w:rPr>
        <w:t>Корисним було рішення організаторів долучити до проекту представників як з вже сформованих ОТГ, так і з тих регіонів, де процес формування ОТГ знаходиться ще на початковому етапі. Це дало можливість учасникам отримати не тільки теоретичні знання, а і поділитися практичним досвідом впровадження реформи.</w:t>
      </w:r>
    </w:p>
    <w:p w:rsidR="00410533" w:rsidRDefault="00410533" w:rsidP="00410533">
      <w:pPr>
        <w:widowControl w:val="0"/>
        <w:spacing w:line="285" w:lineRule="auto"/>
        <w:ind w:firstLine="283"/>
        <w:jc w:val="both"/>
        <w:rPr>
          <w14:ligatures w14:val="none"/>
        </w:rPr>
      </w:pPr>
      <w:r>
        <w:rPr>
          <w14:ligatures w14:val="none"/>
        </w:rPr>
        <w:t xml:space="preserve">Важливий акцент було зроблено на роботі зі ЗМІ. Адже ретранслятором будь-яких змін чи то в країні, чи то в громаді є саме засоби масової інформації. </w:t>
      </w:r>
    </w:p>
    <w:p w:rsidR="00410533" w:rsidRDefault="00410533" w:rsidP="00410533">
      <w:pPr>
        <w:spacing w:line="285" w:lineRule="auto"/>
        <w:ind w:firstLine="283"/>
        <w:jc w:val="both"/>
        <w:rPr>
          <w14:ligatures w14:val="none"/>
        </w:rPr>
      </w:pPr>
      <w:r>
        <w:rPr>
          <w14:ligatures w14:val="none"/>
        </w:rPr>
        <w:t xml:space="preserve">Бібліотеки Закарпаття вже мають успішний  досвід роботи з </w:t>
      </w:r>
      <w:r>
        <w:rPr>
          <w:lang w:val="en-US"/>
          <w14:ligatures w14:val="none"/>
        </w:rPr>
        <w:t>IREX</w:t>
      </w:r>
      <w:r w:rsidRPr="00410533">
        <w:rPr>
          <w14:ligatures w14:val="none"/>
        </w:rPr>
        <w:t xml:space="preserve"> </w:t>
      </w:r>
      <w:r>
        <w:rPr>
          <w14:ligatures w14:val="none"/>
        </w:rPr>
        <w:t xml:space="preserve">у  проекті </w:t>
      </w:r>
      <w:r w:rsidRPr="00410533">
        <w:rPr>
          <w14:ligatures w14:val="none"/>
        </w:rPr>
        <w:t>„</w:t>
      </w:r>
      <w:proofErr w:type="spellStart"/>
      <w:r>
        <w:rPr>
          <w14:ligatures w14:val="none"/>
        </w:rPr>
        <w:t>Бібліоміст</w:t>
      </w:r>
      <w:proofErr w:type="spellEnd"/>
      <w:r>
        <w:rPr>
          <w14:ligatures w14:val="none"/>
        </w:rPr>
        <w:t>”.</w:t>
      </w:r>
    </w:p>
    <w:p w:rsidR="00410533" w:rsidRDefault="00410533" w:rsidP="00410533">
      <w:pPr>
        <w:widowControl w:val="0"/>
        <w:spacing w:line="285" w:lineRule="auto"/>
        <w:ind w:firstLine="283"/>
        <w:jc w:val="both"/>
        <w:rPr>
          <w14:ligatures w14:val="none"/>
        </w:rPr>
      </w:pPr>
      <w:r>
        <w:rPr>
          <w14:ligatures w14:val="none"/>
        </w:rPr>
        <w:t xml:space="preserve">У 2012 році бібліотеками Закарпаття був реалізований партнерський проект благодійного фонду </w:t>
      </w:r>
      <w:r w:rsidRPr="00410533">
        <w:rPr>
          <w:lang w:val="ru-RU"/>
          <w14:ligatures w14:val="none"/>
        </w:rPr>
        <w:t>„</w:t>
      </w:r>
      <w:r>
        <w:rPr>
          <w14:ligatures w14:val="none"/>
        </w:rPr>
        <w:t xml:space="preserve">Центр громадських ініціатив” та 5  централізованих бібліотечних систем (далі – ЦБС) під назвою </w:t>
      </w:r>
      <w:r w:rsidRPr="00410533">
        <w:rPr>
          <w14:ligatures w14:val="none"/>
        </w:rPr>
        <w:t>„</w:t>
      </w:r>
      <w:r>
        <w:rPr>
          <w14:ligatures w14:val="none"/>
        </w:rPr>
        <w:t xml:space="preserve">Громадська взаємодія” з метою підвищення поінформованості та обізнаності осіб літнього віку та осіб з особливими потребами з питань виборчого законодавства. У бібліотеках Берегівської, Виноградівської, </w:t>
      </w:r>
      <w:proofErr w:type="spellStart"/>
      <w:r>
        <w:rPr>
          <w14:ligatures w14:val="none"/>
        </w:rPr>
        <w:t>Перечинської</w:t>
      </w:r>
      <w:proofErr w:type="spellEnd"/>
      <w:r>
        <w:rPr>
          <w14:ligatures w14:val="none"/>
        </w:rPr>
        <w:t xml:space="preserve">, Рахівської, </w:t>
      </w:r>
      <w:proofErr w:type="spellStart"/>
      <w:r>
        <w:rPr>
          <w14:ligatures w14:val="none"/>
        </w:rPr>
        <w:t>Іршавської</w:t>
      </w:r>
      <w:proofErr w:type="spellEnd"/>
      <w:r>
        <w:rPr>
          <w14:ligatures w14:val="none"/>
        </w:rPr>
        <w:t xml:space="preserve"> ЦБС мали гучний позитивний резонанс і досягли мети </w:t>
      </w:r>
      <w:r w:rsidRPr="00410533">
        <w:rPr>
          <w14:ligatures w14:val="none"/>
        </w:rPr>
        <w:t>„</w:t>
      </w:r>
      <w:r>
        <w:rPr>
          <w14:ligatures w14:val="none"/>
        </w:rPr>
        <w:t>виборчі вечорниці”.</w:t>
      </w:r>
    </w:p>
    <w:p w:rsidR="00410533" w:rsidRDefault="00410533" w:rsidP="00410533">
      <w:pPr>
        <w:widowControl w:val="0"/>
        <w:spacing w:line="285" w:lineRule="auto"/>
        <w:ind w:firstLine="283"/>
        <w:jc w:val="both"/>
        <w:rPr>
          <w14:ligatures w14:val="none"/>
        </w:rPr>
      </w:pPr>
      <w:r>
        <w:rPr>
          <w14:ligatures w14:val="none"/>
        </w:rPr>
        <w:t xml:space="preserve">Успішним був спільний проект обласної бібліотеки та цього ж БФ </w:t>
      </w:r>
      <w:r w:rsidRPr="00410533">
        <w:rPr>
          <w14:ligatures w14:val="none"/>
        </w:rPr>
        <w:t>„</w:t>
      </w:r>
      <w:r>
        <w:rPr>
          <w14:ligatures w14:val="none"/>
        </w:rPr>
        <w:t xml:space="preserve">Публічні бібліотеки – мости до електронного урядування”, спрямований  на поінформованість  громадян про можливості використання е-послуг через запровадження нових послуг бібліотеками. Реалізацію цього проекту здійснювали бібліотеки, що працювали в програмі </w:t>
      </w:r>
      <w:r w:rsidRPr="00410533">
        <w:rPr>
          <w14:ligatures w14:val="none"/>
        </w:rPr>
        <w:t>„</w:t>
      </w:r>
      <w:proofErr w:type="spellStart"/>
      <w:r>
        <w:rPr>
          <w14:ligatures w14:val="none"/>
        </w:rPr>
        <w:t>Бібліоміст</w:t>
      </w:r>
      <w:proofErr w:type="spellEnd"/>
      <w:r>
        <w:rPr>
          <w14:ligatures w14:val="none"/>
        </w:rPr>
        <w:t>”.</w:t>
      </w:r>
    </w:p>
    <w:p w:rsidR="00410533" w:rsidRDefault="00410533" w:rsidP="00410533">
      <w:pPr>
        <w:widowControl w:val="0"/>
        <w:spacing w:line="285" w:lineRule="auto"/>
        <w:ind w:firstLine="283"/>
        <w:jc w:val="both"/>
        <w:rPr>
          <w14:ligatures w14:val="none"/>
        </w:rPr>
      </w:pPr>
      <w:r>
        <w:rPr>
          <w14:ligatures w14:val="none"/>
        </w:rPr>
        <w:t xml:space="preserve">Кілька років поспіль  не втрачає актуальності та зацікавленості молоді проект </w:t>
      </w:r>
      <w:r w:rsidRPr="00410533">
        <w:rPr>
          <w14:ligatures w14:val="none"/>
        </w:rPr>
        <w:t>„</w:t>
      </w:r>
      <w:r>
        <w:rPr>
          <w14:ligatures w14:val="none"/>
        </w:rPr>
        <w:t xml:space="preserve">Майбутнє варто планувати”, що реалізується бібліотеками </w:t>
      </w:r>
      <w:proofErr w:type="spellStart"/>
      <w:r>
        <w:rPr>
          <w14:ligatures w14:val="none"/>
        </w:rPr>
        <w:t>В.Березнянського</w:t>
      </w:r>
      <w:proofErr w:type="spellEnd"/>
      <w:r>
        <w:rPr>
          <w14:ligatures w14:val="none"/>
        </w:rPr>
        <w:t xml:space="preserve">, Ужгородського, </w:t>
      </w:r>
      <w:proofErr w:type="spellStart"/>
      <w:r>
        <w:rPr>
          <w14:ligatures w14:val="none"/>
        </w:rPr>
        <w:t>Іршавського</w:t>
      </w:r>
      <w:proofErr w:type="spellEnd"/>
      <w:r>
        <w:rPr>
          <w14:ligatures w14:val="none"/>
        </w:rPr>
        <w:t xml:space="preserve">, Виноградівського, </w:t>
      </w:r>
      <w:proofErr w:type="spellStart"/>
      <w:r>
        <w:rPr>
          <w14:ligatures w14:val="none"/>
        </w:rPr>
        <w:t>Перечинського</w:t>
      </w:r>
      <w:proofErr w:type="spellEnd"/>
      <w:r>
        <w:rPr>
          <w14:ligatures w14:val="none"/>
        </w:rPr>
        <w:t>, Свалявського, Рахівського районів та міста Ужгорода.</w:t>
      </w:r>
    </w:p>
    <w:p w:rsidR="00410533" w:rsidRDefault="00410533" w:rsidP="00410533">
      <w:pPr>
        <w:widowControl w:val="0"/>
        <w:spacing w:line="285" w:lineRule="auto"/>
        <w:jc w:val="both"/>
        <w:rPr>
          <w14:ligatures w14:val="none"/>
        </w:rPr>
      </w:pPr>
      <w:r>
        <w:rPr>
          <w14:ligatures w14:val="none"/>
        </w:rPr>
        <w:t xml:space="preserve">Крім того, багато бібліотекарів за підтримки і консультативної допомоги БФ </w:t>
      </w:r>
      <w:r w:rsidRPr="00410533">
        <w:rPr>
          <w14:ligatures w14:val="none"/>
        </w:rPr>
        <w:t>„</w:t>
      </w:r>
      <w:r>
        <w:rPr>
          <w14:ligatures w14:val="none"/>
        </w:rPr>
        <w:t>Центр громадських ініціатив” брали участь в індивідуальних проектах, де вони мали можливість долучитися до тренінгів, обміну досвідом, підготувати та реалізувати власні проекти.</w:t>
      </w:r>
    </w:p>
    <w:p w:rsidR="00410533" w:rsidRDefault="00410533" w:rsidP="00410533">
      <w:pPr>
        <w:widowControl w:val="0"/>
        <w:spacing w:line="285" w:lineRule="auto"/>
        <w:ind w:firstLine="283"/>
        <w:jc w:val="both"/>
        <w:rPr>
          <w14:ligatures w14:val="none"/>
        </w:rPr>
      </w:pPr>
      <w:r>
        <w:rPr>
          <w14:ligatures w14:val="none"/>
        </w:rPr>
        <w:t xml:space="preserve">Кінець літа приніс старт новому цікавому проекту </w:t>
      </w:r>
      <w:r w:rsidRPr="00410533">
        <w:rPr>
          <w:lang w:val="ru-RU"/>
          <w14:ligatures w14:val="none"/>
        </w:rPr>
        <w:t>„</w:t>
      </w:r>
      <w:r>
        <w:rPr>
          <w14:ligatures w14:val="none"/>
        </w:rPr>
        <w:t xml:space="preserve">ПУЛЬС” на Закарпатті. У нашому краї  проект </w:t>
      </w:r>
      <w:r w:rsidRPr="00410533">
        <w:rPr>
          <w14:ligatures w14:val="none"/>
        </w:rPr>
        <w:t>„</w:t>
      </w:r>
      <w:r>
        <w:rPr>
          <w14:ligatures w14:val="none"/>
        </w:rPr>
        <w:t xml:space="preserve">ПУЛЬС” буде реалізовано на території </w:t>
      </w:r>
      <w:proofErr w:type="spellStart"/>
      <w:r>
        <w:rPr>
          <w14:ligatures w14:val="none"/>
        </w:rPr>
        <w:t>Перечинського</w:t>
      </w:r>
      <w:proofErr w:type="spellEnd"/>
      <w:r>
        <w:rPr>
          <w14:ligatures w14:val="none"/>
        </w:rPr>
        <w:t xml:space="preserve">, </w:t>
      </w:r>
      <w:proofErr w:type="spellStart"/>
      <w:r>
        <w:rPr>
          <w14:ligatures w14:val="none"/>
        </w:rPr>
        <w:t>Іршавського</w:t>
      </w:r>
      <w:proofErr w:type="spellEnd"/>
      <w:r>
        <w:rPr>
          <w14:ligatures w14:val="none"/>
        </w:rPr>
        <w:t xml:space="preserve">¸ Тячівського, Хустського, Виноградівського районів місцевими районними бібліотеками у співпраці з БФ  </w:t>
      </w:r>
      <w:r w:rsidRPr="00410533">
        <w:rPr>
          <w14:ligatures w14:val="none"/>
        </w:rPr>
        <w:t>„</w:t>
      </w:r>
      <w:r>
        <w:rPr>
          <w14:ligatures w14:val="none"/>
        </w:rPr>
        <w:t xml:space="preserve">Центр громадських ініціатив” та ГО </w:t>
      </w:r>
      <w:r w:rsidRPr="00410533">
        <w:rPr>
          <w14:ligatures w14:val="none"/>
        </w:rPr>
        <w:t>„</w:t>
      </w:r>
      <w:proofErr w:type="spellStart"/>
      <w:r>
        <w:rPr>
          <w14:ligatures w14:val="none"/>
        </w:rPr>
        <w:t>Європоліс</w:t>
      </w:r>
      <w:proofErr w:type="spellEnd"/>
      <w:r>
        <w:rPr>
          <w14:ligatures w14:val="none"/>
        </w:rPr>
        <w:t xml:space="preserve">”. </w:t>
      </w:r>
    </w:p>
    <w:p w:rsidR="00410533" w:rsidRDefault="00410533" w:rsidP="00410533">
      <w:pPr>
        <w:widowControl w:val="0"/>
        <w:spacing w:line="285" w:lineRule="auto"/>
        <w:ind w:firstLine="283"/>
        <w:jc w:val="both"/>
        <w:rPr>
          <w14:ligatures w14:val="none"/>
        </w:rPr>
      </w:pPr>
      <w:r>
        <w:rPr>
          <w14:ligatures w14:val="none"/>
        </w:rPr>
        <w:t xml:space="preserve">Вже проведено певну організаційну роботу: організовано стартові конференції за участі представників бібліотек та громадських організацій; підготовано робочі плани та графіки виконання запланованих заходів; замовлено певне технічне устаткування; розроблено роздаткові матеріали тощо.  </w:t>
      </w:r>
    </w:p>
    <w:p w:rsidR="00410533" w:rsidRDefault="00410533" w:rsidP="00410533">
      <w:pPr>
        <w:widowControl w:val="0"/>
        <w:spacing w:line="285" w:lineRule="auto"/>
        <w:ind w:firstLine="283"/>
        <w:jc w:val="both"/>
        <w:rPr>
          <w14:ligatures w14:val="none"/>
        </w:rPr>
      </w:pPr>
      <w:r>
        <w:rPr>
          <w14:ligatures w14:val="none"/>
        </w:rPr>
        <w:t xml:space="preserve">З жовтня місяця </w:t>
      </w:r>
      <w:proofErr w:type="spellStart"/>
      <w:r>
        <w:rPr>
          <w14:ligatures w14:val="none"/>
        </w:rPr>
        <w:t>ц.р</w:t>
      </w:r>
      <w:proofErr w:type="spellEnd"/>
      <w:r>
        <w:rPr>
          <w14:ligatures w14:val="none"/>
        </w:rPr>
        <w:t xml:space="preserve">. бібліотечні працівники впроваджують ряд інформаційно-просвітницьких заходів у своїх громадах, щоб допомагати людям розібратися в особливостях децентралізації, зруйнувати стереотипи, не чекати примусового об’єднання, втрачаючи час для розвитку.  </w:t>
      </w:r>
    </w:p>
    <w:p w:rsidR="00410533" w:rsidRDefault="00410533" w:rsidP="00410533">
      <w:pPr>
        <w:spacing w:line="285" w:lineRule="auto"/>
        <w:ind w:firstLine="283"/>
        <w:jc w:val="both"/>
        <w:rPr>
          <w14:ligatures w14:val="none"/>
        </w:rPr>
      </w:pPr>
      <w:r>
        <w:rPr>
          <w14:ligatures w14:val="none"/>
        </w:rPr>
        <w:t xml:space="preserve">Так для мешканців </w:t>
      </w:r>
      <w:proofErr w:type="spellStart"/>
      <w:r>
        <w:rPr>
          <w14:ligatures w14:val="none"/>
        </w:rPr>
        <w:t>Перечинської</w:t>
      </w:r>
      <w:proofErr w:type="spellEnd"/>
      <w:r>
        <w:rPr>
          <w14:ligatures w14:val="none"/>
        </w:rPr>
        <w:t xml:space="preserve"> ОТГ відкрито вуличний консульта-</w:t>
      </w:r>
      <w:proofErr w:type="spellStart"/>
      <w:r>
        <w:rPr>
          <w14:ligatures w14:val="none"/>
        </w:rPr>
        <w:t>тивний</w:t>
      </w:r>
      <w:proofErr w:type="spellEnd"/>
      <w:r>
        <w:rPr>
          <w14:ligatures w14:val="none"/>
        </w:rPr>
        <w:t xml:space="preserve"> пункт </w:t>
      </w:r>
      <w:r w:rsidRPr="00410533">
        <w:rPr>
          <w:lang w:val="ru-RU"/>
          <w14:ligatures w14:val="none"/>
        </w:rPr>
        <w:t>„</w:t>
      </w:r>
      <w:r>
        <w:rPr>
          <w14:ligatures w14:val="none"/>
        </w:rPr>
        <w:t xml:space="preserve">Моя громада – мій добробут”, а </w:t>
      </w:r>
      <w:proofErr w:type="spellStart"/>
      <w:r>
        <w:rPr>
          <w14:ligatures w14:val="none"/>
        </w:rPr>
        <w:t>Іршавської</w:t>
      </w:r>
      <w:proofErr w:type="spellEnd"/>
      <w:r>
        <w:rPr>
          <w14:ligatures w14:val="none"/>
        </w:rPr>
        <w:t xml:space="preserve"> – </w:t>
      </w:r>
      <w:r w:rsidRPr="00410533">
        <w:rPr>
          <w:lang w:val="ru-RU"/>
          <w14:ligatures w14:val="none"/>
        </w:rPr>
        <w:t>„</w:t>
      </w:r>
      <w:r>
        <w:rPr>
          <w:color w:val="1D2129"/>
          <w14:ligatures w14:val="none"/>
        </w:rPr>
        <w:t xml:space="preserve">Децентралізація – новий крок до успіху”. Виноградівська ЦРБ </w:t>
      </w:r>
      <w:r>
        <w:rPr>
          <w14:ligatures w14:val="none"/>
        </w:rPr>
        <w:t>розпочала цикл </w:t>
      </w:r>
      <w:proofErr w:type="spellStart"/>
      <w:r>
        <w:rPr>
          <w14:ligatures w14:val="none"/>
        </w:rPr>
        <w:t>просвітницько</w:t>
      </w:r>
      <w:proofErr w:type="spellEnd"/>
      <w:r>
        <w:rPr>
          <w14:ligatures w14:val="none"/>
        </w:rPr>
        <w:t xml:space="preserve">-інформаційних заходів </w:t>
      </w:r>
      <w:r w:rsidRPr="00410533">
        <w:rPr>
          <w14:ligatures w14:val="none"/>
        </w:rPr>
        <w:t>„</w:t>
      </w:r>
      <w:r>
        <w:rPr>
          <w14:ligatures w14:val="none"/>
        </w:rPr>
        <w:t xml:space="preserve">Децентралізація. </w:t>
      </w:r>
      <w:proofErr w:type="spellStart"/>
      <w:r>
        <w:rPr>
          <w14:ligatures w14:val="none"/>
        </w:rPr>
        <w:t>Поінформо-ваність</w:t>
      </w:r>
      <w:proofErr w:type="spellEnd"/>
      <w:r>
        <w:rPr>
          <w14:ligatures w14:val="none"/>
        </w:rPr>
        <w:t>. Бібліотека”, в рамках якого пройшла інформаційна сесія</w:t>
      </w:r>
      <w:r>
        <w:rPr>
          <w:b/>
          <w:bCs/>
          <w14:ligatures w14:val="none"/>
        </w:rPr>
        <w:t xml:space="preserve"> </w:t>
      </w:r>
      <w:r w:rsidRPr="00410533">
        <w:rPr>
          <w:lang w:val="ru-RU"/>
          <w14:ligatures w14:val="none"/>
        </w:rPr>
        <w:t>„</w:t>
      </w:r>
      <w:r>
        <w:rPr>
          <w14:ligatures w14:val="none"/>
        </w:rPr>
        <w:t xml:space="preserve">Децентралізація – реформа на добробут” для бібліотечних працівників  та громадських активістів </w:t>
      </w:r>
      <w:proofErr w:type="spellStart"/>
      <w:r>
        <w:rPr>
          <w14:ligatures w14:val="none"/>
        </w:rPr>
        <w:t>Виноградівщини</w:t>
      </w:r>
      <w:proofErr w:type="spellEnd"/>
      <w:r>
        <w:rPr>
          <w14:ligatures w14:val="none"/>
        </w:rPr>
        <w:t xml:space="preserve">.  </w:t>
      </w:r>
    </w:p>
    <w:p w:rsidR="00410533" w:rsidRDefault="00410533" w:rsidP="00410533">
      <w:pPr>
        <w:widowControl w:val="0"/>
        <w:spacing w:line="285" w:lineRule="auto"/>
        <w:ind w:firstLine="283"/>
        <w:jc w:val="both"/>
        <w:rPr>
          <w14:ligatures w14:val="none"/>
        </w:rPr>
      </w:pPr>
      <w:r>
        <w:rPr>
          <w14:ligatures w14:val="none"/>
        </w:rPr>
        <w:t xml:space="preserve">В планах бібліотек учасниць  зустрічі організаторів та ключових учасників (бібліотекарів, представників ГО, активістів, керівництва діючих ОТГ)  </w:t>
      </w:r>
      <w:r w:rsidRPr="00410533">
        <w:rPr>
          <w14:ligatures w14:val="none"/>
        </w:rPr>
        <w:t>„</w:t>
      </w:r>
      <w:r>
        <w:rPr>
          <w14:ligatures w14:val="none"/>
        </w:rPr>
        <w:t>Децентралізація. Жива бібліотека” (</w:t>
      </w:r>
      <w:proofErr w:type="spellStart"/>
      <w:r>
        <w:rPr>
          <w14:ligatures w14:val="none"/>
        </w:rPr>
        <w:t>Перечин</w:t>
      </w:r>
      <w:proofErr w:type="spellEnd"/>
      <w:r>
        <w:rPr>
          <w14:ligatures w14:val="none"/>
        </w:rPr>
        <w:t xml:space="preserve">,  </w:t>
      </w:r>
      <w:proofErr w:type="spellStart"/>
      <w:r>
        <w:rPr>
          <w14:ligatures w14:val="none"/>
        </w:rPr>
        <w:t>Виноградово</w:t>
      </w:r>
      <w:proofErr w:type="spellEnd"/>
      <w:r>
        <w:rPr>
          <w14:ligatures w14:val="none"/>
        </w:rPr>
        <w:t xml:space="preserve">, </w:t>
      </w:r>
      <w:proofErr w:type="spellStart"/>
      <w:r>
        <w:rPr>
          <w14:ligatures w14:val="none"/>
        </w:rPr>
        <w:t>Тячево</w:t>
      </w:r>
      <w:proofErr w:type="spellEnd"/>
      <w:r>
        <w:rPr>
          <w14:ligatures w14:val="none"/>
        </w:rPr>
        <w:t xml:space="preserve">, </w:t>
      </w:r>
      <w:r>
        <w:rPr>
          <w14:ligatures w14:val="none"/>
        </w:rPr>
        <w:lastRenderedPageBreak/>
        <w:t xml:space="preserve">Іршава), вуличні акції </w:t>
      </w:r>
      <w:r w:rsidRPr="00410533">
        <w:rPr>
          <w14:ligatures w14:val="none"/>
        </w:rPr>
        <w:t>„</w:t>
      </w:r>
      <w:r>
        <w:rPr>
          <w14:ligatures w14:val="none"/>
        </w:rPr>
        <w:t xml:space="preserve">До людей” та </w:t>
      </w:r>
      <w:r w:rsidRPr="00410533">
        <w:rPr>
          <w14:ligatures w14:val="none"/>
        </w:rPr>
        <w:t>„</w:t>
      </w:r>
      <w:r>
        <w:rPr>
          <w14:ligatures w14:val="none"/>
        </w:rPr>
        <w:t xml:space="preserve">Кіноклуб </w:t>
      </w:r>
      <w:r w:rsidRPr="00410533">
        <w:rPr>
          <w14:ligatures w14:val="none"/>
        </w:rPr>
        <w:t>„</w:t>
      </w:r>
      <w:r>
        <w:rPr>
          <w14:ligatures w14:val="none"/>
        </w:rPr>
        <w:t>Кращі практики” (</w:t>
      </w:r>
      <w:proofErr w:type="spellStart"/>
      <w:r>
        <w:rPr>
          <w14:ligatures w14:val="none"/>
        </w:rPr>
        <w:t>Тячево</w:t>
      </w:r>
      <w:proofErr w:type="spellEnd"/>
      <w:r>
        <w:rPr>
          <w14:ligatures w14:val="none"/>
        </w:rPr>
        <w:t xml:space="preserve">), діалог з юристом </w:t>
      </w:r>
      <w:r w:rsidRPr="00410533">
        <w:rPr>
          <w14:ligatures w14:val="none"/>
        </w:rPr>
        <w:t>„</w:t>
      </w:r>
      <w:r>
        <w:rPr>
          <w14:ligatures w14:val="none"/>
        </w:rPr>
        <w:t xml:space="preserve">Юридичні аспекти децентралізації влади” та </w:t>
      </w:r>
      <w:proofErr w:type="spellStart"/>
      <w:r>
        <w:rPr>
          <w14:ligatures w14:val="none"/>
        </w:rPr>
        <w:t>вебінар</w:t>
      </w:r>
      <w:proofErr w:type="spellEnd"/>
      <w:r>
        <w:rPr>
          <w14:ligatures w14:val="none"/>
        </w:rPr>
        <w:t>/</w:t>
      </w:r>
      <w:proofErr w:type="spellStart"/>
      <w:r>
        <w:rPr>
          <w14:ligatures w14:val="none"/>
        </w:rPr>
        <w:t>скайп</w:t>
      </w:r>
      <w:proofErr w:type="spellEnd"/>
      <w:r>
        <w:rPr>
          <w14:ligatures w14:val="none"/>
        </w:rPr>
        <w:t xml:space="preserve">-конференція </w:t>
      </w:r>
      <w:r w:rsidRPr="00410533">
        <w:rPr>
          <w14:ligatures w14:val="none"/>
        </w:rPr>
        <w:t>„</w:t>
      </w:r>
      <w:r>
        <w:rPr>
          <w14:ligatures w14:val="none"/>
        </w:rPr>
        <w:t>Історії успіху об’єднаних територіальних громад” (</w:t>
      </w:r>
      <w:proofErr w:type="spellStart"/>
      <w:r>
        <w:rPr>
          <w14:ligatures w14:val="none"/>
        </w:rPr>
        <w:t>Виноградово</w:t>
      </w:r>
      <w:proofErr w:type="spellEnd"/>
      <w:r>
        <w:rPr>
          <w14:ligatures w14:val="none"/>
        </w:rPr>
        <w:t xml:space="preserve">) та інші зустрічі, обговорення, диспути з  фахівцями-юристами, представниками </w:t>
      </w:r>
      <w:r w:rsidRPr="00410533">
        <w:rPr>
          <w14:ligatures w14:val="none"/>
        </w:rPr>
        <w:t>„</w:t>
      </w:r>
      <w:r>
        <w:rPr>
          <w14:ligatures w14:val="none"/>
        </w:rPr>
        <w:t>Асоціації міст України”, головами ОТГ, керівниками структурних відділів ОТГ, представниками влади, депутатами й поширення інформації серед мешканців громад.</w:t>
      </w:r>
    </w:p>
    <w:p w:rsidR="00410533" w:rsidRDefault="00410533" w:rsidP="00410533">
      <w:pPr>
        <w:widowControl w:val="0"/>
        <w:spacing w:line="285" w:lineRule="auto"/>
        <w:ind w:firstLine="283"/>
        <w:jc w:val="both"/>
        <w:rPr>
          <w14:ligatures w14:val="none"/>
        </w:rPr>
      </w:pPr>
      <w:r>
        <w:rPr>
          <w14:ligatures w14:val="none"/>
        </w:rPr>
        <w:t xml:space="preserve">Анонсуються заходи та звіти про них в публікаціях на  сайтах, блогах та сторінках у  </w:t>
      </w:r>
      <w:proofErr w:type="spellStart"/>
      <w:r>
        <w:rPr>
          <w14:ligatures w14:val="none"/>
        </w:rPr>
        <w:t>соцмережах</w:t>
      </w:r>
      <w:proofErr w:type="spellEnd"/>
      <w:r>
        <w:rPr>
          <w14:ligatures w14:val="none"/>
        </w:rPr>
        <w:t>.</w:t>
      </w:r>
    </w:p>
    <w:p w:rsidR="00410533" w:rsidRDefault="00410533" w:rsidP="00410533">
      <w:pPr>
        <w:spacing w:line="285" w:lineRule="auto"/>
        <w:ind w:firstLine="283"/>
        <w:jc w:val="both"/>
        <w:rPr>
          <w14:ligatures w14:val="none"/>
        </w:rPr>
      </w:pPr>
      <w:r>
        <w:rPr>
          <w14:ligatures w14:val="none"/>
        </w:rPr>
        <w:t>Участь в цьому проекті в черговий раз доводить, що бібліотека трансформуючись у сучасний інформаційний центр є незамінною складовою в структурі кожної об’єднаної територіальної громади (ОТГ),          а реалізація даного проекту підтверджує необхідність налагодження партнерських відносин з місцевими громадськими організаціями, які працюють на створення і виховання  громадянського суспільства.</w:t>
      </w:r>
    </w:p>
    <w:p w:rsidR="00410533" w:rsidRDefault="00410533" w:rsidP="00410533">
      <w:pPr>
        <w:widowControl w:val="0"/>
        <w:rPr>
          <w14:ligatures w14:val="none"/>
        </w:rPr>
      </w:pPr>
      <w:r>
        <w:rPr>
          <w14:ligatures w14:val="none"/>
        </w:rPr>
        <w:t> </w:t>
      </w:r>
    </w:p>
    <w:p w:rsidR="00410533" w:rsidRDefault="00410533" w:rsidP="00410533">
      <w:pPr>
        <w:widowControl w:val="0"/>
        <w:rPr>
          <w14:ligatures w14:val="none"/>
        </w:rPr>
      </w:pPr>
    </w:p>
    <w:p w:rsidR="00410533" w:rsidRDefault="00410533" w:rsidP="00410533">
      <w:pPr>
        <w:spacing w:line="285" w:lineRule="auto"/>
        <w:ind w:firstLine="283"/>
        <w:jc w:val="both"/>
        <w:rPr>
          <w14:ligatures w14:val="none"/>
        </w:rPr>
      </w:pPr>
    </w:p>
    <w:p w:rsidR="00410533" w:rsidRDefault="00410533" w:rsidP="00410533">
      <w:pPr>
        <w:widowControl w:val="0"/>
        <w:rPr>
          <w14:ligatures w14:val="none"/>
        </w:rPr>
      </w:pPr>
      <w:r>
        <w:rPr>
          <w14:ligatures w14:val="none"/>
        </w:rPr>
        <w:t> </w:t>
      </w:r>
    </w:p>
    <w:p w:rsidR="00410533" w:rsidRDefault="00410533" w:rsidP="00410533">
      <w:pPr>
        <w:spacing w:line="273" w:lineRule="auto"/>
        <w:ind w:firstLine="283"/>
        <w:jc w:val="both"/>
        <w:rPr>
          <w14:ligatures w14:val="none"/>
        </w:rPr>
      </w:pPr>
    </w:p>
    <w:p w:rsidR="00410533" w:rsidRDefault="00410533" w:rsidP="00410533">
      <w:pPr>
        <w:widowControl w:val="0"/>
        <w:rPr>
          <w14:ligatures w14:val="none"/>
        </w:rPr>
      </w:pPr>
      <w:r>
        <w:rPr>
          <w14:ligatures w14:val="none"/>
        </w:rPr>
        <w:t> </w:t>
      </w:r>
    </w:p>
    <w:p w:rsidR="00410533" w:rsidRDefault="00410533" w:rsidP="00F12B67">
      <w:pPr>
        <w:widowControl w:val="0"/>
        <w:spacing w:line="276" w:lineRule="auto"/>
        <w:jc w:val="both"/>
        <w:rPr>
          <w:b/>
          <w:bCs/>
          <w14:ligatures w14:val="none"/>
        </w:rPr>
      </w:pPr>
    </w:p>
    <w:p w:rsidR="00410533" w:rsidRDefault="00410533" w:rsidP="00F12B67">
      <w:pPr>
        <w:widowControl w:val="0"/>
        <w:spacing w:line="276" w:lineRule="auto"/>
        <w:jc w:val="both"/>
        <w:rPr>
          <w:b/>
          <w:bCs/>
          <w14:ligatures w14:val="none"/>
        </w:rPr>
      </w:pPr>
    </w:p>
    <w:p w:rsidR="00410533" w:rsidRDefault="00410533" w:rsidP="00F12B67">
      <w:pPr>
        <w:widowControl w:val="0"/>
        <w:spacing w:line="276" w:lineRule="auto"/>
        <w:jc w:val="both"/>
        <w:rPr>
          <w:b/>
          <w:bCs/>
          <w14:ligatures w14:val="none"/>
        </w:rPr>
      </w:pPr>
    </w:p>
    <w:p w:rsidR="00410533" w:rsidRDefault="00410533" w:rsidP="00F12B67">
      <w:pPr>
        <w:widowControl w:val="0"/>
        <w:spacing w:line="276" w:lineRule="auto"/>
        <w:jc w:val="both"/>
        <w:rPr>
          <w:b/>
          <w:bCs/>
          <w14:ligatures w14:val="none"/>
        </w:rPr>
      </w:pPr>
    </w:p>
    <w:p w:rsidR="00410533" w:rsidRDefault="00410533" w:rsidP="00F12B67">
      <w:pPr>
        <w:widowControl w:val="0"/>
        <w:spacing w:line="276" w:lineRule="auto"/>
        <w:jc w:val="both"/>
        <w:rPr>
          <w:b/>
          <w:bCs/>
          <w14:ligatures w14:val="none"/>
        </w:rPr>
      </w:pPr>
    </w:p>
    <w:p w:rsidR="00F12B67" w:rsidRDefault="00F12B67" w:rsidP="00F12B67">
      <w:pPr>
        <w:widowControl w:val="0"/>
        <w:spacing w:line="276" w:lineRule="auto"/>
        <w:jc w:val="both"/>
        <w:rPr>
          <w:b/>
          <w:bCs/>
          <w14:ligatures w14:val="none"/>
        </w:rPr>
      </w:pPr>
    </w:p>
    <w:p w:rsidR="00F12B67" w:rsidRDefault="00F12B67" w:rsidP="00F12B67">
      <w:pPr>
        <w:widowControl w:val="0"/>
        <w:spacing w:line="276" w:lineRule="auto"/>
        <w:jc w:val="both"/>
        <w:rPr>
          <w:b/>
          <w:bCs/>
          <w14:ligatures w14:val="none"/>
        </w:rPr>
      </w:pPr>
    </w:p>
    <w:p w:rsidR="00F12B67" w:rsidRDefault="00F12B67" w:rsidP="00F12B67">
      <w:pPr>
        <w:widowControl w:val="0"/>
        <w:spacing w:line="276" w:lineRule="auto"/>
        <w:jc w:val="both"/>
        <w:rPr>
          <w:b/>
          <w:bCs/>
          <w14:ligatures w14:val="none"/>
        </w:rPr>
      </w:pPr>
    </w:p>
    <w:p w:rsidR="00F12B67" w:rsidRDefault="00F12B67" w:rsidP="00F12B67">
      <w:pPr>
        <w:widowControl w:val="0"/>
        <w:spacing w:line="276" w:lineRule="auto"/>
        <w:jc w:val="both"/>
        <w:rPr>
          <w:b/>
          <w:bCs/>
          <w14:ligatures w14:val="none"/>
        </w:rPr>
      </w:pPr>
    </w:p>
    <w:p w:rsidR="00F12B67" w:rsidRDefault="00F12B67" w:rsidP="00F12B67">
      <w:pPr>
        <w:widowControl w:val="0"/>
        <w:spacing w:line="276" w:lineRule="auto"/>
        <w:jc w:val="both"/>
        <w:rPr>
          <w14:ligatures w14:val="none"/>
        </w:rPr>
      </w:pPr>
    </w:p>
    <w:p w:rsidR="00F12B67" w:rsidRDefault="00F12B67" w:rsidP="00F12B67">
      <w:pPr>
        <w:widowControl w:val="0"/>
        <w:spacing w:line="285" w:lineRule="auto"/>
        <w:ind w:firstLine="283"/>
        <w:jc w:val="both"/>
        <w:rPr>
          <w14:ligatures w14:val="none"/>
        </w:rPr>
      </w:pPr>
    </w:p>
    <w:p w:rsidR="00F12B67" w:rsidRDefault="00F12B67" w:rsidP="00F12B67">
      <w:pPr>
        <w:spacing w:line="285" w:lineRule="auto"/>
        <w:ind w:firstLine="283"/>
        <w:jc w:val="both"/>
        <w:rPr>
          <w14:ligatures w14:val="none"/>
        </w:rPr>
      </w:pPr>
      <w:r>
        <w:rPr>
          <w14:ligatures w14:val="none"/>
        </w:rPr>
        <w:t xml:space="preserve">       </w:t>
      </w:r>
    </w:p>
    <w:p w:rsidR="00F12B67" w:rsidRDefault="00F12B67" w:rsidP="00F12B67">
      <w:pPr>
        <w:widowControl w:val="0"/>
        <w:rPr>
          <w14:ligatures w14:val="none"/>
        </w:rPr>
      </w:pPr>
      <w:r>
        <w:rPr>
          <w14:ligatures w14:val="none"/>
        </w:rPr>
        <w:t> </w:t>
      </w:r>
    </w:p>
    <w:p w:rsidR="00F12B67" w:rsidRDefault="00F12B67" w:rsidP="00F12B67">
      <w:pPr>
        <w:widowControl w:val="0"/>
        <w:rPr>
          <w14:ligatures w14:val="none"/>
        </w:rPr>
      </w:pPr>
    </w:p>
    <w:p w:rsidR="00F12B67" w:rsidRDefault="00F12B67" w:rsidP="00F12B67">
      <w:pPr>
        <w:spacing w:line="285" w:lineRule="auto"/>
        <w:ind w:firstLine="283"/>
        <w:jc w:val="both"/>
        <w:rPr>
          <w14:ligatures w14:val="none"/>
        </w:rPr>
      </w:pPr>
    </w:p>
    <w:p w:rsidR="00F12B67" w:rsidRDefault="00F12B67" w:rsidP="00F12B67">
      <w:pPr>
        <w:widowControl w:val="0"/>
        <w:rPr>
          <w14:ligatures w14:val="none"/>
        </w:rPr>
      </w:pPr>
      <w:r>
        <w:rPr>
          <w14:ligatures w14:val="none"/>
        </w:rPr>
        <w:t> </w:t>
      </w:r>
    </w:p>
    <w:p w:rsidR="00F12B67" w:rsidRDefault="00F12B67" w:rsidP="00F12B67">
      <w:pPr>
        <w:widowControl w:val="0"/>
        <w:rPr>
          <w14:ligatures w14:val="none"/>
        </w:rPr>
      </w:pPr>
    </w:p>
    <w:p w:rsidR="00F12B67" w:rsidRDefault="00F12B67" w:rsidP="00F12B67">
      <w:pPr>
        <w:spacing w:line="285" w:lineRule="auto"/>
        <w:ind w:firstLine="283"/>
        <w:jc w:val="both"/>
        <w:rPr>
          <w14:ligatures w14:val="none"/>
        </w:rPr>
      </w:pPr>
      <w:r>
        <w:rPr>
          <w14:ligatures w14:val="none"/>
        </w:rPr>
        <w:t> </w:t>
      </w:r>
    </w:p>
    <w:p w:rsidR="00F12B67" w:rsidRDefault="00F12B67" w:rsidP="004D740F">
      <w:pPr>
        <w:widowControl w:val="0"/>
        <w:spacing w:line="273" w:lineRule="auto"/>
        <w:ind w:firstLine="283"/>
        <w:jc w:val="both"/>
        <w:rPr>
          <w14:ligatures w14:val="none"/>
        </w:rPr>
      </w:pPr>
    </w:p>
    <w:p w:rsidR="004D740F" w:rsidRDefault="004D740F" w:rsidP="004D740F">
      <w:pPr>
        <w:spacing w:line="273" w:lineRule="auto"/>
        <w:ind w:firstLine="283"/>
        <w:jc w:val="both"/>
        <w:rPr>
          <w14:ligatures w14:val="none"/>
        </w:rPr>
      </w:pPr>
      <w:r>
        <w:rPr>
          <w14:ligatures w14:val="none"/>
        </w:rPr>
        <w:t> </w:t>
      </w:r>
    </w:p>
    <w:p w:rsidR="004D740F" w:rsidRDefault="004D740F" w:rsidP="004D740F">
      <w:pPr>
        <w:widowControl w:val="0"/>
        <w:rPr>
          <w14:ligatures w14:val="none"/>
        </w:rPr>
      </w:pPr>
      <w:r>
        <w:rPr>
          <w14:ligatures w14:val="none"/>
        </w:rPr>
        <w:t> </w:t>
      </w:r>
    </w:p>
    <w:p w:rsidR="004D740F" w:rsidRDefault="004D740F" w:rsidP="004D740F">
      <w:pPr>
        <w:widowControl w:val="0"/>
        <w:spacing w:line="285" w:lineRule="auto"/>
        <w:ind w:firstLine="283"/>
        <w:jc w:val="both"/>
        <w:rPr>
          <w14:ligatures w14:val="none"/>
        </w:rPr>
      </w:pPr>
    </w:p>
    <w:p w:rsidR="004D740F" w:rsidRDefault="004D740F" w:rsidP="004D740F">
      <w:pPr>
        <w:widowControl w:val="0"/>
        <w:rPr>
          <w14:ligatures w14:val="none"/>
        </w:rPr>
      </w:pPr>
      <w:r>
        <w:rPr>
          <w14:ligatures w14:val="none"/>
        </w:rPr>
        <w:t> </w:t>
      </w:r>
    </w:p>
    <w:p w:rsidR="004D740F" w:rsidRDefault="004D740F"/>
    <w:p w:rsidR="004D740F" w:rsidRDefault="004D740F"/>
    <w:p w:rsidR="004D740F" w:rsidRDefault="004D740F"/>
    <w:p w:rsidR="004D740F" w:rsidRDefault="004D740F"/>
    <w:p w:rsidR="004D740F" w:rsidRDefault="004D740F"/>
    <w:p w:rsidR="004D740F" w:rsidRDefault="004D740F"/>
    <w:p w:rsidR="004D740F" w:rsidRDefault="004D740F"/>
    <w:p w:rsidR="00410533" w:rsidRDefault="00410533"/>
    <w:p w:rsidR="00410533" w:rsidRDefault="00410533"/>
    <w:p w:rsidR="00410533" w:rsidRDefault="00410533"/>
    <w:p w:rsidR="00410533" w:rsidRDefault="00410533"/>
    <w:p w:rsidR="00410533" w:rsidRDefault="00410533"/>
    <w:p w:rsidR="00410533" w:rsidRDefault="00410533"/>
    <w:p w:rsidR="00410533" w:rsidRDefault="00410533"/>
    <w:p w:rsidR="00410533" w:rsidRDefault="00410533"/>
    <w:p w:rsidR="00410533" w:rsidRDefault="00410533"/>
    <w:p w:rsidR="00410533" w:rsidRDefault="00410533"/>
    <w:p w:rsidR="00410533" w:rsidRDefault="00410533"/>
    <w:p w:rsidR="00410533" w:rsidRDefault="00410533"/>
    <w:p w:rsidR="00410533" w:rsidRDefault="00410533"/>
    <w:p w:rsidR="00410533" w:rsidRDefault="00410533"/>
    <w:p w:rsidR="00410533" w:rsidRDefault="00410533" w:rsidP="00410533">
      <w:pPr>
        <w:spacing w:after="200" w:line="268" w:lineRule="auto"/>
        <w:jc w:val="center"/>
        <w:rPr>
          <w:b/>
          <w:bCs/>
          <w14:ligatures w14:val="none"/>
        </w:rPr>
      </w:pPr>
      <w:r>
        <w:rPr>
          <w:b/>
          <w:bCs/>
          <w14:ligatures w14:val="none"/>
        </w:rPr>
        <w:lastRenderedPageBreak/>
        <w:t>Проектна діяльність – основне джерело залучення інвестицій на розвиток інформаційного потенціалу бібліотек</w:t>
      </w:r>
    </w:p>
    <w:p w:rsidR="00410533" w:rsidRPr="00410533" w:rsidRDefault="00410533" w:rsidP="00410533">
      <w:pPr>
        <w:jc w:val="right"/>
        <w:rPr>
          <w:i/>
        </w:rPr>
      </w:pPr>
      <w:r>
        <w:t> </w:t>
      </w:r>
    </w:p>
    <w:p w:rsidR="00410533" w:rsidRPr="00410533" w:rsidRDefault="00410533" w:rsidP="00410533">
      <w:pPr>
        <w:jc w:val="right"/>
        <w:rPr>
          <w:i/>
        </w:rPr>
      </w:pPr>
      <w:proofErr w:type="spellStart"/>
      <w:r w:rsidRPr="00410533">
        <w:rPr>
          <w:i/>
        </w:rPr>
        <w:t>Вашкеба</w:t>
      </w:r>
      <w:proofErr w:type="spellEnd"/>
      <w:r w:rsidRPr="00410533">
        <w:rPr>
          <w:i/>
        </w:rPr>
        <w:t xml:space="preserve"> К.Г.,</w:t>
      </w:r>
    </w:p>
    <w:p w:rsidR="00410533" w:rsidRPr="00410533" w:rsidRDefault="00410533" w:rsidP="00410533">
      <w:pPr>
        <w:jc w:val="right"/>
        <w:rPr>
          <w:i/>
        </w:rPr>
      </w:pPr>
      <w:r w:rsidRPr="00410533">
        <w:rPr>
          <w:i/>
        </w:rPr>
        <w:t xml:space="preserve">                                        директор Виноградівської районної ЦБС,</w:t>
      </w:r>
    </w:p>
    <w:p w:rsidR="00410533" w:rsidRPr="00410533" w:rsidRDefault="00410533" w:rsidP="00410533">
      <w:pPr>
        <w:jc w:val="right"/>
        <w:rPr>
          <w:i/>
        </w:rPr>
      </w:pPr>
      <w:r w:rsidRPr="00410533">
        <w:rPr>
          <w:i/>
        </w:rPr>
        <w:t xml:space="preserve">                                                  заслужений працівник культури України </w:t>
      </w:r>
    </w:p>
    <w:p w:rsidR="00410533" w:rsidRDefault="00410533"/>
    <w:p w:rsidR="00410533" w:rsidRDefault="00410533" w:rsidP="00410533">
      <w:pPr>
        <w:widowControl w:val="0"/>
        <w:spacing w:line="285" w:lineRule="auto"/>
        <w:ind w:firstLine="283"/>
        <w:jc w:val="both"/>
        <w:rPr>
          <w14:ligatures w14:val="none"/>
        </w:rPr>
      </w:pPr>
      <w:r>
        <w:rPr>
          <w14:ligatures w14:val="none"/>
        </w:rPr>
        <w:t xml:space="preserve">ХХІ століття – ера інформаційного суспільства із  надновими технологіями та можливостями. Прогрес нового тисячоліття торкнувся і книгозбірень, адже сучасна бібліотека – це, передусім, комфортні та гостинні читальні зали, нові електронні програми, Інтернет. Спланованість та правильність прийняття рішень займають пріоритетну позицію в формуванні стратегії діяльності бібліотеки. Тому проектна діяльність (планування, організація, мотивація та управління проектами) набуває особливого значення в житті бібліотек. </w:t>
      </w:r>
    </w:p>
    <w:p w:rsidR="00410533" w:rsidRDefault="00410533" w:rsidP="00410533">
      <w:pPr>
        <w:widowControl w:val="0"/>
        <w:spacing w:line="285" w:lineRule="auto"/>
        <w:ind w:firstLine="283"/>
        <w:jc w:val="both"/>
        <w:rPr>
          <w14:ligatures w14:val="none"/>
        </w:rPr>
      </w:pPr>
      <w:r>
        <w:rPr>
          <w14:ligatures w14:val="none"/>
        </w:rPr>
        <w:t>Сьогодні вже немає потреби доводити, наскільки важлива для бібліотек участь у різних професійних і грантових конкурсах, проектах.  Адже, у першу чергу, це можливість одержання додаткового фінансування,  активізації творчої активності та підвищення професійного рівня персоналу, позиціювання бібліотеки в місцевому співтоваристві як невід’ємної частини культурної інфраструктури. Крім того, активізація програмно-проектної діяльності дозволяє сконцентрувати увагу на найбільш нагальних   проблемах, виділяти й розвивати головні напрямки діяльності.</w:t>
      </w:r>
    </w:p>
    <w:p w:rsidR="00410533" w:rsidRDefault="00410533" w:rsidP="00410533">
      <w:pPr>
        <w:widowControl w:val="0"/>
        <w:spacing w:line="285" w:lineRule="auto"/>
        <w:ind w:firstLine="283"/>
        <w:jc w:val="both"/>
        <w:rPr>
          <w14:ligatures w14:val="none"/>
        </w:rPr>
      </w:pPr>
      <w:r>
        <w:rPr>
          <w14:ligatures w14:val="none"/>
        </w:rPr>
        <w:t>У сучасному трактуванні проект – це:</w:t>
      </w:r>
    </w:p>
    <w:p w:rsidR="00410533" w:rsidRDefault="00410533" w:rsidP="00410533">
      <w:pPr>
        <w:widowControl w:val="0"/>
        <w:spacing w:line="285" w:lineRule="auto"/>
        <w:ind w:firstLine="283"/>
        <w:jc w:val="both"/>
        <w:rPr>
          <w14:ligatures w14:val="none"/>
        </w:rPr>
      </w:pPr>
      <w:r>
        <w:rPr>
          <w14:ligatures w14:val="none"/>
        </w:rPr>
        <w:t xml:space="preserve">– поетапна ефективна реалізація задуманої ідеї в конкретні терміни із залученням оптимальних засобів і ресурсів; </w:t>
      </w:r>
    </w:p>
    <w:p w:rsidR="00410533" w:rsidRDefault="00410533" w:rsidP="00410533">
      <w:pPr>
        <w:widowControl w:val="0"/>
        <w:spacing w:line="285" w:lineRule="auto"/>
        <w:ind w:firstLine="283"/>
        <w:jc w:val="both"/>
        <w:rPr>
          <w14:ligatures w14:val="none"/>
        </w:rPr>
      </w:pPr>
      <w:r>
        <w:rPr>
          <w14:ligatures w14:val="none"/>
        </w:rPr>
        <w:t xml:space="preserve">– перехід від режиму існування до режиму розвитку. </w:t>
      </w:r>
    </w:p>
    <w:p w:rsidR="00410533" w:rsidRDefault="00410533" w:rsidP="00410533">
      <w:pPr>
        <w:widowControl w:val="0"/>
        <w:spacing w:line="285" w:lineRule="auto"/>
        <w:ind w:firstLine="283"/>
        <w:jc w:val="both"/>
        <w:rPr>
          <w14:ligatures w14:val="none"/>
        </w:rPr>
      </w:pPr>
      <w:r>
        <w:rPr>
          <w14:ligatures w14:val="none"/>
        </w:rPr>
        <w:t>Робота за програмами дає можливість вирішувати актуальні проблеми з питань обслуговування населення, допомагає залучати потенційних спонсорів, зацікавлені організації, сприяє підвищенню іміджу бібліотеки в суспільстві.</w:t>
      </w:r>
    </w:p>
    <w:p w:rsidR="00410533" w:rsidRDefault="00410533" w:rsidP="00410533">
      <w:pPr>
        <w:widowControl w:val="0"/>
        <w:spacing w:line="285" w:lineRule="auto"/>
        <w:ind w:firstLine="283"/>
        <w:jc w:val="both"/>
        <w:rPr>
          <w14:ligatures w14:val="none"/>
        </w:rPr>
      </w:pPr>
      <w:r>
        <w:rPr>
          <w14:ligatures w14:val="none"/>
        </w:rPr>
        <w:t>Фахівці застосовують різні підходи до класифікації проектів, що пропонуються для участі бібліотекам. До прикладу:</w:t>
      </w:r>
    </w:p>
    <w:p w:rsidR="00410533" w:rsidRDefault="00410533" w:rsidP="00410533">
      <w:pPr>
        <w:widowControl w:val="0"/>
        <w:spacing w:line="285" w:lineRule="auto"/>
        <w:ind w:firstLine="283"/>
        <w:jc w:val="both"/>
        <w:rPr>
          <w:i/>
          <w:iCs/>
          <w14:ligatures w14:val="none"/>
        </w:rPr>
      </w:pPr>
      <w:r>
        <w:rPr>
          <w14:ligatures w14:val="none"/>
        </w:rPr>
        <w:t xml:space="preserve">– за </w:t>
      </w:r>
      <w:r>
        <w:rPr>
          <w:b/>
          <w:bCs/>
          <w14:ligatures w14:val="none"/>
        </w:rPr>
        <w:t>масштабами</w:t>
      </w:r>
      <w:r>
        <w:rPr>
          <w14:ligatures w14:val="none"/>
        </w:rPr>
        <w:t xml:space="preserve"> (</w:t>
      </w:r>
      <w:proofErr w:type="spellStart"/>
      <w:r>
        <w:rPr>
          <w:b/>
          <w:bCs/>
          <w:i/>
          <w:iCs/>
          <w14:ligatures w14:val="none"/>
        </w:rPr>
        <w:t>монопроекти</w:t>
      </w:r>
      <w:proofErr w:type="spellEnd"/>
      <w:r>
        <w:rPr>
          <w:b/>
          <w:bCs/>
          <w:i/>
          <w:iCs/>
          <w14:ligatures w14:val="none"/>
        </w:rPr>
        <w:t xml:space="preserve">, </w:t>
      </w:r>
      <w:r>
        <w:rPr>
          <w:i/>
          <w:iCs/>
          <w14:ligatures w14:val="none"/>
        </w:rPr>
        <w:t>що</w:t>
      </w:r>
      <w:r>
        <w:rPr>
          <w:b/>
          <w:bCs/>
          <w:i/>
          <w:iCs/>
          <w14:ligatures w14:val="none"/>
        </w:rPr>
        <w:t xml:space="preserve"> </w:t>
      </w:r>
      <w:r>
        <w:rPr>
          <w:i/>
          <w:iCs/>
          <w14:ligatures w14:val="none"/>
        </w:rPr>
        <w:t>здійснюються на рівні однієї бібліотеки, мають певну мету і чітко визначені норми по фінансах, ресурсах, часу і якості. В бібліотечній сфері відрізняються великою різноманітністю. Цей клас проектів найбільш поширений і вони можуть бути організаційно-управлінського характеру;</w:t>
      </w:r>
      <w:r>
        <w:rPr>
          <w14:ligatures w14:val="none"/>
        </w:rPr>
        <w:t xml:space="preserve"> </w:t>
      </w:r>
      <w:proofErr w:type="spellStart"/>
      <w:r>
        <w:rPr>
          <w:b/>
          <w:bCs/>
          <w:i/>
          <w:iCs/>
          <w14:ligatures w14:val="none"/>
        </w:rPr>
        <w:t>мультипроекти</w:t>
      </w:r>
      <w:proofErr w:type="spellEnd"/>
      <w:r>
        <w:rPr>
          <w:b/>
          <w:bCs/>
          <w:i/>
          <w:iCs/>
          <w14:ligatures w14:val="none"/>
        </w:rPr>
        <w:t xml:space="preserve"> </w:t>
      </w:r>
      <w:r>
        <w:rPr>
          <w14:ligatures w14:val="none"/>
        </w:rPr>
        <w:t>(</w:t>
      </w:r>
      <w:r>
        <w:rPr>
          <w:i/>
          <w:iCs/>
          <w14:ligatures w14:val="none"/>
        </w:rPr>
        <w:t xml:space="preserve">комплексні програми для декількох бібліотек або установ культури. Відображають важливі тенденції керування бібліотечною справою на регіональному рівні); </w:t>
      </w:r>
      <w:r>
        <w:rPr>
          <w14:ligatures w14:val="none"/>
        </w:rPr>
        <w:t>м</w:t>
      </w:r>
      <w:r>
        <w:rPr>
          <w:b/>
          <w:bCs/>
          <w:i/>
          <w:iCs/>
          <w14:ligatures w14:val="none"/>
        </w:rPr>
        <w:t xml:space="preserve">егапроекти </w:t>
      </w:r>
      <w:r>
        <w:rPr>
          <w14:ligatures w14:val="none"/>
        </w:rPr>
        <w:t>(</w:t>
      </w:r>
      <w:r>
        <w:rPr>
          <w:i/>
          <w:iCs/>
          <w14:ligatures w14:val="none"/>
        </w:rPr>
        <w:t>для установ культури будь-якого регіону, що являють собою цільові програми розвитку культури на обласному чи крайовому рівнях. Містять ряд взаємозалежних проектів розвитку не тільки бібліотечної діяльності, але і музеїв, театрів, центрів дозвілля, тобто всієї сфери культури, об'єднаної в мегапроекті загальною метою, виділеними ресурсами і часом на їх виконання</w:t>
      </w:r>
      <w:r>
        <w:rPr>
          <w14:ligatures w14:val="none"/>
        </w:rPr>
        <w:t>);</w:t>
      </w:r>
      <w:r>
        <w:rPr>
          <w:i/>
          <w:iCs/>
          <w14:ligatures w14:val="none"/>
        </w:rPr>
        <w:t xml:space="preserve"> </w:t>
      </w:r>
      <w:proofErr w:type="spellStart"/>
      <w:r>
        <w:rPr>
          <w:b/>
          <w:bCs/>
          <w:i/>
          <w:iCs/>
          <w14:ligatures w14:val="none"/>
        </w:rPr>
        <w:t>інтерпроекти</w:t>
      </w:r>
      <w:proofErr w:type="spellEnd"/>
      <w:r>
        <w:rPr>
          <w14:ligatures w14:val="none"/>
        </w:rPr>
        <w:t xml:space="preserve"> (</w:t>
      </w:r>
      <w:r>
        <w:rPr>
          <w:i/>
          <w:iCs/>
          <w14:ligatures w14:val="none"/>
        </w:rPr>
        <w:t>відрізняються значною складністю і підвищеною вартістю. Реалізатори даного проекту  повинні враховувати неоднакову нормативну і правову базу держав-учасниць. Для них збільшені строки підготовчого періоду, значно підвищений рівень вимог до якості виконання);</w:t>
      </w:r>
    </w:p>
    <w:p w:rsidR="00410533" w:rsidRDefault="00410533" w:rsidP="00410533">
      <w:pPr>
        <w:widowControl w:val="0"/>
        <w:spacing w:line="285" w:lineRule="auto"/>
        <w:ind w:firstLine="283"/>
        <w:jc w:val="both"/>
        <w:rPr>
          <w14:ligatures w14:val="none"/>
        </w:rPr>
      </w:pPr>
      <w:r>
        <w:rPr>
          <w:b/>
          <w:bCs/>
          <w:i/>
          <w:iCs/>
          <w14:ligatures w14:val="none"/>
        </w:rPr>
        <w:t>– за змістом (</w:t>
      </w:r>
      <w:r>
        <w:rPr>
          <w14:ligatures w14:val="none"/>
        </w:rPr>
        <w:t xml:space="preserve">наукові; інформаційно-освітні; виробничі; технологічні; організаційні; управлінські; соціальні та ін.); </w:t>
      </w:r>
    </w:p>
    <w:p w:rsidR="00410533" w:rsidRDefault="00410533" w:rsidP="00410533">
      <w:pPr>
        <w:widowControl w:val="0"/>
        <w:spacing w:line="285" w:lineRule="auto"/>
        <w:ind w:firstLine="283"/>
        <w:jc w:val="both"/>
        <w:rPr>
          <w14:ligatures w14:val="none"/>
        </w:rPr>
      </w:pPr>
      <w:r>
        <w:rPr>
          <w:b/>
          <w:bCs/>
          <w14:ligatures w14:val="none"/>
        </w:rPr>
        <w:t>– за термінами вирішення проблеми</w:t>
      </w:r>
      <w:r>
        <w:rPr>
          <w14:ligatures w14:val="none"/>
        </w:rPr>
        <w:t>:  короткострокові (проекти тривалістю до 1 року); середньострокові (програми від 1 року до 5 років); довгострокові (концепції від 5 до 10 років і більше).</w:t>
      </w:r>
    </w:p>
    <w:p w:rsidR="00410533" w:rsidRDefault="00410533" w:rsidP="00410533">
      <w:pPr>
        <w:spacing w:line="285" w:lineRule="auto"/>
        <w:ind w:firstLine="283"/>
        <w:jc w:val="both"/>
        <w:rPr>
          <w14:ligatures w14:val="none"/>
        </w:rPr>
      </w:pPr>
      <w:r>
        <w:rPr>
          <w14:ligatures w14:val="none"/>
        </w:rPr>
        <w:t xml:space="preserve">  Більше шансів на реалізацію мають ті ідеї, в основу яких закладені інновації. </w:t>
      </w:r>
    </w:p>
    <w:p w:rsidR="00410533" w:rsidRDefault="00410533" w:rsidP="00410533">
      <w:pPr>
        <w:widowControl w:val="0"/>
        <w:spacing w:line="285" w:lineRule="auto"/>
        <w:ind w:firstLine="283"/>
        <w:jc w:val="both"/>
        <w:rPr>
          <w14:ligatures w14:val="none"/>
        </w:rPr>
      </w:pPr>
      <w:r>
        <w:rPr>
          <w14:ligatures w14:val="none"/>
        </w:rPr>
        <w:t xml:space="preserve">  Проектна діяльність бібліотек Виноградівської районної централізованої бібліотечної системи   за масштабами і змістом  різноманітні.  До </w:t>
      </w:r>
      <w:r>
        <w:rPr>
          <w:b/>
          <w:bCs/>
          <w:i/>
          <w:iCs/>
          <w14:ligatures w14:val="none"/>
        </w:rPr>
        <w:t>організаційно-управлінських  проектів</w:t>
      </w:r>
      <w:r>
        <w:rPr>
          <w14:ligatures w14:val="none"/>
        </w:rPr>
        <w:t xml:space="preserve"> можна віднести проекти з  інформатизації бібліотек, проекти, завдяки яким значно зросла можливість покращити матеріально-технічну базу, збільшити кількість надходжень  до бібліотечного фонду і, що найприємніше, підвищилась професійна активність персоналу, його авторитет серед громади.</w:t>
      </w:r>
    </w:p>
    <w:p w:rsidR="00410533" w:rsidRDefault="00410533" w:rsidP="00410533">
      <w:pPr>
        <w:widowControl w:val="0"/>
        <w:spacing w:line="285" w:lineRule="auto"/>
        <w:ind w:firstLine="283"/>
        <w:jc w:val="both"/>
        <w:rPr>
          <w:kern w:val="24"/>
          <w14:ligatures w14:val="none"/>
        </w:rPr>
      </w:pPr>
      <w:r>
        <w:rPr>
          <w14:ligatures w14:val="none"/>
        </w:rPr>
        <w:t xml:space="preserve"> ”Смак” проектної діяльності ми відчули у далекому </w:t>
      </w:r>
      <w:r>
        <w:rPr>
          <w:b/>
          <w:bCs/>
          <w14:ligatures w14:val="none"/>
        </w:rPr>
        <w:t>2006</w:t>
      </w:r>
      <w:r>
        <w:rPr>
          <w14:ligatures w14:val="none"/>
        </w:rPr>
        <w:t xml:space="preserve"> році коли центральна районна бібліотека здобула перемогу  у конкурсі проектів оголошеного </w:t>
      </w:r>
      <w:r>
        <w:rPr>
          <w:i/>
          <w:iCs/>
          <w14:ligatures w14:val="none"/>
        </w:rPr>
        <w:t xml:space="preserve">відділом преси Посольства США в Україні </w:t>
      </w:r>
      <w:r>
        <w:rPr>
          <w:b/>
          <w:bCs/>
          <w:i/>
          <w:iCs/>
          <w14:ligatures w14:val="none"/>
        </w:rPr>
        <w:t>”</w:t>
      </w:r>
      <w:r>
        <w:rPr>
          <w:b/>
          <w:bCs/>
          <w:i/>
          <w:iCs/>
          <w:kern w:val="24"/>
          <w14:ligatures w14:val="none"/>
        </w:rPr>
        <w:t>Інтернет для читачів публічних бібліотек (</w:t>
      </w:r>
      <w:r>
        <w:rPr>
          <w:b/>
          <w:bCs/>
          <w:i/>
          <w:iCs/>
          <w:kern w:val="24"/>
          <w:lang w:val="en-US"/>
          <w14:ligatures w14:val="none"/>
        </w:rPr>
        <w:t>LEAP</w:t>
      </w:r>
      <w:r w:rsidRPr="00410533">
        <w:rPr>
          <w:b/>
          <w:bCs/>
          <w:i/>
          <w:iCs/>
          <w:kern w:val="24"/>
          <w:lang w:val="ru-RU"/>
          <w14:ligatures w14:val="none"/>
        </w:rPr>
        <w:t>-1</w:t>
      </w:r>
      <w:r>
        <w:rPr>
          <w:b/>
          <w:bCs/>
          <w:i/>
          <w:iCs/>
          <w:kern w:val="24"/>
          <w:lang w:val="en-US"/>
          <w14:ligatures w14:val="none"/>
        </w:rPr>
        <w:t>Y</w:t>
      </w:r>
      <w:r w:rsidRPr="00410533">
        <w:rPr>
          <w:b/>
          <w:bCs/>
          <w:i/>
          <w:iCs/>
          <w:kern w:val="24"/>
          <w:lang w:val="ru-RU"/>
          <w14:ligatures w14:val="none"/>
        </w:rPr>
        <w:t>)</w:t>
      </w:r>
      <w:r w:rsidRPr="00410533">
        <w:rPr>
          <w:b/>
          <w:bCs/>
          <w:kern w:val="24"/>
          <w:lang w:val="ru-RU"/>
          <w14:ligatures w14:val="none"/>
        </w:rPr>
        <w:t>”</w:t>
      </w:r>
      <w:r w:rsidRPr="00410533">
        <w:rPr>
          <w:kern w:val="24"/>
          <w:lang w:val="ru-RU"/>
          <w14:ligatures w14:val="none"/>
        </w:rPr>
        <w:t>.</w:t>
      </w:r>
      <w:r w:rsidRPr="00410533">
        <w:rPr>
          <w:lang w:val="ru-RU"/>
          <w14:ligatures w14:val="none"/>
        </w:rPr>
        <w:t xml:space="preserve"> 5 </w:t>
      </w:r>
      <w:r>
        <w:rPr>
          <w14:ligatures w14:val="none"/>
        </w:rPr>
        <w:t xml:space="preserve">офісних комп’ютерів, що надійшли за проектом, дали змогу користувачам бібліотеки, незважаючи на </w:t>
      </w:r>
      <w:proofErr w:type="gramStart"/>
      <w:r>
        <w:rPr>
          <w14:ligatures w14:val="none"/>
        </w:rPr>
        <w:t>соц</w:t>
      </w:r>
      <w:proofErr w:type="gramEnd"/>
      <w:r>
        <w:rPr>
          <w14:ligatures w14:val="none"/>
        </w:rPr>
        <w:t xml:space="preserve">іальний статус  і матеріальне становище отримати безкоштовний доступ до  світових  інформаційних ресурсів, можливість копіювати  матеріали на паперові та електронні носії, відкривати власні електронні скриньки, пройти курси комп’ютерної грамотності, навчитись  правилам користування </w:t>
      </w:r>
      <w:r>
        <w:rPr>
          <w14:ligatures w14:val="none"/>
        </w:rPr>
        <w:lastRenderedPageBreak/>
        <w:t>мережею Інтернет і т. ін. Це миттєво підвищило авторитет бібліотеки серед мешканців міста,</w:t>
      </w:r>
      <w:r>
        <w:rPr>
          <w:kern w:val="24"/>
          <w14:ligatures w14:val="none"/>
        </w:rPr>
        <w:t xml:space="preserve"> адже до традиційних бібліотечних послуг додались новітні інформаційні послуги, надані  Всесвітньою мережею Інтернет.  </w:t>
      </w:r>
    </w:p>
    <w:p w:rsidR="00410533" w:rsidRDefault="00410533" w:rsidP="00410533">
      <w:pPr>
        <w:widowControl w:val="0"/>
        <w:spacing w:line="285" w:lineRule="auto"/>
        <w:ind w:firstLine="283"/>
        <w:jc w:val="both"/>
        <w:rPr>
          <w14:ligatures w14:val="none"/>
        </w:rPr>
      </w:pPr>
      <w:r>
        <w:rPr>
          <w:kern w:val="24"/>
          <w14:ligatures w14:val="none"/>
        </w:rPr>
        <w:t>Розпочався активний процес інформатизації бібліотек району.</w:t>
      </w:r>
      <w:r>
        <w:rPr>
          <w14:ligatures w14:val="none"/>
        </w:rPr>
        <w:t xml:space="preserve"> Наступного, </w:t>
      </w:r>
      <w:r>
        <w:rPr>
          <w:b/>
          <w:bCs/>
          <w14:ligatures w14:val="none"/>
        </w:rPr>
        <w:t>2007</w:t>
      </w:r>
      <w:r>
        <w:rPr>
          <w14:ligatures w14:val="none"/>
        </w:rPr>
        <w:t xml:space="preserve"> року, бібліотеки, що обслуговують етнічних угорців працювали за програмою благодійного фонду </w:t>
      </w:r>
      <w:r>
        <w:rPr>
          <w:b/>
          <w:bCs/>
          <w:i/>
          <w:iCs/>
          <w14:ligatures w14:val="none"/>
        </w:rPr>
        <w:t>”</w:t>
      </w:r>
      <w:proofErr w:type="spellStart"/>
      <w:r>
        <w:rPr>
          <w:b/>
          <w:bCs/>
          <w:i/>
          <w:iCs/>
          <w:kern w:val="24"/>
          <w14:ligatures w14:val="none"/>
        </w:rPr>
        <w:t>Іллейш</w:t>
      </w:r>
      <w:proofErr w:type="spellEnd"/>
      <w:r>
        <w:rPr>
          <w:b/>
          <w:bCs/>
          <w:i/>
          <w:iCs/>
          <w:kern w:val="24"/>
          <w14:ligatures w14:val="none"/>
        </w:rPr>
        <w:t xml:space="preserve"> </w:t>
      </w:r>
      <w:proofErr w:type="spellStart"/>
      <w:r>
        <w:rPr>
          <w:b/>
          <w:bCs/>
          <w:i/>
          <w:iCs/>
          <w:kern w:val="24"/>
          <w14:ligatures w14:val="none"/>
        </w:rPr>
        <w:t>олопітвань</w:t>
      </w:r>
      <w:proofErr w:type="spellEnd"/>
      <w:r>
        <w:rPr>
          <w:b/>
          <w:bCs/>
          <w:i/>
          <w:iCs/>
          <w:kern w:val="24"/>
          <w14:ligatures w14:val="none"/>
        </w:rPr>
        <w:t xml:space="preserve">” </w:t>
      </w:r>
      <w:r>
        <w:rPr>
          <w:bCs/>
          <w:kern w:val="24"/>
          <w14:ligatures w14:val="none"/>
        </w:rPr>
        <w:t xml:space="preserve">(Угорщина) і отримали </w:t>
      </w:r>
      <w:r>
        <w:rPr>
          <w:kern w:val="24"/>
          <w14:ligatures w14:val="none"/>
        </w:rPr>
        <w:t>5 офісних комп’ютерів, 2 магнітоли,</w:t>
      </w:r>
      <w:r>
        <w:rPr>
          <w:bCs/>
          <w:kern w:val="24"/>
          <w14:ligatures w14:val="none"/>
        </w:rPr>
        <w:t xml:space="preserve"> </w:t>
      </w:r>
      <w:r>
        <w:rPr>
          <w:kern w:val="24"/>
          <w14:ligatures w14:val="none"/>
        </w:rPr>
        <w:t xml:space="preserve">телевізор, фотоапарат, ДВД та 9   копіювально-розмножувальних апаратів. </w:t>
      </w:r>
    </w:p>
    <w:p w:rsidR="00410533" w:rsidRDefault="00410533" w:rsidP="00410533">
      <w:pPr>
        <w:widowControl w:val="0"/>
        <w:spacing w:line="285" w:lineRule="auto"/>
        <w:jc w:val="both"/>
        <w:rPr>
          <w:b/>
          <w:bCs/>
          <w:i/>
          <w:iCs/>
          <w14:ligatures w14:val="none"/>
        </w:rPr>
      </w:pPr>
      <w:r>
        <w:rPr>
          <w14:ligatures w14:val="none"/>
        </w:rPr>
        <w:t xml:space="preserve">У </w:t>
      </w:r>
      <w:r>
        <w:rPr>
          <w:b/>
          <w:bCs/>
          <w14:ligatures w14:val="none"/>
        </w:rPr>
        <w:t>2010</w:t>
      </w:r>
      <w:r>
        <w:rPr>
          <w14:ligatures w14:val="none"/>
        </w:rPr>
        <w:t xml:space="preserve"> році 6 бібліотек централізованої бібліотечної системи стали переможцями </w:t>
      </w:r>
      <w:r>
        <w:rPr>
          <w:kern w:val="24"/>
          <w14:ligatures w14:val="none"/>
        </w:rPr>
        <w:t xml:space="preserve">конкурсу </w:t>
      </w:r>
      <w:r>
        <w:rPr>
          <w:b/>
          <w:bCs/>
          <w:kern w:val="24"/>
          <w14:ligatures w14:val="none"/>
        </w:rPr>
        <w:t>проектів</w:t>
      </w:r>
      <w:r>
        <w:rPr>
          <w:b/>
          <w:bCs/>
          <w:i/>
          <w:iCs/>
          <w14:ligatures w14:val="none"/>
        </w:rPr>
        <w:t xml:space="preserve"> </w:t>
      </w:r>
      <w:r>
        <w:rPr>
          <w:b/>
          <w:bCs/>
          <w:i/>
          <w:iCs/>
          <w:kern w:val="24"/>
          <w14:ligatures w14:val="none"/>
        </w:rPr>
        <w:t xml:space="preserve">”Організація нових бібліотечних послуг з використанням інтернет”  </w:t>
      </w:r>
      <w:r>
        <w:rPr>
          <w:b/>
          <w:bCs/>
          <w:kern w:val="24"/>
          <w14:ligatures w14:val="none"/>
        </w:rPr>
        <w:t>у рамках програми</w:t>
      </w:r>
      <w:r>
        <w:rPr>
          <w:b/>
          <w:bCs/>
          <w:i/>
          <w:iCs/>
          <w:kern w:val="24"/>
          <w14:ligatures w14:val="none"/>
        </w:rPr>
        <w:t xml:space="preserve"> ”</w:t>
      </w:r>
      <w:proofErr w:type="spellStart"/>
      <w:r>
        <w:rPr>
          <w:b/>
          <w:bCs/>
          <w:i/>
          <w:iCs/>
          <w:kern w:val="24"/>
          <w14:ligatures w14:val="none"/>
        </w:rPr>
        <w:t>Бібліоміст</w:t>
      </w:r>
      <w:proofErr w:type="spellEnd"/>
      <w:r>
        <w:rPr>
          <w:b/>
          <w:bCs/>
          <w:i/>
          <w:iCs/>
          <w:kern w:val="24"/>
          <w14:ligatures w14:val="none"/>
        </w:rPr>
        <w:t xml:space="preserve">”. </w:t>
      </w:r>
      <w:r>
        <w:rPr>
          <w:kern w:val="24"/>
          <w14:ligatures w14:val="none"/>
        </w:rPr>
        <w:t xml:space="preserve"> Бібліотеки отримали 15 комп’ютерів по 4 принтери і сканери, веб-камери, навушники, мережеве обладнання з підключенням до інтернету. Це був масштабний проект, завдяки якому </w:t>
      </w:r>
      <w:proofErr w:type="spellStart"/>
      <w:r>
        <w:rPr>
          <w:kern w:val="24"/>
          <w14:ligatures w14:val="none"/>
        </w:rPr>
        <w:t>бібліотекарі</w:t>
      </w:r>
      <w:proofErr w:type="spellEnd"/>
      <w:r>
        <w:rPr>
          <w:kern w:val="24"/>
          <w14:ligatures w14:val="none"/>
        </w:rPr>
        <w:t xml:space="preserve"> </w:t>
      </w:r>
      <w:r>
        <w:rPr>
          <w14:ligatures w14:val="none"/>
        </w:rPr>
        <w:t xml:space="preserve">отримали унікальну можливість змінити форми та формат своєї роботи, стати не просто книгозбірнями, але й отримати статус навчальних та інформаційних центрів місцевих громад. Це комфортні, сучасно обладнані приміщення, де можна поспілкуватися з друзями, провести ділову зустріч, взяти участь у </w:t>
      </w:r>
      <w:proofErr w:type="spellStart"/>
      <w:r>
        <w:rPr>
          <w14:ligatures w14:val="none"/>
        </w:rPr>
        <w:t>дозвіллєвих</w:t>
      </w:r>
      <w:proofErr w:type="spellEnd"/>
      <w:r>
        <w:rPr>
          <w14:ligatures w14:val="none"/>
        </w:rPr>
        <w:t xml:space="preserve"> заходах дітям та дорослим. </w:t>
      </w:r>
    </w:p>
    <w:p w:rsidR="00410533" w:rsidRDefault="00410533" w:rsidP="00410533">
      <w:pPr>
        <w:spacing w:line="285" w:lineRule="auto"/>
        <w:ind w:firstLine="283"/>
        <w:jc w:val="both"/>
        <w:rPr>
          <w14:ligatures w14:val="none"/>
        </w:rPr>
      </w:pPr>
      <w:r>
        <w:rPr>
          <w14:ligatures w14:val="none"/>
        </w:rPr>
        <w:t>До бібліотек прийшла молодь, люди старшого віку отримали навички та знання, які допомагають їм у повсякденному житті, покращують моральний стан та матеріальне становище. Думка членів місцевої громади про бібліотечні заклади, як про непотрібні установи змінилася на краще.  Завдяки навчанню бібліотекарів у Регіональному тренінговому центрі (КЗ</w:t>
      </w:r>
      <w:r w:rsidRPr="00410533">
        <w:rPr>
          <w:lang w:val="ru-RU"/>
          <w14:ligatures w14:val="none"/>
        </w:rPr>
        <w:t>„</w:t>
      </w:r>
      <w:r>
        <w:rPr>
          <w14:ligatures w14:val="none"/>
        </w:rPr>
        <w:t xml:space="preserve">Закарпатська ОУНБ ім. Ф. </w:t>
      </w:r>
      <w:proofErr w:type="spellStart"/>
      <w:r>
        <w:rPr>
          <w14:ligatures w14:val="none"/>
        </w:rPr>
        <w:t>Потушняка</w:t>
      </w:r>
      <w:proofErr w:type="spellEnd"/>
      <w:r>
        <w:rPr>
          <w14:ligatures w14:val="none"/>
        </w:rPr>
        <w:t xml:space="preserve">) зріс показник комп’ютерної грамотності серед бібліотечних працівників району. За підсумками  конкурсу на кращу інноваційну бібліотечну послугу за напрямком </w:t>
      </w:r>
      <w:r w:rsidRPr="00410533">
        <w:rPr>
          <w:lang w:val="ru-RU"/>
          <w14:ligatures w14:val="none"/>
        </w:rPr>
        <w:t>„</w:t>
      </w:r>
      <w:r>
        <w:rPr>
          <w14:ligatures w14:val="none"/>
        </w:rPr>
        <w:t xml:space="preserve">Захист прав та представлення інтересів громади” ЦРБ присуджено  ІІІ місце за участь  у проекті </w:t>
      </w:r>
      <w:r w:rsidRPr="00410533">
        <w:rPr>
          <w:b/>
          <w:bCs/>
          <w:lang w:val="ru-RU"/>
          <w14:ligatures w14:val="none"/>
        </w:rPr>
        <w:t>„</w:t>
      </w:r>
      <w:r>
        <w:rPr>
          <w:b/>
          <w:bCs/>
          <w14:ligatures w14:val="none"/>
        </w:rPr>
        <w:t>Разом з громадою – в інтересах громади”,</w:t>
      </w:r>
      <w:r>
        <w:rPr>
          <w14:ligatures w14:val="none"/>
        </w:rPr>
        <w:t xml:space="preserve">  а також нагороджено Почесною грамотою Міністерства культури України на ”Ярмарку бібліотечних ідей” у м. Київ.</w:t>
      </w:r>
    </w:p>
    <w:p w:rsidR="00410533" w:rsidRDefault="00410533" w:rsidP="00410533">
      <w:pPr>
        <w:widowControl w:val="0"/>
        <w:spacing w:line="285" w:lineRule="auto"/>
        <w:ind w:firstLine="283"/>
        <w:jc w:val="both"/>
        <w:rPr>
          <w:kern w:val="24"/>
          <w14:ligatures w14:val="none"/>
        </w:rPr>
      </w:pPr>
      <w:r>
        <w:rPr>
          <w14:ligatures w14:val="none"/>
        </w:rPr>
        <w:t xml:space="preserve">З </w:t>
      </w:r>
      <w:r>
        <w:rPr>
          <w:b/>
          <w:bCs/>
          <w:kern w:val="24"/>
          <w14:ligatures w14:val="none"/>
        </w:rPr>
        <w:t xml:space="preserve">2012 </w:t>
      </w:r>
      <w:r>
        <w:rPr>
          <w:kern w:val="24"/>
          <w14:ligatures w14:val="none"/>
        </w:rPr>
        <w:t xml:space="preserve">року 12 бібліотек </w:t>
      </w:r>
      <w:proofErr w:type="spellStart"/>
      <w:r>
        <w:rPr>
          <w:kern w:val="24"/>
          <w14:ligatures w14:val="none"/>
        </w:rPr>
        <w:t>Виноградівщини</w:t>
      </w:r>
      <w:proofErr w:type="spellEnd"/>
      <w:r>
        <w:rPr>
          <w:kern w:val="24"/>
          <w14:ligatures w14:val="none"/>
        </w:rPr>
        <w:t xml:space="preserve">, які обслуговують нацменшини, проводять інформатизацію бібліотек, покращують матеріально технічну базу і комплектування завдяки  двом грантовим проектам, оголошених </w:t>
      </w:r>
      <w:r>
        <w:rPr>
          <w14:ligatures w14:val="none"/>
        </w:rPr>
        <w:t>Національним Культурним  Фондом Угорщини</w:t>
      </w:r>
      <w:r>
        <w:rPr>
          <w:b/>
          <w:bCs/>
          <w:i/>
          <w:iCs/>
          <w14:ligatures w14:val="none"/>
        </w:rPr>
        <w:t xml:space="preserve"> ”програма </w:t>
      </w:r>
      <w:proofErr w:type="spellStart"/>
      <w:r>
        <w:rPr>
          <w:b/>
          <w:bCs/>
          <w:i/>
          <w:iCs/>
          <w14:ligatures w14:val="none"/>
        </w:rPr>
        <w:t>Марої</w:t>
      </w:r>
      <w:proofErr w:type="spellEnd"/>
      <w:r>
        <w:rPr>
          <w:b/>
          <w:bCs/>
          <w:i/>
          <w:iCs/>
          <w14:ligatures w14:val="none"/>
        </w:rPr>
        <w:t xml:space="preserve">” та ”Програма підтримки книговидавничої справи та популяризації </w:t>
      </w:r>
      <w:proofErr w:type="spellStart"/>
      <w:r>
        <w:rPr>
          <w:b/>
          <w:bCs/>
          <w:i/>
          <w:iCs/>
          <w14:ligatures w14:val="none"/>
        </w:rPr>
        <w:t>угорськомовної</w:t>
      </w:r>
      <w:proofErr w:type="spellEnd"/>
      <w:r>
        <w:rPr>
          <w:b/>
          <w:bCs/>
          <w:i/>
          <w:iCs/>
          <w14:ligatures w14:val="none"/>
        </w:rPr>
        <w:t xml:space="preserve"> літератури за межами Угорщини”, </w:t>
      </w:r>
      <w:r>
        <w:rPr>
          <w14:ligatures w14:val="none"/>
        </w:rPr>
        <w:t>благодійного фонду</w:t>
      </w:r>
      <w:r>
        <w:rPr>
          <w:b/>
          <w:bCs/>
          <w:i/>
          <w:iCs/>
          <w14:ligatures w14:val="none"/>
        </w:rPr>
        <w:t xml:space="preserve"> ”</w:t>
      </w:r>
      <w:proofErr w:type="spellStart"/>
      <w:r>
        <w:rPr>
          <w:b/>
          <w:bCs/>
          <w:i/>
          <w:iCs/>
          <w14:ligatures w14:val="none"/>
        </w:rPr>
        <w:t>Бетлен</w:t>
      </w:r>
      <w:proofErr w:type="spellEnd"/>
      <w:r>
        <w:rPr>
          <w:b/>
          <w:bCs/>
          <w:i/>
          <w:iCs/>
          <w14:ligatures w14:val="none"/>
        </w:rPr>
        <w:t xml:space="preserve"> </w:t>
      </w:r>
      <w:proofErr w:type="spellStart"/>
      <w:r>
        <w:rPr>
          <w:b/>
          <w:bCs/>
          <w:i/>
          <w:iCs/>
          <w14:ligatures w14:val="none"/>
        </w:rPr>
        <w:t>Габор</w:t>
      </w:r>
      <w:proofErr w:type="spellEnd"/>
      <w:r>
        <w:rPr>
          <w:b/>
          <w:bCs/>
          <w:i/>
          <w:iCs/>
          <w14:ligatures w14:val="none"/>
        </w:rPr>
        <w:t xml:space="preserve"> </w:t>
      </w:r>
      <w:proofErr w:type="spellStart"/>
      <w:r>
        <w:rPr>
          <w:b/>
          <w:bCs/>
          <w:i/>
          <w:iCs/>
          <w14:ligatures w14:val="none"/>
        </w:rPr>
        <w:t>Олоп</w:t>
      </w:r>
      <w:proofErr w:type="spellEnd"/>
      <w:r>
        <w:rPr>
          <w:b/>
          <w:bCs/>
          <w:i/>
          <w:iCs/>
          <w14:ligatures w14:val="none"/>
        </w:rPr>
        <w:t>”.</w:t>
      </w:r>
      <w:r>
        <w:rPr>
          <w14:ligatures w14:val="none"/>
        </w:rPr>
        <w:t xml:space="preserve">  Це були інвестиції ”майном”, завдяки яким бібліотеки поповнились новими книгами, офісним обладнанням та бібліотечним інвентарем.</w:t>
      </w:r>
      <w:r>
        <w:rPr>
          <w:kern w:val="24"/>
          <w14:ligatures w14:val="none"/>
        </w:rPr>
        <w:t xml:space="preserve">     </w:t>
      </w:r>
    </w:p>
    <w:p w:rsidR="00410533" w:rsidRDefault="00410533" w:rsidP="00410533">
      <w:pPr>
        <w:widowControl w:val="0"/>
        <w:spacing w:line="285" w:lineRule="auto"/>
        <w:ind w:firstLine="283"/>
        <w:jc w:val="both"/>
        <w:rPr>
          <w:bCs/>
          <w:color w:val="215968"/>
          <w:kern w:val="24"/>
          <w14:ligatures w14:val="none"/>
        </w:rPr>
      </w:pPr>
      <w:r>
        <w:rPr>
          <w14:ligatures w14:val="none"/>
        </w:rPr>
        <w:t xml:space="preserve">З метою популяризації бібліотек як центрів громад, зростання позитивного іміджу, ролі й значення, залучення додаткових спонсорських джерел фінансування, покращення співпраці із партнерами бібліотеки розробили та реалізували ряд  </w:t>
      </w:r>
      <w:r>
        <w:rPr>
          <w:b/>
          <w:bCs/>
          <w:i/>
          <w:iCs/>
          <w14:ligatures w14:val="none"/>
        </w:rPr>
        <w:t>інформаційно-просвітницьких проектів,</w:t>
      </w:r>
      <w:r>
        <w:rPr>
          <w14:ligatures w14:val="none"/>
        </w:rPr>
        <w:t xml:space="preserve"> у  результаті реалізації яких виникли  нові освітні, інформаційні, культурні і соціальні послуги, у </w:t>
      </w:r>
      <w:proofErr w:type="spellStart"/>
      <w:r>
        <w:rPr>
          <w14:ligatures w14:val="none"/>
        </w:rPr>
        <w:t>т.ч</w:t>
      </w:r>
      <w:proofErr w:type="spellEnd"/>
      <w:r>
        <w:rPr>
          <w14:ligatures w14:val="none"/>
        </w:rPr>
        <w:t xml:space="preserve">. </w:t>
      </w:r>
      <w:r>
        <w:rPr>
          <w:kern w:val="24"/>
          <w14:ligatures w14:val="none"/>
        </w:rPr>
        <w:t>інноваційні е-послуги,</w:t>
      </w:r>
      <w:r>
        <w:rPr>
          <w14:ligatures w14:val="none"/>
        </w:rPr>
        <w:t xml:space="preserve"> нові пропозиції й можливості.</w:t>
      </w:r>
      <w:r>
        <w:rPr>
          <w:bCs/>
          <w:color w:val="215968"/>
          <w:kern w:val="24"/>
          <w14:ligatures w14:val="none"/>
        </w:rPr>
        <w:t xml:space="preserve"> </w:t>
      </w:r>
    </w:p>
    <w:p w:rsidR="00410533" w:rsidRDefault="00410533" w:rsidP="00410533">
      <w:pPr>
        <w:widowControl w:val="0"/>
        <w:spacing w:line="285" w:lineRule="auto"/>
        <w:jc w:val="both"/>
        <w:rPr>
          <w14:ligatures w14:val="none"/>
        </w:rPr>
      </w:pPr>
      <w:r>
        <w:rPr>
          <w:bCs/>
          <w:kern w:val="24"/>
          <w14:ligatures w14:val="none"/>
        </w:rPr>
        <w:t xml:space="preserve">Проект </w:t>
      </w:r>
      <w:r>
        <w:rPr>
          <w:b/>
          <w:bCs/>
          <w:i/>
          <w:iCs/>
          <w14:ligatures w14:val="none"/>
        </w:rPr>
        <w:t>”Село моє – моя родина”</w:t>
      </w:r>
      <w:r>
        <w:rPr>
          <w14:ligatures w14:val="none"/>
        </w:rPr>
        <w:t xml:space="preserve"> у 2010 році </w:t>
      </w:r>
      <w:r>
        <w:rPr>
          <w:bCs/>
          <w:kern w:val="24"/>
          <w14:ligatures w14:val="none"/>
        </w:rPr>
        <w:t xml:space="preserve">реалізовувала </w:t>
      </w:r>
      <w:r>
        <w:rPr>
          <w:kern w:val="36"/>
          <w14:ligatures w14:val="none"/>
        </w:rPr>
        <w:t xml:space="preserve">бібліотека-філія с. Мала </w:t>
      </w:r>
      <w:proofErr w:type="spellStart"/>
      <w:r>
        <w:rPr>
          <w:kern w:val="36"/>
          <w14:ligatures w14:val="none"/>
        </w:rPr>
        <w:t>Копаня</w:t>
      </w:r>
      <w:proofErr w:type="spellEnd"/>
      <w:r>
        <w:rPr>
          <w:kern w:val="36"/>
          <w14:ligatures w14:val="none"/>
        </w:rPr>
        <w:t xml:space="preserve">  як переможець 4 раунду ”Конкурсу проектів співпраці бібліотек з місцевими громадами” у рамках програми ”</w:t>
      </w:r>
      <w:proofErr w:type="spellStart"/>
      <w:r>
        <w:rPr>
          <w:kern w:val="36"/>
          <w14:ligatures w14:val="none"/>
        </w:rPr>
        <w:t>Бібліоміст</w:t>
      </w:r>
      <w:proofErr w:type="spellEnd"/>
      <w:r>
        <w:rPr>
          <w:kern w:val="36"/>
          <w14:ligatures w14:val="none"/>
        </w:rPr>
        <w:t xml:space="preserve">”. Проводилась пошукова робота  </w:t>
      </w:r>
      <w:r>
        <w:rPr>
          <w14:ligatures w14:val="none"/>
        </w:rPr>
        <w:t xml:space="preserve">про багатовікову історію, звичаї, традиції та  обряди села. Організовано цикл краєзнавчих заходів із залученням громадськості села та засобів масової інформації (ЗМІ). Завдяки проекту бібліотека перетворилась у  мультимедійний центр  громади з потужною офісною технікою (мультимедійним обладнанням, </w:t>
      </w:r>
      <w:proofErr w:type="spellStart"/>
      <w:r>
        <w:rPr>
          <w14:ligatures w14:val="none"/>
        </w:rPr>
        <w:t>озвучувальною</w:t>
      </w:r>
      <w:proofErr w:type="spellEnd"/>
      <w:r>
        <w:rPr>
          <w14:ligatures w14:val="none"/>
        </w:rPr>
        <w:t xml:space="preserve">  апаратурою, диктофоном, фотоапаратом), послугами якої користувалась вся громада села. Проект презентувався на форумі бібліотечних інновацій в  м. Київ, досвід бібліотеки узагальнювався Закарпатською ОУНБ ім. Ф. </w:t>
      </w:r>
      <w:proofErr w:type="spellStart"/>
      <w:r>
        <w:rPr>
          <w14:ligatures w14:val="none"/>
        </w:rPr>
        <w:t>Потушняка</w:t>
      </w:r>
      <w:proofErr w:type="spellEnd"/>
      <w:r>
        <w:rPr>
          <w14:ligatures w14:val="none"/>
        </w:rPr>
        <w:t xml:space="preserve">  ”Громаду села об’єднала бібліотека”. В рамках проекту ”Бібліотечний простір”  гостем юних користувачів  сільської філії  був Сашко Лірник. Своїм здивуванням і щирим захопленням тими  послугами, які отримують мешканці  невеличкого села  (населення  1150 </w:t>
      </w:r>
      <w:proofErr w:type="spellStart"/>
      <w:r>
        <w:rPr>
          <w14:ligatures w14:val="none"/>
        </w:rPr>
        <w:t>чол</w:t>
      </w:r>
      <w:proofErr w:type="spellEnd"/>
      <w:r>
        <w:rPr>
          <w14:ligatures w14:val="none"/>
        </w:rPr>
        <w:t>.) у</w:t>
      </w:r>
      <w:r>
        <w:rPr>
          <w:kern w:val="24"/>
          <w14:ligatures w14:val="none"/>
        </w:rPr>
        <w:t xml:space="preserve"> </w:t>
      </w:r>
      <w:r>
        <w:rPr>
          <w14:ligatures w14:val="none"/>
        </w:rPr>
        <w:t>бібліотеці,  він поділився  з телеглядачами  на одному з центральних каналів України.</w:t>
      </w:r>
    </w:p>
    <w:p w:rsidR="00410533" w:rsidRDefault="00410533" w:rsidP="00410533">
      <w:pPr>
        <w:widowControl w:val="0"/>
        <w:spacing w:line="285" w:lineRule="auto"/>
        <w:ind w:firstLine="283"/>
        <w:jc w:val="both"/>
        <w:rPr>
          <w14:ligatures w14:val="none"/>
        </w:rPr>
      </w:pPr>
      <w:r>
        <w:rPr>
          <w:b/>
          <w:bCs/>
          <w:kern w:val="24"/>
          <w14:ligatures w14:val="none"/>
        </w:rPr>
        <w:t>2012</w:t>
      </w:r>
      <w:r>
        <w:rPr>
          <w:kern w:val="24"/>
          <w14:ligatures w14:val="none"/>
        </w:rPr>
        <w:t xml:space="preserve"> рік  – центральна районна бібліотека  перемогла у </w:t>
      </w:r>
      <w:r>
        <w:rPr>
          <w:kern w:val="36"/>
          <w14:ligatures w14:val="none"/>
        </w:rPr>
        <w:t>8 раунді Конкурсу проектів співпраці бібліотек з місцевими громадами</w:t>
      </w:r>
      <w:r>
        <w:rPr>
          <w14:ligatures w14:val="none"/>
        </w:rPr>
        <w:t xml:space="preserve"> за проектом</w:t>
      </w:r>
      <w:r>
        <w:rPr>
          <w:kern w:val="24"/>
          <w14:ligatures w14:val="none"/>
        </w:rPr>
        <w:t xml:space="preserve"> </w:t>
      </w:r>
      <w:r>
        <w:rPr>
          <w:b/>
          <w:bCs/>
          <w:i/>
          <w:iCs/>
          <w14:ligatures w14:val="none"/>
        </w:rPr>
        <w:t xml:space="preserve">”Туристичний портрет </w:t>
      </w:r>
      <w:proofErr w:type="spellStart"/>
      <w:r>
        <w:rPr>
          <w:b/>
          <w:bCs/>
          <w:i/>
          <w:iCs/>
          <w14:ligatures w14:val="none"/>
        </w:rPr>
        <w:t>Виноградівщини</w:t>
      </w:r>
      <w:proofErr w:type="spellEnd"/>
      <w:r>
        <w:rPr>
          <w:b/>
          <w:bCs/>
          <w:i/>
          <w:iCs/>
          <w14:ligatures w14:val="none"/>
        </w:rPr>
        <w:t xml:space="preserve">”. </w:t>
      </w:r>
      <w:r>
        <w:rPr>
          <w:kern w:val="24"/>
          <w14:ligatures w14:val="none"/>
        </w:rPr>
        <w:t>У рамках проекту бібліотека отримала мультимедійне обладнання з екраном, фотоапарат, лазерний принтер.</w:t>
      </w:r>
      <w:r>
        <w:rPr>
          <w14:ligatures w14:val="none"/>
        </w:rPr>
        <w:t xml:space="preserve">  </w:t>
      </w:r>
      <w:r>
        <w:rPr>
          <w:bCs/>
          <w14:ligatures w14:val="none"/>
        </w:rPr>
        <w:t>Працівники розгорнули активну</w:t>
      </w:r>
      <w:r>
        <w:rPr>
          <w14:ligatures w14:val="none"/>
        </w:rPr>
        <w:t> просвітницьку діяльність по темі:</w:t>
      </w:r>
    </w:p>
    <w:p w:rsidR="00410533" w:rsidRDefault="00410533" w:rsidP="00410533">
      <w:pPr>
        <w:keepNext/>
        <w:keepLines/>
        <w:widowControl w:val="0"/>
        <w:spacing w:line="285" w:lineRule="auto"/>
        <w:ind w:firstLine="283"/>
        <w:jc w:val="both"/>
        <w:rPr>
          <w14:ligatures w14:val="none"/>
        </w:rPr>
      </w:pPr>
      <w:r>
        <w:rPr>
          <w14:ligatures w14:val="none"/>
        </w:rPr>
        <w:lastRenderedPageBreak/>
        <w:t xml:space="preserve">– створено  туристично-інформаційний центр ”Туристичний портрет </w:t>
      </w:r>
      <w:proofErr w:type="spellStart"/>
      <w:r>
        <w:rPr>
          <w14:ligatures w14:val="none"/>
        </w:rPr>
        <w:t>Виноградівщини</w:t>
      </w:r>
      <w:proofErr w:type="spellEnd"/>
      <w:r>
        <w:rPr>
          <w14:ligatures w14:val="none"/>
        </w:rPr>
        <w:t>”;</w:t>
      </w:r>
    </w:p>
    <w:p w:rsidR="00410533" w:rsidRDefault="00410533" w:rsidP="00410533">
      <w:pPr>
        <w:keepNext/>
        <w:keepLines/>
        <w:widowControl w:val="0"/>
        <w:spacing w:line="285" w:lineRule="auto"/>
        <w:ind w:firstLine="283"/>
        <w:jc w:val="both"/>
        <w:rPr>
          <w14:ligatures w14:val="none"/>
        </w:rPr>
      </w:pPr>
      <w:r>
        <w:rPr>
          <w14:ligatures w14:val="none"/>
        </w:rPr>
        <w:t>– відкрито блог, на якому систематично оновлюється інформація;</w:t>
      </w:r>
    </w:p>
    <w:p w:rsidR="00410533" w:rsidRDefault="00410533" w:rsidP="00410533">
      <w:pPr>
        <w:keepNext/>
        <w:keepLines/>
        <w:widowControl w:val="0"/>
        <w:spacing w:line="285" w:lineRule="auto"/>
        <w:ind w:firstLine="283"/>
        <w:jc w:val="both"/>
        <w:rPr>
          <w14:ligatures w14:val="none"/>
        </w:rPr>
      </w:pPr>
      <w:r>
        <w:rPr>
          <w14:ligatures w14:val="none"/>
        </w:rPr>
        <w:t>– видано серію туристичних путівників, буклетів;</w:t>
      </w:r>
    </w:p>
    <w:p w:rsidR="00410533" w:rsidRDefault="00410533" w:rsidP="00410533">
      <w:pPr>
        <w:keepNext/>
        <w:keepLines/>
        <w:widowControl w:val="0"/>
        <w:spacing w:line="285" w:lineRule="auto"/>
        <w:ind w:firstLine="283"/>
        <w:jc w:val="both"/>
        <w:rPr>
          <w14:ligatures w14:val="none"/>
        </w:rPr>
      </w:pPr>
      <w:r>
        <w:rPr>
          <w14:ligatures w14:val="none"/>
        </w:rPr>
        <w:t xml:space="preserve">– підготовано декілька віртуальних подорожей, відеороликів; </w:t>
      </w:r>
    </w:p>
    <w:p w:rsidR="00410533" w:rsidRDefault="00410533" w:rsidP="00410533">
      <w:pPr>
        <w:keepNext/>
        <w:keepLines/>
        <w:spacing w:line="285" w:lineRule="auto"/>
        <w:ind w:firstLine="283"/>
        <w:jc w:val="both"/>
        <w:rPr>
          <w:kern w:val="24"/>
          <w14:ligatures w14:val="none"/>
        </w:rPr>
      </w:pPr>
      <w:r>
        <w:rPr>
          <w14:ligatures w14:val="none"/>
        </w:rPr>
        <w:t>– проведено 5 навчальних семінарів-</w:t>
      </w:r>
      <w:r>
        <w:rPr>
          <w:kern w:val="24"/>
          <w14:ligatures w14:val="none"/>
        </w:rPr>
        <w:t xml:space="preserve">тренінгів  (23 слухачі отримали дипломи про присвоєння їм кваліфікації ”Менеджер сільського туризму”) та ін. </w:t>
      </w:r>
    </w:p>
    <w:p w:rsidR="00410533" w:rsidRDefault="00410533" w:rsidP="00410533">
      <w:pPr>
        <w:keepNext/>
        <w:keepLines/>
        <w:widowControl w:val="0"/>
        <w:spacing w:line="285" w:lineRule="auto"/>
        <w:ind w:firstLine="283"/>
        <w:jc w:val="both"/>
        <w:rPr>
          <w:kern w:val="24"/>
          <w14:ligatures w14:val="none"/>
        </w:rPr>
      </w:pPr>
      <w:r>
        <w:rPr>
          <w:kern w:val="24"/>
          <w14:ligatures w14:val="none"/>
        </w:rPr>
        <w:t>Досвід роботи за проектом  висвітлювався у програмі ”Простір ідей”  на 5 телеканалі.</w:t>
      </w:r>
    </w:p>
    <w:p w:rsidR="00410533" w:rsidRDefault="00410533" w:rsidP="00410533">
      <w:pPr>
        <w:widowControl w:val="0"/>
        <w:spacing w:line="285" w:lineRule="auto"/>
        <w:ind w:firstLine="283"/>
        <w:jc w:val="both"/>
        <w:rPr>
          <w:kern w:val="24"/>
          <w14:ligatures w14:val="none"/>
        </w:rPr>
      </w:pPr>
      <w:r>
        <w:rPr>
          <w14:ligatures w14:val="none"/>
        </w:rPr>
        <w:t xml:space="preserve">Для позиціювання бібліотек як одного із </w:t>
      </w:r>
      <w:proofErr w:type="spellStart"/>
      <w:r>
        <w:rPr>
          <w14:ligatures w14:val="none"/>
        </w:rPr>
        <w:t>найпідготованіших</w:t>
      </w:r>
      <w:proofErr w:type="spellEnd"/>
      <w:r>
        <w:rPr>
          <w14:ligatures w14:val="none"/>
        </w:rPr>
        <w:t xml:space="preserve">  інформаційних соціальних інститутів протягом </w:t>
      </w:r>
      <w:r>
        <w:rPr>
          <w:b/>
          <w:bCs/>
          <w14:ligatures w14:val="none"/>
        </w:rPr>
        <w:t>2012- 2016</w:t>
      </w:r>
      <w:r>
        <w:rPr>
          <w14:ligatures w14:val="none"/>
        </w:rPr>
        <w:t xml:space="preserve"> років у партнерстві з благодійним фондом ”Центр громадських ініціатив” працівники бібліотек реалізовували ряд інформаційно-просвітницьких проектів:</w:t>
      </w:r>
      <w:r>
        <w:rPr>
          <w:b/>
          <w:bCs/>
          <w:i/>
          <w:iCs/>
          <w14:ligatures w14:val="none"/>
        </w:rPr>
        <w:t xml:space="preserve"> </w:t>
      </w:r>
      <w:r>
        <w:rPr>
          <w:b/>
          <w:bCs/>
          <w:i/>
          <w:iCs/>
          <w:kern w:val="24"/>
          <w14:ligatures w14:val="none"/>
        </w:rPr>
        <w:t xml:space="preserve">”Громадська взаємодія”, </w:t>
      </w:r>
      <w:r>
        <w:rPr>
          <w:b/>
          <w:bCs/>
          <w:i/>
          <w:iCs/>
          <w14:ligatures w14:val="none"/>
        </w:rPr>
        <w:t>”Сприяння реалізації прав сільського населення на доступ до публічної інформації”, ”Публічні бібліотеки – мости до е-урядування”,</w:t>
      </w:r>
      <w:r>
        <w:rPr>
          <w:b/>
          <w:bCs/>
          <w:i/>
          <w:iCs/>
          <w:kern w:val="24"/>
          <w14:ligatures w14:val="none"/>
        </w:rPr>
        <w:t xml:space="preserve"> ”Громадські інформаційні центри у Вінницькій, Закарпатській, Львівській, Миколаївській та Рівненській областях” –         ІІ етап, ”Майбутнє варто планувати”.</w:t>
      </w:r>
      <w:r>
        <w:rPr>
          <w:kern w:val="24"/>
          <w14:ligatures w14:val="none"/>
        </w:rPr>
        <w:t xml:space="preserve"> </w:t>
      </w:r>
    </w:p>
    <w:p w:rsidR="00410533" w:rsidRDefault="00410533" w:rsidP="00410533">
      <w:pPr>
        <w:widowControl w:val="0"/>
        <w:spacing w:line="285" w:lineRule="auto"/>
        <w:jc w:val="both"/>
        <w:rPr>
          <w:b/>
          <w:bCs/>
          <w:i/>
          <w:iCs/>
          <w14:ligatures w14:val="none"/>
        </w:rPr>
      </w:pPr>
      <w:r>
        <w:rPr>
          <w:kern w:val="24"/>
          <w14:ligatures w14:val="none"/>
        </w:rPr>
        <w:t xml:space="preserve">Тематика і шляхи реалізації проектів різні, але поруч з тим, що проводили різноманітні інноваційні заходи, ми навчались самі. Креативність, відкритість, інформативність,  партнерство – основні меседжі  проектів. Заходи відбувались у стінах бібліотеки і поза її межами, що однозначно привертало увагу жителів громад до  бібліотек як інформаційних і </w:t>
      </w:r>
      <w:proofErr w:type="spellStart"/>
      <w:r>
        <w:rPr>
          <w:kern w:val="24"/>
          <w14:ligatures w14:val="none"/>
        </w:rPr>
        <w:t>дозвіллєвих</w:t>
      </w:r>
      <w:proofErr w:type="spellEnd"/>
      <w:r>
        <w:rPr>
          <w:kern w:val="24"/>
          <w14:ligatures w14:val="none"/>
        </w:rPr>
        <w:t xml:space="preserve"> центрів. Про нас говорили, писали, ми заявляли про свої послуги і можливості, що, безперечно, покращувало імідж і довіру  до бібліотек.  </w:t>
      </w:r>
    </w:p>
    <w:p w:rsidR="00410533" w:rsidRDefault="00410533" w:rsidP="00410533">
      <w:pPr>
        <w:widowControl w:val="0"/>
        <w:spacing w:line="285" w:lineRule="auto"/>
        <w:ind w:firstLine="283"/>
        <w:jc w:val="both"/>
        <w:rPr>
          <w14:ligatures w14:val="none"/>
        </w:rPr>
      </w:pPr>
      <w:r>
        <w:rPr>
          <w:kern w:val="24"/>
          <w14:ligatures w14:val="none"/>
        </w:rPr>
        <w:t xml:space="preserve">З </w:t>
      </w:r>
      <w:r>
        <w:rPr>
          <w:b/>
          <w:bCs/>
          <w:kern w:val="24"/>
          <w14:ligatures w14:val="none"/>
        </w:rPr>
        <w:t>2015</w:t>
      </w:r>
      <w:r>
        <w:rPr>
          <w:kern w:val="24"/>
          <w14:ligatures w14:val="none"/>
        </w:rPr>
        <w:t xml:space="preserve"> року при Виноградівській ЦРБ створений </w:t>
      </w:r>
      <w:r>
        <w:rPr>
          <w:b/>
          <w:bCs/>
          <w:i/>
          <w:iCs/>
          <w:kern w:val="24"/>
          <w14:ligatures w14:val="none"/>
        </w:rPr>
        <w:t xml:space="preserve">кіноклуб медіа-просвіти з прав людини  </w:t>
      </w:r>
      <w:r>
        <w:rPr>
          <w:b/>
          <w:bCs/>
          <w:i/>
          <w:iCs/>
          <w:kern w:val="24"/>
          <w:lang w:val="en-US"/>
          <w14:ligatures w14:val="none"/>
        </w:rPr>
        <w:t>DOCUDAYS</w:t>
      </w:r>
      <w:r w:rsidRPr="00410533">
        <w:rPr>
          <w:b/>
          <w:bCs/>
          <w:i/>
          <w:iCs/>
          <w:kern w:val="24"/>
          <w14:ligatures w14:val="none"/>
        </w:rPr>
        <w:t xml:space="preserve"> </w:t>
      </w:r>
      <w:r>
        <w:rPr>
          <w:b/>
          <w:bCs/>
          <w:i/>
          <w:iCs/>
          <w:kern w:val="24"/>
          <w:lang w:val="en-US"/>
          <w14:ligatures w14:val="none"/>
        </w:rPr>
        <w:t>UA</w:t>
      </w:r>
      <w:r w:rsidRPr="00410533">
        <w:rPr>
          <w:b/>
          <w:bCs/>
          <w:i/>
          <w:iCs/>
          <w:kern w:val="24"/>
          <w14:ligatures w14:val="none"/>
        </w:rPr>
        <w:t xml:space="preserve">  ”</w:t>
      </w:r>
      <w:r>
        <w:rPr>
          <w:b/>
          <w:bCs/>
          <w:i/>
          <w:iCs/>
          <w:kern w:val="24"/>
          <w14:ligatures w14:val="none"/>
        </w:rPr>
        <w:t>Правовий орієнтир”,</w:t>
      </w:r>
      <w:r>
        <w:rPr>
          <w:b/>
          <w:bCs/>
          <w:i/>
          <w:iCs/>
          <w14:ligatures w14:val="none"/>
        </w:rPr>
        <w:t xml:space="preserve"> </w:t>
      </w:r>
      <w:r>
        <w:rPr>
          <w14:ligatures w14:val="none"/>
        </w:rPr>
        <w:t xml:space="preserve"> програма якого спрямована на сприяння активізації діалогу про права людини в українському суспільстві шляхом показів документальних фільмів з подальшим обговоренням задля формування у молоді розуміння людської гідності як найвищої цінності.  Це </w:t>
      </w:r>
      <w:r>
        <w:rPr>
          <w:kern w:val="24"/>
          <w14:ligatures w14:val="none"/>
        </w:rPr>
        <w:t xml:space="preserve">стало можливим завдяки перемозі ЦРБ  у конкурсі </w:t>
      </w:r>
      <w:r>
        <w:rPr>
          <w:b/>
          <w:bCs/>
          <w:i/>
          <w:iCs/>
          <w:kern w:val="24"/>
          <w14:ligatures w14:val="none"/>
        </w:rPr>
        <w:t xml:space="preserve">Міжнародного фестивалю документального кіно про права людини </w:t>
      </w:r>
      <w:proofErr w:type="spellStart"/>
      <w:r>
        <w:rPr>
          <w:b/>
          <w:bCs/>
          <w:i/>
          <w:iCs/>
          <w:kern w:val="24"/>
          <w:lang w:val="en-US"/>
          <w14:ligatures w14:val="none"/>
        </w:rPr>
        <w:t>Docudays</w:t>
      </w:r>
      <w:proofErr w:type="spellEnd"/>
      <w:r w:rsidRPr="00410533">
        <w:rPr>
          <w:b/>
          <w:bCs/>
          <w:i/>
          <w:iCs/>
          <w:kern w:val="24"/>
          <w14:ligatures w14:val="none"/>
        </w:rPr>
        <w:t xml:space="preserve"> </w:t>
      </w:r>
      <w:r>
        <w:rPr>
          <w:b/>
          <w:bCs/>
          <w:i/>
          <w:iCs/>
          <w:kern w:val="24"/>
          <w:lang w:val="en-US"/>
          <w14:ligatures w14:val="none"/>
        </w:rPr>
        <w:t>UA</w:t>
      </w:r>
      <w:r w:rsidRPr="00410533">
        <w:rPr>
          <w:b/>
          <w:bCs/>
          <w:i/>
          <w:iCs/>
          <w:kern w:val="24"/>
          <w14:ligatures w14:val="none"/>
        </w:rPr>
        <w:t xml:space="preserve"> </w:t>
      </w:r>
      <w:r>
        <w:rPr>
          <w:b/>
          <w:bCs/>
          <w:i/>
          <w:iCs/>
          <w:kern w:val="24"/>
          <w14:ligatures w14:val="none"/>
        </w:rPr>
        <w:t xml:space="preserve">та Програми </w:t>
      </w:r>
      <w:proofErr w:type="spellStart"/>
      <w:r>
        <w:rPr>
          <w:b/>
          <w:bCs/>
          <w:i/>
          <w:iCs/>
          <w:kern w:val="24"/>
          <w:lang w:val="en-US"/>
          <w14:ligatures w14:val="none"/>
        </w:rPr>
        <w:t>Bibliomist</w:t>
      </w:r>
      <w:proofErr w:type="spellEnd"/>
      <w:r w:rsidRPr="00410533">
        <w:rPr>
          <w:b/>
          <w:bCs/>
          <w:i/>
          <w:iCs/>
          <w:kern w:val="24"/>
          <w14:ligatures w14:val="none"/>
        </w:rPr>
        <w:t xml:space="preserve">  ”</w:t>
      </w:r>
      <w:r>
        <w:rPr>
          <w:b/>
          <w:bCs/>
          <w:i/>
          <w:iCs/>
          <w:kern w:val="24"/>
          <w14:ligatures w14:val="none"/>
        </w:rPr>
        <w:t xml:space="preserve">Кіноклуб </w:t>
      </w:r>
      <w:proofErr w:type="spellStart"/>
      <w:r>
        <w:rPr>
          <w:b/>
          <w:bCs/>
          <w:i/>
          <w:iCs/>
          <w:kern w:val="24"/>
          <w:lang w:val="en-US"/>
          <w14:ligatures w14:val="none"/>
        </w:rPr>
        <w:t>Docudays</w:t>
      </w:r>
      <w:proofErr w:type="spellEnd"/>
      <w:r w:rsidRPr="00410533">
        <w:rPr>
          <w:b/>
          <w:bCs/>
          <w:i/>
          <w:iCs/>
          <w:kern w:val="24"/>
          <w14:ligatures w14:val="none"/>
        </w:rPr>
        <w:t xml:space="preserve"> </w:t>
      </w:r>
      <w:r>
        <w:rPr>
          <w:b/>
          <w:bCs/>
          <w:i/>
          <w:iCs/>
          <w:kern w:val="24"/>
          <w:lang w:val="en-US"/>
          <w14:ligatures w14:val="none"/>
        </w:rPr>
        <w:t>UA</w:t>
      </w:r>
      <w:r w:rsidRPr="00410533">
        <w:rPr>
          <w:b/>
          <w:bCs/>
          <w:i/>
          <w:iCs/>
          <w:kern w:val="24"/>
          <w14:ligatures w14:val="none"/>
        </w:rPr>
        <w:t xml:space="preserve"> </w:t>
      </w:r>
      <w:r>
        <w:rPr>
          <w:b/>
          <w:bCs/>
          <w:i/>
          <w:iCs/>
          <w:kern w:val="24"/>
          <w14:ligatures w14:val="none"/>
        </w:rPr>
        <w:t>в бібліотеці”.</w:t>
      </w:r>
      <w:r>
        <w:rPr>
          <w14:ligatures w14:val="none"/>
        </w:rPr>
        <w:t xml:space="preserve"> Модератором кіноклубу є молодий приватний адвокат  </w:t>
      </w:r>
      <w:r>
        <w:rPr>
          <w:b/>
          <w:bCs/>
          <w14:ligatures w14:val="none"/>
        </w:rPr>
        <w:t xml:space="preserve"> </w:t>
      </w:r>
      <w:r>
        <w:rPr>
          <w14:ligatures w14:val="none"/>
        </w:rPr>
        <w:t xml:space="preserve"> </w:t>
      </w:r>
      <w:r>
        <w:rPr>
          <w:bCs/>
          <w14:ligatures w14:val="none"/>
        </w:rPr>
        <w:t>Валерій Нечаєв</w:t>
      </w:r>
      <w:r>
        <w:rPr>
          <w14:ligatures w14:val="none"/>
        </w:rPr>
        <w:t>, який має знання і досвід спілкування ”на рівних” з різними за віком, освітою, соціальним статусом людьми.</w:t>
      </w:r>
    </w:p>
    <w:p w:rsidR="00410533" w:rsidRDefault="00410533" w:rsidP="00410533">
      <w:pPr>
        <w:spacing w:line="285" w:lineRule="auto"/>
        <w:ind w:firstLine="283"/>
        <w:jc w:val="both"/>
        <w:rPr>
          <w14:ligatures w14:val="none"/>
        </w:rPr>
      </w:pPr>
      <w:r>
        <w:rPr>
          <w:kern w:val="24"/>
          <w14:ligatures w14:val="none"/>
        </w:rPr>
        <w:t xml:space="preserve">З </w:t>
      </w:r>
      <w:r>
        <w:rPr>
          <w:b/>
          <w:bCs/>
          <w:kern w:val="24"/>
          <w14:ligatures w14:val="none"/>
        </w:rPr>
        <w:t>2016</w:t>
      </w:r>
      <w:r>
        <w:rPr>
          <w:kern w:val="24"/>
          <w14:ligatures w14:val="none"/>
        </w:rPr>
        <w:t xml:space="preserve"> року ЦРБ реалізовує проект</w:t>
      </w:r>
      <w:r>
        <w:rPr>
          <w:bCs/>
          <w14:ligatures w14:val="none"/>
        </w:rPr>
        <w:t xml:space="preserve"> УБА </w:t>
      </w:r>
      <w:r>
        <w:rPr>
          <w:b/>
          <w:bCs/>
          <w:i/>
          <w:iCs/>
          <w14:ligatures w14:val="none"/>
        </w:rPr>
        <w:t>”Все про Європу: читай, слухай, дізнавайся в пунктах європейської інформації в бібліотеках”</w:t>
      </w:r>
      <w:r>
        <w:rPr>
          <w14:ligatures w14:val="none"/>
        </w:rPr>
        <w:t xml:space="preserve"> (за підтримки Європейського Союзу ”</w:t>
      </w:r>
      <w:proofErr w:type="spellStart"/>
      <w:r>
        <w:rPr>
          <w14:ligatures w14:val="none"/>
        </w:rPr>
        <w:t>Еразмус</w:t>
      </w:r>
      <w:proofErr w:type="spellEnd"/>
      <w:r>
        <w:rPr>
          <w14:ligatures w14:val="none"/>
        </w:rPr>
        <w:t xml:space="preserve"> +”), у рамках якого проводяться різноманітні вуличні інформаційно-просвітницькі акції, розробляються власні інформаційні матеріали, надають у користування е-читанку, систематизують  матеріали на блозі ”Пункт європейської інформації м. Виноградів” (</w:t>
      </w:r>
      <w:r>
        <w:rPr>
          <w:lang w:val="en-US"/>
          <w14:ligatures w14:val="none"/>
        </w:rPr>
        <w:t>http</w:t>
      </w:r>
      <w:r w:rsidRPr="00410533">
        <w:rPr>
          <w14:ligatures w14:val="none"/>
        </w:rPr>
        <w:t>://</w:t>
      </w:r>
      <w:proofErr w:type="spellStart"/>
      <w:r>
        <w:rPr>
          <w:lang w:val="en-US"/>
          <w14:ligatures w14:val="none"/>
        </w:rPr>
        <w:t>cei</w:t>
      </w:r>
      <w:proofErr w:type="spellEnd"/>
      <w:r w:rsidRPr="00410533">
        <w:rPr>
          <w14:ligatures w14:val="none"/>
        </w:rPr>
        <w:t>-</w:t>
      </w:r>
      <w:r>
        <w:rPr>
          <w:lang w:val="en-US"/>
          <w14:ligatures w14:val="none"/>
        </w:rPr>
        <w:t>library</w:t>
      </w:r>
      <w:r w:rsidRPr="00410533">
        <w:rPr>
          <w14:ligatures w14:val="none"/>
        </w:rPr>
        <w:t>.</w:t>
      </w:r>
      <w:proofErr w:type="spellStart"/>
      <w:r>
        <w:rPr>
          <w:lang w:val="en-US"/>
          <w14:ligatures w14:val="none"/>
        </w:rPr>
        <w:t>blogspot</w:t>
      </w:r>
      <w:proofErr w:type="spellEnd"/>
      <w:r w:rsidRPr="00410533">
        <w:rPr>
          <w14:ligatures w14:val="none"/>
        </w:rPr>
        <w:t>.</w:t>
      </w:r>
      <w:r>
        <w:rPr>
          <w:lang w:val="en-US"/>
          <w14:ligatures w14:val="none"/>
        </w:rPr>
        <w:t>com</w:t>
      </w:r>
      <w:r w:rsidRPr="00410533">
        <w:rPr>
          <w14:ligatures w14:val="none"/>
        </w:rPr>
        <w:t>/</w:t>
      </w:r>
      <w:r>
        <w:rPr>
          <w:lang w:val="en-US"/>
          <w14:ligatures w14:val="none"/>
        </w:rPr>
        <w:t>p</w:t>
      </w:r>
      <w:r w:rsidRPr="00410533">
        <w:rPr>
          <w14:ligatures w14:val="none"/>
        </w:rPr>
        <w:t>/</w:t>
      </w:r>
      <w:r>
        <w:rPr>
          <w:lang w:val="en-US"/>
          <w14:ligatures w14:val="none"/>
        </w:rPr>
        <w:t>blog</w:t>
      </w:r>
      <w:r w:rsidRPr="00410533">
        <w:rPr>
          <w14:ligatures w14:val="none"/>
        </w:rPr>
        <w:t>-</w:t>
      </w:r>
      <w:r>
        <w:rPr>
          <w:lang w:val="en-US"/>
          <w14:ligatures w14:val="none"/>
        </w:rPr>
        <w:t>page</w:t>
      </w:r>
      <w:r w:rsidRPr="00410533">
        <w:rPr>
          <w14:ligatures w14:val="none"/>
        </w:rPr>
        <w:t>_22.</w:t>
      </w:r>
      <w:r>
        <w:rPr>
          <w:lang w:val="en-US"/>
          <w14:ligatures w14:val="none"/>
        </w:rPr>
        <w:t>html</w:t>
      </w:r>
      <w:r w:rsidRPr="00410533">
        <w:rPr>
          <w14:ligatures w14:val="none"/>
        </w:rPr>
        <w:t xml:space="preserve">). </w:t>
      </w:r>
      <w:r>
        <w:rPr>
          <w14:ligatures w14:val="none"/>
        </w:rPr>
        <w:t xml:space="preserve">Щосуботи проводяться заняття розмовного клубу англійської мови, керівниками якого є волонтери Корпусу Миру. </w:t>
      </w:r>
    </w:p>
    <w:p w:rsidR="00410533" w:rsidRDefault="00410533" w:rsidP="00410533">
      <w:pPr>
        <w:widowControl w:val="0"/>
        <w:spacing w:line="285" w:lineRule="auto"/>
        <w:ind w:firstLine="283"/>
        <w:jc w:val="both"/>
        <w:rPr>
          <w:bCs/>
          <w:iCs/>
          <w14:ligatures w14:val="none"/>
        </w:rPr>
      </w:pPr>
      <w:r>
        <w:rPr>
          <w14:ligatures w14:val="none"/>
        </w:rPr>
        <w:t xml:space="preserve">Бібліотека веде пошук проектів, в яких могла би взяти участь. Так, у випадку, коли бібліотека як державна установа не може брати участь у проектах, ми  співпрацюємо із громадською організацією ”Спілка угорських бібліотекарів Закарпаття” (голова – </w:t>
      </w:r>
      <w:proofErr w:type="spellStart"/>
      <w:r>
        <w:rPr>
          <w14:ligatures w14:val="none"/>
        </w:rPr>
        <w:t>Ева</w:t>
      </w:r>
      <w:proofErr w:type="spellEnd"/>
      <w:r>
        <w:rPr>
          <w14:ligatures w14:val="none"/>
        </w:rPr>
        <w:t xml:space="preserve"> </w:t>
      </w:r>
      <w:proofErr w:type="spellStart"/>
      <w:r>
        <w:rPr>
          <w14:ligatures w14:val="none"/>
        </w:rPr>
        <w:t>Варга</w:t>
      </w:r>
      <w:proofErr w:type="spellEnd"/>
      <w:r>
        <w:rPr>
          <w14:ligatures w14:val="none"/>
        </w:rPr>
        <w:t xml:space="preserve">) </w:t>
      </w:r>
      <w:r>
        <w:rPr>
          <w:bCs/>
          <w:iCs/>
          <w14:ligatures w14:val="none"/>
        </w:rPr>
        <w:t xml:space="preserve">та благодійним фондом ”Центр громадських ініціатив”(м. </w:t>
      </w:r>
      <w:proofErr w:type="spellStart"/>
      <w:r>
        <w:rPr>
          <w:bCs/>
          <w:iCs/>
          <w14:ligatures w14:val="none"/>
        </w:rPr>
        <w:t>Перечин</w:t>
      </w:r>
      <w:proofErr w:type="spellEnd"/>
      <w:r>
        <w:rPr>
          <w:bCs/>
          <w:iCs/>
          <w14:ligatures w14:val="none"/>
        </w:rPr>
        <w:t>, голова – Андрій Вишняк).</w:t>
      </w:r>
    </w:p>
    <w:p w:rsidR="00410533" w:rsidRDefault="00410533" w:rsidP="00410533">
      <w:pPr>
        <w:widowControl w:val="0"/>
        <w:spacing w:line="285" w:lineRule="auto"/>
        <w:ind w:firstLine="283"/>
        <w:jc w:val="both"/>
        <w:rPr>
          <w14:ligatures w14:val="none"/>
        </w:rPr>
      </w:pPr>
      <w:r>
        <w:rPr>
          <w14:ligatures w14:val="none"/>
        </w:rPr>
        <w:t xml:space="preserve">Як члени ГО реалізували два проекти: </w:t>
      </w:r>
      <w:r>
        <w:rPr>
          <w:b/>
          <w:bCs/>
          <w:i/>
          <w:iCs/>
          <w14:ligatures w14:val="none"/>
        </w:rPr>
        <w:t>”Разом з громадою – заради громади” (2015 р.)</w:t>
      </w:r>
      <w:r>
        <w:rPr>
          <w14:ligatures w14:val="none"/>
        </w:rPr>
        <w:t xml:space="preserve"> та проект</w:t>
      </w:r>
      <w:r>
        <w:rPr>
          <w:b/>
          <w:bCs/>
          <w:i/>
          <w:iCs/>
          <w14:ligatures w14:val="none"/>
        </w:rPr>
        <w:t xml:space="preserve"> ”Сільському населенню – належний рівень правової допомоги” (2017р.).</w:t>
      </w:r>
    </w:p>
    <w:p w:rsidR="00410533" w:rsidRDefault="00410533" w:rsidP="00410533">
      <w:pPr>
        <w:widowControl w:val="0"/>
        <w:spacing w:line="285" w:lineRule="auto"/>
        <w:ind w:firstLine="283"/>
        <w:jc w:val="both"/>
        <w:rPr>
          <w:iCs/>
          <w14:ligatures w14:val="none"/>
        </w:rPr>
      </w:pPr>
      <w:r>
        <w:rPr>
          <w14:ligatures w14:val="none"/>
        </w:rPr>
        <w:t xml:space="preserve">Проекти подавались на конкурс малих грантів </w:t>
      </w:r>
      <w:r>
        <w:rPr>
          <w:b/>
          <w:bCs/>
          <w:i/>
          <w:iCs/>
          <w14:ligatures w14:val="none"/>
        </w:rPr>
        <w:t xml:space="preserve">”Підтримка місцевих ОГС та громадських ініціативних груп для здійснення демократичних змін в Україні” в рамках проекту ”Українська регіональна платформа громадських ініціатив” за фінансової підтримки Європейської  комісії. </w:t>
      </w:r>
      <w:r>
        <w:rPr>
          <w:iCs/>
          <w14:ligatures w14:val="none"/>
        </w:rPr>
        <w:t xml:space="preserve">Перший проект  реалізовували у партнерстві із бібліотеками Берегівської ЦБС, другий міжрегіональний проект – у партнерстві із ГО ”Олександрійський гендерний інформаційний центр” Кіровоградської  області та ”Творчою майстернею. Поклик майбутнього” із м. Дніпро. </w:t>
      </w:r>
    </w:p>
    <w:p w:rsidR="00410533" w:rsidRDefault="00410533" w:rsidP="00410533">
      <w:pPr>
        <w:spacing w:line="285" w:lineRule="auto"/>
        <w:jc w:val="both"/>
        <w:rPr>
          <w:bCs/>
          <w:iCs/>
          <w14:ligatures w14:val="none"/>
        </w:rPr>
      </w:pPr>
      <w:r>
        <w:rPr>
          <w:iCs/>
          <w14:ligatures w14:val="none"/>
        </w:rPr>
        <w:t xml:space="preserve">Обидва проекти  були спрямовані на </w:t>
      </w:r>
      <w:r>
        <w:rPr>
          <w:bCs/>
          <w:iCs/>
          <w14:ligatures w14:val="none"/>
        </w:rPr>
        <w:t xml:space="preserve">підвищення рівня правових знань </w:t>
      </w:r>
      <w:r>
        <w:rPr>
          <w:iCs/>
          <w14:ligatures w14:val="none"/>
        </w:rPr>
        <w:t xml:space="preserve">жителів громад, </w:t>
      </w:r>
      <w:r>
        <w:rPr>
          <w:bCs/>
          <w:iCs/>
          <w14:ligatures w14:val="none"/>
        </w:rPr>
        <w:t>подолання правової та соціальної ізоляції населення вразливих соціальних груп через забезпечення їх доступу до первинної правової допомоги, шляхом</w:t>
      </w:r>
      <w:r>
        <w:rPr>
          <w:b/>
          <w:bCs/>
          <w:i/>
          <w:iCs/>
          <w:color w:val="990033"/>
          <w14:ligatures w14:val="none"/>
        </w:rPr>
        <w:t xml:space="preserve"> </w:t>
      </w:r>
      <w:r>
        <w:rPr>
          <w:bCs/>
          <w:iCs/>
          <w14:ligatures w14:val="none"/>
        </w:rPr>
        <w:t xml:space="preserve">об’єднання зусиль громадських організацій з різних регіонів України та налагодження співпраці між регіонами для вирішення спільних проблем. </w:t>
      </w:r>
    </w:p>
    <w:p w:rsidR="00410533" w:rsidRDefault="00410533" w:rsidP="00410533">
      <w:pPr>
        <w:widowControl w:val="0"/>
        <w:spacing w:line="285" w:lineRule="auto"/>
        <w:ind w:firstLine="283"/>
        <w:jc w:val="both"/>
        <w:rPr>
          <w:iCs/>
          <w14:ligatures w14:val="none"/>
        </w:rPr>
      </w:pPr>
      <w:r>
        <w:rPr>
          <w:iCs/>
          <w14:ligatures w14:val="none"/>
        </w:rPr>
        <w:t>З цією метою   проводились  різноманітні заходи із залученням  юристів-фахівців:</w:t>
      </w:r>
    </w:p>
    <w:p w:rsidR="00410533" w:rsidRDefault="00410533" w:rsidP="00410533">
      <w:pPr>
        <w:widowControl w:val="0"/>
        <w:spacing w:line="285" w:lineRule="auto"/>
        <w:ind w:firstLine="283"/>
        <w:jc w:val="both"/>
        <w:rPr>
          <w:iCs/>
          <w14:ligatures w14:val="none"/>
        </w:rPr>
      </w:pPr>
      <w:r>
        <w:rPr>
          <w:iCs/>
          <w14:ligatures w14:val="none"/>
        </w:rPr>
        <w:t xml:space="preserve">– тренінги, перегляди документального кіно про права людини, засідання за </w:t>
      </w:r>
      <w:r w:rsidRPr="00410533">
        <w:rPr>
          <w:iCs/>
          <w:lang w:val="ru-RU"/>
          <w14:ligatures w14:val="none"/>
        </w:rPr>
        <w:t>«</w:t>
      </w:r>
      <w:r>
        <w:rPr>
          <w:iCs/>
          <w14:ligatures w14:val="none"/>
        </w:rPr>
        <w:t>круглим</w:t>
      </w:r>
      <w:r w:rsidRPr="00410533">
        <w:rPr>
          <w:iCs/>
          <w:lang w:val="ru-RU"/>
          <w14:ligatures w14:val="none"/>
        </w:rPr>
        <w:t xml:space="preserve">» </w:t>
      </w:r>
      <w:r>
        <w:rPr>
          <w:iCs/>
          <w14:ligatures w14:val="none"/>
        </w:rPr>
        <w:t>столом, інформаційні сесії;</w:t>
      </w:r>
    </w:p>
    <w:p w:rsidR="00410533" w:rsidRDefault="00410533" w:rsidP="00410533">
      <w:pPr>
        <w:widowControl w:val="0"/>
        <w:spacing w:line="285" w:lineRule="auto"/>
        <w:ind w:firstLine="283"/>
        <w:jc w:val="both"/>
        <w:rPr>
          <w:iCs/>
          <w14:ligatures w14:val="none"/>
        </w:rPr>
      </w:pPr>
      <w:r>
        <w:rPr>
          <w:iCs/>
          <w14:ligatures w14:val="none"/>
        </w:rPr>
        <w:t>– надавалась  первинна правова допомога від  практикуючих адвокатів;</w:t>
      </w:r>
    </w:p>
    <w:p w:rsidR="00410533" w:rsidRDefault="00410533" w:rsidP="00410533">
      <w:pPr>
        <w:widowControl w:val="0"/>
        <w:spacing w:line="285" w:lineRule="auto"/>
        <w:ind w:firstLine="283"/>
        <w:jc w:val="both"/>
        <w:rPr>
          <w:iCs/>
          <w14:ligatures w14:val="none"/>
        </w:rPr>
      </w:pPr>
      <w:r>
        <w:rPr>
          <w:iCs/>
          <w14:ligatures w14:val="none"/>
        </w:rPr>
        <w:t>– формувались  юридичні бази даних у Центрах правової допомоги;</w:t>
      </w:r>
    </w:p>
    <w:p w:rsidR="00410533" w:rsidRDefault="00410533" w:rsidP="00410533">
      <w:pPr>
        <w:widowControl w:val="0"/>
        <w:spacing w:line="285" w:lineRule="auto"/>
        <w:ind w:firstLine="283"/>
        <w:jc w:val="both"/>
        <w:rPr>
          <w:iCs/>
          <w14:ligatures w14:val="none"/>
        </w:rPr>
      </w:pPr>
      <w:r>
        <w:rPr>
          <w:iCs/>
          <w14:ligatures w14:val="none"/>
        </w:rPr>
        <w:t>– готувався та розповсюджувався роздатковий матеріал  для  цільових аудиторій;</w:t>
      </w:r>
    </w:p>
    <w:p w:rsidR="00410533" w:rsidRDefault="00410533" w:rsidP="00410533">
      <w:pPr>
        <w:widowControl w:val="0"/>
        <w:spacing w:line="285" w:lineRule="auto"/>
        <w:ind w:firstLine="283"/>
        <w:jc w:val="both"/>
        <w:rPr>
          <w:bCs/>
          <w:iCs/>
          <w14:ligatures w14:val="none"/>
        </w:rPr>
      </w:pPr>
      <w:r>
        <w:rPr>
          <w:iCs/>
          <w14:ligatures w14:val="none"/>
        </w:rPr>
        <w:t xml:space="preserve">– здійснювалась інформування громадськості через друковані і електронні ЗМІ, </w:t>
      </w:r>
      <w:proofErr w:type="spellStart"/>
      <w:r>
        <w:rPr>
          <w:iCs/>
          <w14:ligatures w14:val="none"/>
        </w:rPr>
        <w:t>соцмережі</w:t>
      </w:r>
      <w:proofErr w:type="spellEnd"/>
      <w:r>
        <w:rPr>
          <w:iCs/>
          <w14:ligatures w14:val="none"/>
        </w:rPr>
        <w:t xml:space="preserve">. </w:t>
      </w:r>
    </w:p>
    <w:p w:rsidR="00410533" w:rsidRDefault="00410533" w:rsidP="00410533">
      <w:pPr>
        <w:widowControl w:val="0"/>
        <w:spacing w:line="285" w:lineRule="auto"/>
        <w:ind w:firstLine="283"/>
        <w:jc w:val="both"/>
        <w:rPr>
          <w14:ligatures w14:val="none"/>
        </w:rPr>
      </w:pPr>
      <w:r>
        <w:rPr>
          <w:iCs/>
          <w14:ligatures w14:val="none"/>
        </w:rPr>
        <w:lastRenderedPageBreak/>
        <w:t xml:space="preserve">В результаті проектної діяльності було </w:t>
      </w:r>
      <w:r>
        <w:rPr>
          <w14:ligatures w14:val="none"/>
        </w:rPr>
        <w:t>закуплено ноутбук, мультимедійний пристрій, фотоапарат, металеві виставкові стелажі,  багатофункціональний розмножувальний пристрій формату А-3, тобто зросли технічні можливості для розширення   послуг для користувачів.</w:t>
      </w:r>
    </w:p>
    <w:p w:rsidR="00410533" w:rsidRDefault="00410533" w:rsidP="00410533">
      <w:pPr>
        <w:widowControl w:val="0"/>
        <w:spacing w:line="285" w:lineRule="auto"/>
        <w:ind w:firstLine="283"/>
        <w:jc w:val="both"/>
        <w:rPr>
          <w14:ligatures w14:val="none"/>
        </w:rPr>
      </w:pPr>
      <w:r>
        <w:rPr>
          <w14:ligatures w14:val="none"/>
        </w:rPr>
        <w:t xml:space="preserve">Але основним результатом реалізації проекту стало </w:t>
      </w:r>
      <w:r>
        <w:rPr>
          <w:iCs/>
          <w14:ligatures w14:val="none"/>
        </w:rPr>
        <w:t xml:space="preserve">налагодження </w:t>
      </w:r>
      <w:r>
        <w:rPr>
          <w14:ligatures w14:val="none"/>
        </w:rPr>
        <w:t xml:space="preserve">соціального партнерства бібліотек з владними структурами, громадськими організаціями, об’єднаннями, соціальними групами і окремими громадянами. Бібліотеки тепер впевнено  виконують  роль майданчиків порозуміння у громадах і пропонують  заходи, які сприяють   виявленню і подоланню розбіжностей, налагодженню діалогу та створенню атмосфери підтримки і взаємодопомоги. </w:t>
      </w:r>
    </w:p>
    <w:p w:rsidR="00410533" w:rsidRDefault="00410533" w:rsidP="00410533">
      <w:pPr>
        <w:spacing w:line="285" w:lineRule="auto"/>
        <w:ind w:firstLine="283"/>
        <w:jc w:val="both"/>
        <w:rPr>
          <w14:ligatures w14:val="none"/>
        </w:rPr>
      </w:pPr>
      <w:r>
        <w:rPr>
          <w14:ligatures w14:val="none"/>
        </w:rPr>
        <w:t>Цікавими є</w:t>
      </w:r>
      <w:r>
        <w:rPr>
          <w:b/>
          <w:bCs/>
          <w:i/>
          <w:iCs/>
          <w14:ligatures w14:val="none"/>
        </w:rPr>
        <w:t xml:space="preserve"> власні</w:t>
      </w:r>
      <w:r>
        <w:rPr>
          <w14:ligatures w14:val="none"/>
        </w:rPr>
        <w:t xml:space="preserve"> соціальні проекти. До прикладу: </w:t>
      </w:r>
      <w:r>
        <w:rPr>
          <w:bCs/>
          <w:kern w:val="24"/>
          <w14:ligatures w14:val="none"/>
        </w:rPr>
        <w:t>соціокультурний проект</w:t>
      </w:r>
      <w:r>
        <w:rPr>
          <w:b/>
          <w:bCs/>
          <w:i/>
          <w:iCs/>
          <w:kern w:val="24"/>
          <w14:ligatures w14:val="none"/>
        </w:rPr>
        <w:t xml:space="preserve"> ”Вся Україна читає дітям</w:t>
      </w:r>
      <w:r>
        <w:rPr>
          <w:b/>
          <w:bCs/>
          <w:kern w:val="24"/>
          <w14:ligatures w14:val="none"/>
        </w:rPr>
        <w:t>”,</w:t>
      </w:r>
      <w:r>
        <w:rPr>
          <w14:ligatures w14:val="none"/>
        </w:rPr>
        <w:t xml:space="preserve"> завдяки якому працівники бібліотек  у партнерстві із літераторами  </w:t>
      </w:r>
      <w:proofErr w:type="spellStart"/>
      <w:r>
        <w:rPr>
          <w14:ligatures w14:val="none"/>
        </w:rPr>
        <w:t>Виноградівщини</w:t>
      </w:r>
      <w:proofErr w:type="spellEnd"/>
      <w:r>
        <w:rPr>
          <w14:ligatures w14:val="none"/>
        </w:rPr>
        <w:t xml:space="preserve">  відвідують дошкільні навчальні заклади, загальноосвітні школи для популяризації  друкованої книги, заохочення їх до систематичного читання, залучення до бібліотек нових читачів;</w:t>
      </w:r>
      <w:r>
        <w:rPr>
          <w:b/>
          <w:bCs/>
          <w14:ligatures w14:val="none"/>
        </w:rPr>
        <w:t xml:space="preserve"> </w:t>
      </w:r>
      <w:r>
        <w:rPr>
          <w:bCs/>
          <w14:ligatures w14:val="none"/>
        </w:rPr>
        <w:t>проект</w:t>
      </w:r>
      <w:r>
        <w:rPr>
          <w:bCs/>
          <w:i/>
          <w:iCs/>
          <w14:ligatures w14:val="none"/>
        </w:rPr>
        <w:t xml:space="preserve"> </w:t>
      </w:r>
      <w:r>
        <w:rPr>
          <w:b/>
          <w:bCs/>
          <w:i/>
          <w:iCs/>
          <w14:ligatures w14:val="none"/>
        </w:rPr>
        <w:t>”…І ваші долі людям не байдужі”</w:t>
      </w:r>
      <w:r>
        <w:rPr>
          <w:b/>
          <w:bCs/>
          <w14:ligatures w14:val="none"/>
        </w:rPr>
        <w:t xml:space="preserve"> </w:t>
      </w:r>
      <w:r>
        <w:rPr>
          <w14:ligatures w14:val="none"/>
        </w:rPr>
        <w:t xml:space="preserve">працівники районної  бібліотеки для дітей реалізують спільно із  викладачам дитячого будинку № 3 для дітей з обмеженими можливостями. Для них </w:t>
      </w:r>
      <w:proofErr w:type="spellStart"/>
      <w:r>
        <w:rPr>
          <w14:ligatures w14:val="none"/>
        </w:rPr>
        <w:t>бібліотекарі</w:t>
      </w:r>
      <w:proofErr w:type="spellEnd"/>
      <w:r>
        <w:rPr>
          <w14:ligatures w14:val="none"/>
        </w:rPr>
        <w:t xml:space="preserve"> організовують перегляди слайд-шоу, мультфільмів, відео-</w:t>
      </w:r>
      <w:proofErr w:type="spellStart"/>
      <w:r>
        <w:rPr>
          <w14:ligatures w14:val="none"/>
        </w:rPr>
        <w:t>презен</w:t>
      </w:r>
      <w:proofErr w:type="spellEnd"/>
      <w:r>
        <w:rPr>
          <w14:ligatures w14:val="none"/>
        </w:rPr>
        <w:t>-</w:t>
      </w:r>
      <w:proofErr w:type="spellStart"/>
      <w:r>
        <w:rPr>
          <w14:ligatures w14:val="none"/>
        </w:rPr>
        <w:t>тацій</w:t>
      </w:r>
      <w:proofErr w:type="spellEnd"/>
      <w:r>
        <w:rPr>
          <w14:ligatures w14:val="none"/>
        </w:rPr>
        <w:t>, проводять цікаві майстер-класи в імпровізованій арт-майстерні ”Колір мого настрою”. Кожне відвідування бібліотеки для них свято, бо вони відчувають любов, ніжність, турботу, безкорисне бажання допомогти. Ці проекти  є інвестицією в позитивний  імідж бібліотеки, її авторитет, що також дуже важливо.</w:t>
      </w:r>
    </w:p>
    <w:p w:rsidR="00410533" w:rsidRDefault="00410533" w:rsidP="00410533">
      <w:pPr>
        <w:widowControl w:val="0"/>
        <w:spacing w:line="285" w:lineRule="auto"/>
        <w:jc w:val="both"/>
        <w:rPr>
          <w14:ligatures w14:val="none"/>
        </w:rPr>
      </w:pPr>
      <w:r>
        <w:rPr>
          <w14:ligatures w14:val="none"/>
        </w:rPr>
        <w:t>З 1 жовтня 2017 р. ЦРБ у партнерстві із БФ ”Центр громадських ініціатив”  реалізовуватиме проект</w:t>
      </w:r>
      <w:r>
        <w:rPr>
          <w:b/>
          <w:bCs/>
          <w:i/>
          <w:iCs/>
          <w14:ligatures w14:val="none"/>
        </w:rPr>
        <w:t xml:space="preserve"> ”ПУЛЬС”, </w:t>
      </w:r>
      <w:r>
        <w:rPr>
          <w14:ligatures w14:val="none"/>
        </w:rPr>
        <w:t>організований</w:t>
      </w:r>
      <w:r>
        <w:rPr>
          <w:b/>
          <w:bCs/>
          <w14:ligatures w14:val="none"/>
        </w:rPr>
        <w:t xml:space="preserve">  </w:t>
      </w:r>
      <w:r>
        <w:rPr>
          <w:bCs/>
          <w14:ligatures w14:val="none"/>
        </w:rPr>
        <w:t>Міжнародною організацією  IREX</w:t>
      </w:r>
      <w:r>
        <w:rPr>
          <w:b/>
          <w:bCs/>
          <w:i/>
          <w:iCs/>
          <w14:ligatures w14:val="none"/>
        </w:rPr>
        <w:t>,</w:t>
      </w:r>
      <w:r w:rsidRPr="00410533">
        <w:rPr>
          <w:bCs/>
          <w14:ligatures w14:val="none"/>
        </w:rPr>
        <w:t xml:space="preserve">  </w:t>
      </w:r>
      <w:r>
        <w:rPr>
          <w14:ligatures w14:val="none"/>
        </w:rPr>
        <w:t xml:space="preserve">спрямований на  зміцнення місцевого самоврядуванні в Україні. Завдання бібліотек – надавати оперативну і достовірну інформацію про суть, зміст і значення децентралізації в Україні шляхом проведення різноманітних інформаційно-просвітницьких заходів,  у партнерстві із   лідерами  місцевих громад, представниками вже створених ОТГ, офісом реформ  і т. ін. </w:t>
      </w:r>
    </w:p>
    <w:p w:rsidR="00410533" w:rsidRDefault="00410533" w:rsidP="00410533">
      <w:pPr>
        <w:widowControl w:val="0"/>
        <w:spacing w:line="285" w:lineRule="auto"/>
        <w:ind w:firstLine="283"/>
        <w:jc w:val="both"/>
        <w:rPr>
          <w14:ligatures w14:val="none"/>
        </w:rPr>
      </w:pPr>
      <w:r>
        <w:rPr>
          <w14:ligatures w14:val="none"/>
        </w:rPr>
        <w:t xml:space="preserve">Написання проектів – це трудомістка робота і не завжди буває вдалою, але при відсутності коштів на розвиток галузі – це єдиний шанс розвиватись,  щоб зберегтись, стати конкурентоспроможним на ринку надання  інформаційно-просвітницьких послуг. </w:t>
      </w:r>
    </w:p>
    <w:p w:rsidR="00410533" w:rsidRDefault="00410533" w:rsidP="00410533">
      <w:pPr>
        <w:widowControl w:val="0"/>
        <w:spacing w:line="285" w:lineRule="auto"/>
        <w:ind w:firstLine="283"/>
        <w:jc w:val="both"/>
        <w:rPr>
          <w:b/>
          <w:bCs/>
          <w14:ligatures w14:val="none"/>
        </w:rPr>
      </w:pPr>
      <w:r>
        <w:rPr>
          <w:b/>
          <w:bCs/>
          <w14:ligatures w14:val="none"/>
        </w:rPr>
        <w:t xml:space="preserve">    В рамках проектної діяльності на розвиток бібліотек Виноградівської ЦБС залучено інвестицій на суму 945,0 тис. грн.  З них витрачено:</w:t>
      </w:r>
    </w:p>
    <w:p w:rsidR="00410533" w:rsidRDefault="00410533" w:rsidP="00410533">
      <w:pPr>
        <w:widowControl w:val="0"/>
        <w:spacing w:line="285" w:lineRule="auto"/>
        <w:ind w:firstLine="283"/>
        <w:jc w:val="both"/>
        <w:rPr>
          <w:b/>
          <w:bCs/>
          <w14:ligatures w14:val="none"/>
        </w:rPr>
      </w:pPr>
      <w:r>
        <w:rPr>
          <w:b/>
          <w:bCs/>
          <w14:ligatures w14:val="none"/>
        </w:rPr>
        <w:t xml:space="preserve">–  390,0 тис. грн. – поповнення фондів книгами угорською мовою; </w:t>
      </w:r>
    </w:p>
    <w:p w:rsidR="00410533" w:rsidRDefault="00410533" w:rsidP="00410533">
      <w:pPr>
        <w:widowControl w:val="0"/>
        <w:spacing w:line="285" w:lineRule="auto"/>
        <w:ind w:firstLine="283"/>
        <w:jc w:val="both"/>
        <w:rPr>
          <w:b/>
          <w:bCs/>
          <w14:ligatures w14:val="none"/>
        </w:rPr>
      </w:pPr>
      <w:r>
        <w:rPr>
          <w:b/>
          <w:bCs/>
          <w14:ligatures w14:val="none"/>
        </w:rPr>
        <w:t xml:space="preserve">– 510,0 тис. грн. – придбання оргтехніки (39 офісних комп’ютерів,  20 копіювально-розмножувальних  та 27 мультимедійних пристроїв); </w:t>
      </w:r>
    </w:p>
    <w:p w:rsidR="00410533" w:rsidRDefault="00410533" w:rsidP="00410533">
      <w:pPr>
        <w:spacing w:line="285" w:lineRule="auto"/>
        <w:ind w:firstLine="283"/>
        <w:jc w:val="both"/>
        <w:rPr>
          <w:b/>
          <w:bCs/>
          <w14:ligatures w14:val="none"/>
        </w:rPr>
      </w:pPr>
      <w:r>
        <w:rPr>
          <w:b/>
          <w:bCs/>
          <w14:ligatures w14:val="none"/>
        </w:rPr>
        <w:t xml:space="preserve">– 45 тис. грн. – осучаснення бібліотечного обладнання (кафедри, книжкові  стелажі тощо). </w:t>
      </w:r>
    </w:p>
    <w:p w:rsidR="00410533" w:rsidRDefault="00410533" w:rsidP="00410533">
      <w:pPr>
        <w:widowControl w:val="0"/>
        <w:spacing w:line="285" w:lineRule="auto"/>
        <w:ind w:firstLine="283"/>
        <w:jc w:val="both"/>
        <w:rPr>
          <w14:ligatures w14:val="none"/>
        </w:rPr>
      </w:pPr>
      <w:r>
        <w:rPr>
          <w14:ligatures w14:val="none"/>
        </w:rPr>
        <w:t xml:space="preserve">  Саме завдяки проектній діяльності, станом на сьогоднішній день у Виноградівській РЦБС:</w:t>
      </w:r>
    </w:p>
    <w:p w:rsidR="00410533" w:rsidRDefault="00410533" w:rsidP="00410533">
      <w:pPr>
        <w:widowControl w:val="0"/>
        <w:spacing w:line="285" w:lineRule="auto"/>
        <w:ind w:firstLine="283"/>
        <w:jc w:val="both"/>
        <w:rPr>
          <w14:ligatures w14:val="none"/>
        </w:rPr>
      </w:pPr>
      <w:r>
        <w:rPr>
          <w14:ligatures w14:val="none"/>
        </w:rPr>
        <w:t>–  27 бібліотек мають  офісні комп’ютери;</w:t>
      </w:r>
    </w:p>
    <w:p w:rsidR="00410533" w:rsidRDefault="00410533" w:rsidP="00410533">
      <w:pPr>
        <w:widowControl w:val="0"/>
        <w:spacing w:line="285" w:lineRule="auto"/>
        <w:ind w:firstLine="283"/>
        <w:jc w:val="both"/>
        <w:rPr>
          <w14:ligatures w14:val="none"/>
        </w:rPr>
      </w:pPr>
      <w:r>
        <w:rPr>
          <w14:ligatures w14:val="none"/>
        </w:rPr>
        <w:t>– 22 бібліотеки  підключені до мережі Інтернет;</w:t>
      </w:r>
    </w:p>
    <w:p w:rsidR="00410533" w:rsidRDefault="00410533" w:rsidP="00410533">
      <w:pPr>
        <w:widowControl w:val="0"/>
        <w:spacing w:line="285" w:lineRule="auto"/>
        <w:ind w:firstLine="283"/>
        <w:jc w:val="both"/>
        <w:rPr>
          <w14:ligatures w14:val="none"/>
        </w:rPr>
      </w:pPr>
      <w:r>
        <w:rPr>
          <w14:ligatures w14:val="none"/>
        </w:rPr>
        <w:t>– 18 бібліотек ведуть власні блоги, спілкуються з користувачами          через соціальні мережі, тобто 57% бібліотек Виноградівської ЦБС  інформатизовані й поруч з традиційними надають інноваційні бібліотечні послуги;</w:t>
      </w:r>
    </w:p>
    <w:p w:rsidR="00410533" w:rsidRDefault="00410533" w:rsidP="00410533">
      <w:pPr>
        <w:widowControl w:val="0"/>
        <w:spacing w:line="285" w:lineRule="auto"/>
        <w:ind w:firstLine="283"/>
        <w:jc w:val="both"/>
        <w:rPr>
          <w14:ligatures w14:val="none"/>
        </w:rPr>
      </w:pPr>
      <w:r>
        <w:rPr>
          <w14:ligatures w14:val="none"/>
        </w:rPr>
        <w:t>–  етнічні угорці отримують доступ до творів світових класиків і творів сучасних письменників Угорщини  угорською мовою;</w:t>
      </w:r>
    </w:p>
    <w:p w:rsidR="00410533" w:rsidRDefault="00410533" w:rsidP="00410533">
      <w:pPr>
        <w:widowControl w:val="0"/>
        <w:spacing w:line="285" w:lineRule="auto"/>
        <w:ind w:firstLine="283"/>
        <w:jc w:val="both"/>
        <w:rPr>
          <w14:ligatures w14:val="none"/>
        </w:rPr>
      </w:pPr>
      <w:r>
        <w:rPr>
          <w14:ligatures w14:val="none"/>
        </w:rPr>
        <w:t>–  створюється затишок і комфорт у бібліотеках;</w:t>
      </w:r>
    </w:p>
    <w:p w:rsidR="00410533" w:rsidRDefault="00410533" w:rsidP="00410533">
      <w:pPr>
        <w:widowControl w:val="0"/>
        <w:spacing w:line="285" w:lineRule="auto"/>
        <w:ind w:firstLine="283"/>
        <w:jc w:val="both"/>
        <w:rPr>
          <w14:ligatures w14:val="none"/>
        </w:rPr>
      </w:pPr>
      <w:r>
        <w:rPr>
          <w14:ligatures w14:val="none"/>
        </w:rPr>
        <w:t>– зростає активність та професійна майстерність бібліотечних фахівців.</w:t>
      </w:r>
    </w:p>
    <w:p w:rsidR="00410533" w:rsidRDefault="00410533" w:rsidP="00410533">
      <w:pPr>
        <w:widowControl w:val="0"/>
        <w:spacing w:line="285" w:lineRule="auto"/>
        <w:ind w:firstLine="283"/>
        <w:jc w:val="both"/>
        <w:rPr>
          <w14:ligatures w14:val="none"/>
        </w:rPr>
      </w:pPr>
      <w:r>
        <w:rPr>
          <w14:ligatures w14:val="none"/>
        </w:rPr>
        <w:t xml:space="preserve">Підсумовуючи більш ніж десятилітню проектну діяльність, можна впевнено сказати  – це  важка  щоденна, кропітка праця, яка потребує самоосвіти, організаторських здібностей, а головне – </w:t>
      </w:r>
      <w:r>
        <w:rPr>
          <w:b/>
          <w:bCs/>
          <w:i/>
          <w:iCs/>
          <w14:ligatures w14:val="none"/>
        </w:rPr>
        <w:t>бажання</w:t>
      </w:r>
      <w:r>
        <w:rPr>
          <w14:ligatures w14:val="none"/>
        </w:rPr>
        <w:t xml:space="preserve"> трансформувати роботу бібліотек відповідно до  вимог інформаційного  суспільства, де сучасний бібліотекар – ерудована, начитана людина, яка вільно орієнтується в літературному процесі, досконало володіє комп’ютером, знається на різноманітних програмах та функціях Інтернету. </w:t>
      </w:r>
    </w:p>
    <w:p w:rsidR="00410533" w:rsidRDefault="00410533" w:rsidP="00410533">
      <w:pPr>
        <w:spacing w:line="285" w:lineRule="auto"/>
        <w:ind w:firstLine="283"/>
        <w:jc w:val="both"/>
        <w:rPr>
          <w:bCs/>
          <w14:ligatures w14:val="none"/>
        </w:rPr>
      </w:pPr>
      <w:r>
        <w:rPr>
          <w14:ligatures w14:val="none"/>
        </w:rPr>
        <w:t xml:space="preserve">В умовах надзвичайно обмеженого фінансування  галузі проектна діяльність  дійсно </w:t>
      </w:r>
      <w:r>
        <w:rPr>
          <w:bCs/>
          <w14:ligatures w14:val="none"/>
        </w:rPr>
        <w:t>основне джерело залучення інвестицій на розвиток  інформаційного потенціалу бібліотек.</w:t>
      </w:r>
    </w:p>
    <w:p w:rsidR="00410533" w:rsidRDefault="00410533" w:rsidP="00410533">
      <w:pPr>
        <w:widowControl w:val="0"/>
        <w:rPr>
          <w14:ligatures w14:val="none"/>
        </w:rPr>
      </w:pPr>
      <w:r>
        <w:rPr>
          <w14:ligatures w14:val="none"/>
        </w:rPr>
        <w:t> </w:t>
      </w:r>
    </w:p>
    <w:p w:rsidR="00410533" w:rsidRDefault="00410533" w:rsidP="00410533">
      <w:pPr>
        <w:widowControl w:val="0"/>
        <w:rPr>
          <w14:ligatures w14:val="none"/>
        </w:rPr>
      </w:pPr>
    </w:p>
    <w:p w:rsidR="00410533" w:rsidRDefault="00410533" w:rsidP="00410533">
      <w:pPr>
        <w:widowControl w:val="0"/>
        <w:rPr>
          <w14:ligatures w14:val="none"/>
        </w:rPr>
      </w:pPr>
    </w:p>
    <w:p w:rsidR="00410533" w:rsidRDefault="00410533" w:rsidP="00410533">
      <w:pPr>
        <w:spacing w:line="285" w:lineRule="auto"/>
        <w:ind w:firstLine="283"/>
        <w:jc w:val="both"/>
        <w:rPr>
          <w14:ligatures w14:val="none"/>
        </w:rPr>
      </w:pPr>
    </w:p>
    <w:p w:rsidR="00410533" w:rsidRPr="00410533" w:rsidRDefault="00410533" w:rsidP="00410533">
      <w:r>
        <w:t> </w:t>
      </w:r>
    </w:p>
    <w:p w:rsidR="00410533" w:rsidRPr="00410533" w:rsidRDefault="00410533" w:rsidP="00410533"/>
    <w:p w:rsidR="00410533" w:rsidRPr="00410533" w:rsidRDefault="00410533" w:rsidP="00410533"/>
    <w:p w:rsidR="00410533" w:rsidRPr="00410533" w:rsidRDefault="00410533" w:rsidP="00410533">
      <w:r w:rsidRPr="00410533">
        <w:t> </w:t>
      </w:r>
    </w:p>
    <w:p w:rsidR="00410533" w:rsidRPr="00410533" w:rsidRDefault="00410533" w:rsidP="00410533">
      <w:pPr>
        <w:jc w:val="center"/>
        <w:rPr>
          <w:b/>
          <w:bCs/>
        </w:rPr>
      </w:pPr>
      <w:r w:rsidRPr="00410533">
        <w:rPr>
          <w:b/>
        </w:rPr>
        <w:lastRenderedPageBreak/>
        <w:t>Бібліотека</w:t>
      </w:r>
      <w:r w:rsidRPr="00410533">
        <w:rPr>
          <w:b/>
          <w:bCs/>
        </w:rPr>
        <w:t xml:space="preserve"> - складова частина об’єднаної територіальної громади</w:t>
      </w:r>
    </w:p>
    <w:p w:rsidR="00410533" w:rsidRPr="00410533" w:rsidRDefault="00410533" w:rsidP="00410533">
      <w:pPr>
        <w:jc w:val="right"/>
        <w:rPr>
          <w:i/>
        </w:rPr>
      </w:pPr>
      <w:r>
        <w:t> </w:t>
      </w:r>
    </w:p>
    <w:p w:rsidR="00410533" w:rsidRPr="00410533" w:rsidRDefault="00410533" w:rsidP="00410533">
      <w:pPr>
        <w:jc w:val="right"/>
        <w:rPr>
          <w:i/>
        </w:rPr>
      </w:pPr>
      <w:proofErr w:type="spellStart"/>
      <w:r w:rsidRPr="00410533">
        <w:rPr>
          <w:i/>
        </w:rPr>
        <w:t>Бітлянин</w:t>
      </w:r>
      <w:proofErr w:type="spellEnd"/>
      <w:r w:rsidRPr="00410533">
        <w:rPr>
          <w:i/>
        </w:rPr>
        <w:t xml:space="preserve"> М.Ю., </w:t>
      </w:r>
    </w:p>
    <w:p w:rsidR="00410533" w:rsidRPr="00410533" w:rsidRDefault="00410533" w:rsidP="00410533">
      <w:pPr>
        <w:jc w:val="right"/>
        <w:rPr>
          <w:i/>
        </w:rPr>
      </w:pPr>
      <w:r w:rsidRPr="00410533">
        <w:rPr>
          <w:i/>
        </w:rPr>
        <w:t xml:space="preserve">                                                            директор Свалявської районної </w:t>
      </w:r>
    </w:p>
    <w:p w:rsidR="00410533" w:rsidRPr="00410533" w:rsidRDefault="00410533" w:rsidP="00410533">
      <w:pPr>
        <w:jc w:val="right"/>
        <w:rPr>
          <w:i/>
        </w:rPr>
      </w:pPr>
      <w:r w:rsidRPr="00410533">
        <w:rPr>
          <w:i/>
        </w:rPr>
        <w:t xml:space="preserve">                                   централізованої бібліотечної системи </w:t>
      </w:r>
    </w:p>
    <w:p w:rsidR="00410533" w:rsidRPr="00410533" w:rsidRDefault="00410533" w:rsidP="00410533">
      <w:pPr>
        <w:jc w:val="right"/>
        <w:rPr>
          <w:i/>
        </w:rPr>
      </w:pPr>
      <w:r w:rsidRPr="00410533">
        <w:rPr>
          <w:i/>
        </w:rPr>
        <w:t> </w:t>
      </w:r>
    </w:p>
    <w:p w:rsidR="00410533" w:rsidRDefault="00410533" w:rsidP="00410533">
      <w:pPr>
        <w:widowControl w:val="0"/>
        <w:spacing w:line="285" w:lineRule="auto"/>
        <w:ind w:firstLine="283"/>
        <w:jc w:val="both"/>
        <w:rPr>
          <w14:ligatures w14:val="none"/>
        </w:rPr>
      </w:pPr>
      <w:r>
        <w:rPr>
          <w14:ligatures w14:val="none"/>
        </w:rPr>
        <w:t>Сьогодні в нашій країні проводиться  реформа адміністративно-територіального устрою – одна із найскладніших і необхідних реформ,  яка впливає на всі сфери життя суспільства. Децентралізація має багато позитивних тенденцій, які відображаються, в першу чергу, в наданні права самостійно вирішувати шляхи розвитку громади, надати місцевому самоврядуванню різних рівнів більше повноважень, створити стимули для економічного розвитку територій та підвищити ефективність використання бюджетних коштів. Тут є багато переваг, але і чимало викликів. Адже децентралізація – це не лише передача владних повноважень на місця, а й децентралізація проблем та відповідальності за власні дії.</w:t>
      </w:r>
    </w:p>
    <w:p w:rsidR="00410533" w:rsidRDefault="00410533" w:rsidP="00410533">
      <w:pPr>
        <w:widowControl w:val="0"/>
        <w:spacing w:line="285" w:lineRule="auto"/>
        <w:ind w:firstLine="283"/>
        <w:jc w:val="both"/>
        <w:rPr>
          <w14:ligatures w14:val="none"/>
        </w:rPr>
      </w:pPr>
      <w:r>
        <w:rPr>
          <w14:ligatures w14:val="none"/>
        </w:rPr>
        <w:t xml:space="preserve">Складовою інформаційної та культурно-просвітницької інфраструктури суспільства є система бібліотечного обслуговування населення, яка також повинна трансформуватись відповідно до визначених концепцією децентралізації вимог. </w:t>
      </w:r>
    </w:p>
    <w:p w:rsidR="00410533" w:rsidRDefault="00410533" w:rsidP="00410533">
      <w:pPr>
        <w:widowControl w:val="0"/>
        <w:spacing w:line="285" w:lineRule="auto"/>
        <w:ind w:firstLine="283"/>
        <w:jc w:val="both"/>
        <w:rPr>
          <w14:ligatures w14:val="none"/>
        </w:rPr>
      </w:pPr>
      <w:r>
        <w:rPr>
          <w14:ligatures w14:val="none"/>
        </w:rPr>
        <w:t>На першому етапі перетворень найбільш гострими питаннями, які потребують вирішення, на мою думку, є процедура передачі бібліотек громадам, система фінансування закладів, джерела поповнення бібліотечних фондів, методичне забезпечення їх діяльності.</w:t>
      </w:r>
    </w:p>
    <w:p w:rsidR="00410533" w:rsidRDefault="00410533" w:rsidP="00410533">
      <w:pPr>
        <w:widowControl w:val="0"/>
        <w:spacing w:line="285" w:lineRule="auto"/>
        <w:ind w:firstLine="283"/>
        <w:jc w:val="both"/>
        <w:rPr>
          <w14:ligatures w14:val="none"/>
        </w:rPr>
      </w:pPr>
      <w:r>
        <w:rPr>
          <w14:ligatures w14:val="none"/>
        </w:rPr>
        <w:t>На жаль, в більшості нормативно-правових актів, концепціях, програмах щодо децентралізації питання культури, зокрема бібліотечної справи, згадуються в загальному контексті і не передбачають  вирішення наявних проблем. Навіть Методичні рекомендації з організації мережі публічних бібліотек ОТГ, які підготувала Національна бібліотека України ім. Ярослава Мудрого, не сприймаються керівниками громад, оскільки не підкріплені наказами Міністерства культури України чи інших владних інституцій.</w:t>
      </w:r>
      <w:r>
        <w:rPr>
          <w:rFonts w:ascii="Calibri" w:hAnsi="Calibri" w:cs="Calibri"/>
          <w14:ligatures w14:val="none"/>
        </w:rPr>
        <w:t xml:space="preserve"> </w:t>
      </w:r>
      <w:r>
        <w:rPr>
          <w14:ligatures w14:val="none"/>
        </w:rPr>
        <w:t xml:space="preserve">Законодавство у сфері культури не прописує повноваження об’єднаних територіальних громад стосовно управління бібліотеками;  не визначає правонаступності головної бібліотеки району як методичного, координаційного центру, який забезпечує  і контролює (бодай на першому етапі) дотримання вимог чинних нормативно-правових актів щодо розвитку бібліотечної справи; допомагає створити організаційно-розпорядчі документи для нової системи бібліотечного обслуговування окремої громади, підвищення кваліфікації персоналу;  розподіляє по бібліотеках району книг, які надходять централізовано за державними та регіональними програмами і </w:t>
      </w:r>
      <w:proofErr w:type="spellStart"/>
      <w:r>
        <w:rPr>
          <w14:ligatures w14:val="none"/>
        </w:rPr>
        <w:t>т.ін</w:t>
      </w:r>
      <w:proofErr w:type="spellEnd"/>
      <w:r>
        <w:rPr>
          <w14:ligatures w14:val="none"/>
        </w:rPr>
        <w:t xml:space="preserve">. </w:t>
      </w:r>
    </w:p>
    <w:p w:rsidR="00410533" w:rsidRDefault="00410533" w:rsidP="00410533">
      <w:pPr>
        <w:widowControl w:val="0"/>
        <w:spacing w:line="285" w:lineRule="auto"/>
        <w:ind w:firstLine="283"/>
        <w:jc w:val="both"/>
        <w:rPr>
          <w14:ligatures w14:val="none"/>
        </w:rPr>
      </w:pPr>
      <w:r>
        <w:rPr>
          <w14:ligatures w14:val="none"/>
        </w:rPr>
        <w:t> Сьогодні спостерігається нерозуміння керівниками ОТГ ролі і місця бібліотеки в інформаційному забезпеченні розвитку громад, а також фінансова неспроможність громади утримувати в належному стані наявну кількість закладів. Тобто децентралізація створює ризики для діяльності і навіть існування публічних бібліотек, впливає як на їх внутрішню організацію, так і на організацію надання бібліотечних послуг.</w:t>
      </w:r>
    </w:p>
    <w:p w:rsidR="00410533" w:rsidRDefault="00410533" w:rsidP="00410533">
      <w:pPr>
        <w:spacing w:line="285" w:lineRule="auto"/>
        <w:ind w:firstLine="283"/>
        <w:jc w:val="both"/>
        <w:rPr>
          <w14:ligatures w14:val="none"/>
        </w:rPr>
      </w:pPr>
      <w:r>
        <w:rPr>
          <w14:ligatures w14:val="none"/>
        </w:rPr>
        <w:t xml:space="preserve">Одним з головних завдань, що ставить сьогодні бібліотечна громадськість району,  є донесення до громади та представників органів влади думки, що успішний розвиток громад безпосередньо пов'язаний із розвитком культури на селі, в тому числі бібліотек – як інформаційних, культурних, просвітницьких центрів громад. </w:t>
      </w:r>
    </w:p>
    <w:p w:rsidR="00410533" w:rsidRDefault="00410533" w:rsidP="00410533">
      <w:pPr>
        <w:widowControl w:val="0"/>
        <w:spacing w:line="285" w:lineRule="auto"/>
        <w:ind w:firstLine="283"/>
        <w:jc w:val="both"/>
        <w:rPr>
          <w14:ligatures w14:val="none"/>
        </w:rPr>
      </w:pPr>
      <w:r>
        <w:rPr>
          <w14:ligatures w14:val="none"/>
        </w:rPr>
        <w:t xml:space="preserve">Районна бібліотека сприяє активному вивченню </w:t>
      </w:r>
      <w:proofErr w:type="spellStart"/>
      <w:r>
        <w:rPr>
          <w14:ligatures w14:val="none"/>
        </w:rPr>
        <w:t>бібліотекарями</w:t>
      </w:r>
      <w:proofErr w:type="spellEnd"/>
      <w:r>
        <w:rPr>
          <w14:ligatures w14:val="none"/>
        </w:rPr>
        <w:t xml:space="preserve">  соціально-культурних потреб населення; налагодженню співпраці з іншими закладами культури та освіти, громадським організаціями; залученню користувачів завдяки впровадженню інноваційних послуг, відкриваючи для них привабливі об’єкти інфраструктури, місцеві визначні пам’ятки, майстрів та умільців. З метою збільшення популярності бібліотек, колектив Свалявської ЦРБ спрямовує бібліотеки району  на створення,  поряд з традиційними формами обслуговування, різноманітних центрів (туристичного, інформаційного, інтернет-центру тощо) та  розширення спектру послуг для мешканців, бути здатними впроваджувати нові форми, руйнувати стереотипи і стати справжніми центрами,  де можна отримати інформацію, поспілкуватися, відпочити, отримати нові знання, тобто стати необхідною громаді. </w:t>
      </w:r>
    </w:p>
    <w:p w:rsidR="00410533" w:rsidRDefault="00410533" w:rsidP="00410533">
      <w:pPr>
        <w:widowControl w:val="0"/>
        <w:spacing w:line="285" w:lineRule="auto"/>
        <w:ind w:firstLine="283"/>
        <w:jc w:val="both"/>
        <w:rPr>
          <w14:ligatures w14:val="none"/>
        </w:rPr>
      </w:pPr>
      <w:r>
        <w:rPr>
          <w14:ligatures w14:val="none"/>
        </w:rPr>
        <w:t xml:space="preserve">Спільно з Бюро правової допомоги центральна районна бібліотека є ініціатором заходів, що сприяють правовій обізнаності громадян, в першу чергу, щодо вирішення питань, пов’язаних із захистом їх прав. Районна бібліотека для дітей вже тривалий час тісно співпрацює із Закарпатським обласним центром соціально-психологічної реабілітації. Вихованці центру – діти різного віку, що потрапили у складні життєві обставини, свій вільний час проводять у стінах бібліотеки, де для них створюються всі умови для змістовного дозвілля, творчого розвитку та соціально-психологічної адаптації. </w:t>
      </w:r>
    </w:p>
    <w:p w:rsidR="00410533" w:rsidRDefault="00410533" w:rsidP="00410533">
      <w:pPr>
        <w:widowControl w:val="0"/>
        <w:spacing w:line="285" w:lineRule="auto"/>
        <w:ind w:firstLine="283"/>
        <w:jc w:val="both"/>
        <w:rPr>
          <w14:ligatures w14:val="none"/>
        </w:rPr>
      </w:pPr>
      <w:r>
        <w:rPr>
          <w14:ligatures w14:val="none"/>
        </w:rPr>
        <w:t xml:space="preserve">Розуміючи наскільки актуальною сьогодні є тема адміністративно-територіальної реформи для населення </w:t>
      </w:r>
      <w:proofErr w:type="spellStart"/>
      <w:r>
        <w:rPr>
          <w14:ligatures w14:val="none"/>
        </w:rPr>
        <w:t>Свалявщини</w:t>
      </w:r>
      <w:proofErr w:type="spellEnd"/>
      <w:r>
        <w:rPr>
          <w14:ligatures w14:val="none"/>
        </w:rPr>
        <w:t xml:space="preserve">  і що бракує обізнаності з цього питання у пересічних громадян, працівники Свалявської ЦРБ спільно з ГО </w:t>
      </w:r>
      <w:r w:rsidRPr="00410533">
        <w:rPr>
          <w14:ligatures w14:val="none"/>
        </w:rPr>
        <w:t>„</w:t>
      </w:r>
      <w:proofErr w:type="spellStart"/>
      <w:r>
        <w:rPr>
          <w14:ligatures w14:val="none"/>
        </w:rPr>
        <w:t>Правозахист</w:t>
      </w:r>
      <w:proofErr w:type="spellEnd"/>
      <w:r>
        <w:rPr>
          <w14:ligatures w14:val="none"/>
        </w:rPr>
        <w:t xml:space="preserve">-Україна” взяли участь у проекті </w:t>
      </w:r>
      <w:r w:rsidRPr="00410533">
        <w:rPr>
          <w14:ligatures w14:val="none"/>
        </w:rPr>
        <w:t>„</w:t>
      </w:r>
      <w:r>
        <w:rPr>
          <w14:ligatures w14:val="none"/>
        </w:rPr>
        <w:t>ПУЛЬС: Розбудова спроможності місцевих ініціатив об’єднаних територіальних громад”,</w:t>
      </w:r>
      <w:r>
        <w:rPr>
          <w:color w:val="666666"/>
          <w14:ligatures w14:val="none"/>
        </w:rPr>
        <w:t xml:space="preserve"> </w:t>
      </w:r>
      <w:r>
        <w:rPr>
          <w14:ligatures w14:val="none"/>
        </w:rPr>
        <w:t xml:space="preserve">який </w:t>
      </w:r>
      <w:r w:rsidRPr="00410533">
        <w:rPr>
          <w14:ligatures w14:val="none"/>
        </w:rPr>
        <w:t>„</w:t>
      </w:r>
      <w:r>
        <w:rPr>
          <w:lang w:val="en-US"/>
          <w14:ligatures w14:val="none"/>
        </w:rPr>
        <w:t>IREX</w:t>
      </w:r>
      <w:r w:rsidRPr="00410533">
        <w:rPr>
          <w14:ligatures w14:val="none"/>
        </w:rPr>
        <w:t>/</w:t>
      </w:r>
      <w:r>
        <w:rPr>
          <w14:ligatures w14:val="none"/>
        </w:rPr>
        <w:t xml:space="preserve">Україна” впроваджує разом із Асоціацією міст </w:t>
      </w:r>
      <w:r>
        <w:rPr>
          <w14:ligatures w14:val="none"/>
        </w:rPr>
        <w:lastRenderedPageBreak/>
        <w:t xml:space="preserve">України. </w:t>
      </w:r>
    </w:p>
    <w:p w:rsidR="00410533" w:rsidRDefault="00410533" w:rsidP="00410533">
      <w:pPr>
        <w:spacing w:line="285" w:lineRule="auto"/>
        <w:jc w:val="both"/>
        <w:rPr>
          <w14:ligatures w14:val="none"/>
        </w:rPr>
      </w:pPr>
      <w:r>
        <w:rPr>
          <w14:ligatures w14:val="none"/>
        </w:rPr>
        <w:t xml:space="preserve">В рамках цього проекту в ЦРБ та сільських філіях було проведено ряд інформаційно-просвітницьких заходів на тему децентралізації, під час яких </w:t>
      </w:r>
      <w:proofErr w:type="spellStart"/>
      <w:r>
        <w:rPr>
          <w14:ligatures w14:val="none"/>
        </w:rPr>
        <w:t>фасилітатори</w:t>
      </w:r>
      <w:proofErr w:type="spellEnd"/>
      <w:r>
        <w:rPr>
          <w14:ligatures w14:val="none"/>
        </w:rPr>
        <w:t xml:space="preserve"> заходу розповідали про хід реформи  в Україні, за допомогою презентаційних матеріалів наочно показували перші кроки та результати реформи, історії успіху окремих громад. Серед запрошених були голови сільських рад, депутати сільських і районних рад, представники громади, які активно дискутували, було багато запитань, на які не завжди знаходили відповіді, але присутні були задоволені розмовою, що відбувалася.</w:t>
      </w:r>
    </w:p>
    <w:p w:rsidR="00410533" w:rsidRDefault="00410533" w:rsidP="00410533">
      <w:pPr>
        <w:spacing w:line="285" w:lineRule="auto"/>
        <w:ind w:firstLine="283"/>
        <w:jc w:val="both"/>
        <w:rPr>
          <w14:ligatures w14:val="none"/>
        </w:rPr>
      </w:pPr>
      <w:r>
        <w:rPr>
          <w14:ligatures w14:val="none"/>
        </w:rPr>
        <w:t xml:space="preserve">Слід зазначити, що підчас таких заходів до представників органів влади та громадськості неодноразово доводилася думка про важливість ролі саме бібліотечних установ у просуванні ідей реформи місцевого самоврядування. </w:t>
      </w:r>
    </w:p>
    <w:p w:rsidR="00410533" w:rsidRDefault="00410533" w:rsidP="00410533">
      <w:pPr>
        <w:spacing w:line="285" w:lineRule="auto"/>
        <w:ind w:firstLine="283"/>
        <w:jc w:val="both"/>
        <w:rPr>
          <w14:ligatures w14:val="none"/>
        </w:rPr>
      </w:pPr>
      <w:r>
        <w:rPr>
          <w14:ligatures w14:val="none"/>
        </w:rPr>
        <w:t xml:space="preserve">Внаслідок адміністративно-територіальної реформи у Свалявському районі в жовтні 2016 р. шляхом добровільного об’єднання трьох сільських рад (Полянської, </w:t>
      </w:r>
      <w:proofErr w:type="spellStart"/>
      <w:r>
        <w:rPr>
          <w14:ligatures w14:val="none"/>
        </w:rPr>
        <w:t>Плосківської</w:t>
      </w:r>
      <w:proofErr w:type="spellEnd"/>
      <w:r>
        <w:rPr>
          <w14:ligatures w14:val="none"/>
        </w:rPr>
        <w:t xml:space="preserve">, </w:t>
      </w:r>
      <w:proofErr w:type="spellStart"/>
      <w:r>
        <w:rPr>
          <w14:ligatures w14:val="none"/>
        </w:rPr>
        <w:t>Родниківської</w:t>
      </w:r>
      <w:proofErr w:type="spellEnd"/>
      <w:r>
        <w:rPr>
          <w14:ligatures w14:val="none"/>
        </w:rPr>
        <w:t xml:space="preserve">) утворилася Полянська об’єднана територіальна громада з адміністративним центром у с. Поляна.   До її складу  входить 9 населених пунктів: Поляна, </w:t>
      </w:r>
      <w:proofErr w:type="spellStart"/>
      <w:r>
        <w:rPr>
          <w14:ligatures w14:val="none"/>
        </w:rPr>
        <w:t>Уклин</w:t>
      </w:r>
      <w:proofErr w:type="spellEnd"/>
      <w:r>
        <w:rPr>
          <w14:ligatures w14:val="none"/>
        </w:rPr>
        <w:t xml:space="preserve">, </w:t>
      </w:r>
      <w:proofErr w:type="spellStart"/>
      <w:r>
        <w:rPr>
          <w14:ligatures w14:val="none"/>
        </w:rPr>
        <w:t>Павлово</w:t>
      </w:r>
      <w:proofErr w:type="spellEnd"/>
      <w:r>
        <w:rPr>
          <w14:ligatures w14:val="none"/>
        </w:rPr>
        <w:t xml:space="preserve">,  </w:t>
      </w:r>
      <w:proofErr w:type="spellStart"/>
      <w:r>
        <w:rPr>
          <w14:ligatures w14:val="none"/>
        </w:rPr>
        <w:t>Яківське</w:t>
      </w:r>
      <w:proofErr w:type="spellEnd"/>
      <w:r>
        <w:rPr>
          <w14:ligatures w14:val="none"/>
        </w:rPr>
        <w:t xml:space="preserve">, Плоске, Плоский Потік, </w:t>
      </w:r>
      <w:proofErr w:type="spellStart"/>
      <w:r>
        <w:rPr>
          <w14:ligatures w14:val="none"/>
        </w:rPr>
        <w:t>Оленево</w:t>
      </w:r>
      <w:proofErr w:type="spellEnd"/>
      <w:r>
        <w:rPr>
          <w14:ligatures w14:val="none"/>
        </w:rPr>
        <w:t xml:space="preserve">, </w:t>
      </w:r>
      <w:proofErr w:type="spellStart"/>
      <w:r>
        <w:rPr>
          <w14:ligatures w14:val="none"/>
        </w:rPr>
        <w:t>Родниківка</w:t>
      </w:r>
      <w:proofErr w:type="spellEnd"/>
      <w:r>
        <w:rPr>
          <w14:ligatures w14:val="none"/>
        </w:rPr>
        <w:t xml:space="preserve">, </w:t>
      </w:r>
      <w:proofErr w:type="spellStart"/>
      <w:r>
        <w:rPr>
          <w14:ligatures w14:val="none"/>
        </w:rPr>
        <w:t>Родникова</w:t>
      </w:r>
      <w:proofErr w:type="spellEnd"/>
      <w:r>
        <w:rPr>
          <w14:ligatures w14:val="none"/>
        </w:rPr>
        <w:t xml:space="preserve"> Гута. Населення громади нараховує  7370 чоловік. </w:t>
      </w:r>
    </w:p>
    <w:p w:rsidR="00410533" w:rsidRDefault="00410533" w:rsidP="00410533">
      <w:pPr>
        <w:widowControl w:val="0"/>
        <w:spacing w:line="285" w:lineRule="auto"/>
        <w:ind w:firstLine="283"/>
        <w:jc w:val="both"/>
        <w:rPr>
          <w:b/>
          <w:bCs/>
          <w14:ligatures w14:val="none"/>
        </w:rPr>
      </w:pPr>
      <w:r>
        <w:rPr>
          <w14:ligatures w14:val="none"/>
        </w:rPr>
        <w:t>На території Полянської ОТГ були розташовані 7 бібліотек Свалявської ЦБС, які у грудні 2016 р. були виведені з її складу та передані у підпорядкування Полянської сільської ради відповідно до  наказу відділу культури РДА</w:t>
      </w:r>
      <w:r>
        <w:rPr>
          <w:b/>
          <w:bCs/>
          <w14:ligatures w14:val="none"/>
        </w:rPr>
        <w:t xml:space="preserve"> </w:t>
      </w:r>
      <w:r>
        <w:rPr>
          <w14:ligatures w14:val="none"/>
        </w:rPr>
        <w:t>(від 29.12.2016 р. № 45/0-05 ),</w:t>
      </w:r>
      <w:r>
        <w:rPr>
          <w:b/>
          <w:bCs/>
          <w14:ligatures w14:val="none"/>
        </w:rPr>
        <w:t xml:space="preserve"> </w:t>
      </w:r>
      <w:r>
        <w:rPr>
          <w14:ligatures w14:val="none"/>
        </w:rPr>
        <w:t xml:space="preserve">який виданий на підставі рішення вісімнадцятої сесії </w:t>
      </w:r>
      <w:r>
        <w:rPr>
          <w:lang w:val="en-US"/>
          <w14:ligatures w14:val="none"/>
        </w:rPr>
        <w:t>V</w:t>
      </w:r>
      <w:r>
        <w:rPr>
          <w14:ligatures w14:val="none"/>
        </w:rPr>
        <w:t xml:space="preserve">ІІ скликання  Свалявської  районної ради (від 28.12.2016 р.№ 160) </w:t>
      </w:r>
      <w:r w:rsidRPr="00410533">
        <w:rPr>
          <w14:ligatures w14:val="none"/>
        </w:rPr>
        <w:t>„</w:t>
      </w:r>
      <w:r>
        <w:rPr>
          <w14:ligatures w14:val="none"/>
        </w:rPr>
        <w:t>Про передачу майна спільної власності територіальних громад сіл та міст району”.</w:t>
      </w:r>
    </w:p>
    <w:p w:rsidR="00410533" w:rsidRDefault="00410533" w:rsidP="00410533">
      <w:pPr>
        <w:widowControl w:val="0"/>
        <w:spacing w:line="285" w:lineRule="auto"/>
        <w:ind w:firstLine="283"/>
        <w:jc w:val="both"/>
        <w:rPr>
          <w14:ligatures w14:val="none"/>
        </w:rPr>
      </w:pPr>
      <w:r>
        <w:rPr>
          <w14:ligatures w14:val="none"/>
        </w:rPr>
        <w:t>Практично бібліотеки передані як майнові комплекси з балансу районної ради на баланс сільської. Далі – ніяких змін не відбувалось. Спочатку планувалося, що в с. Поляна буде створено опорну публічну бібліотеку з сільськими філіями. Оскільки виникла проблема з приміщенням (колишня бібліотека-філія с. Поляна займала дві кімнати у будівлі сільської ради), було вирішено поки не створювати опорну бібліотеку, а залишити всі 7 бібліотечних установ самостійними. Але ніяких рішень про їх утворення, реєстрацію тощо немає. Передали майно, а не діючий заклад культури з певними функціями, завданнями, фахівцями і т. п. Тобто навіть як отримують заробітну плату працівники неіснуючого закладу – не зовсім  зрозуміло!</w:t>
      </w:r>
    </w:p>
    <w:p w:rsidR="00410533" w:rsidRDefault="00410533" w:rsidP="00410533">
      <w:pPr>
        <w:widowControl w:val="0"/>
        <w:spacing w:line="285" w:lineRule="auto"/>
        <w:jc w:val="both"/>
        <w:rPr>
          <w14:ligatures w14:val="none"/>
        </w:rPr>
      </w:pPr>
      <w:r>
        <w:rPr>
          <w14:ligatures w14:val="none"/>
        </w:rPr>
        <w:t xml:space="preserve">Функції з розвитку культури в Полянській ОТГ покладено на відділ освіти, культури, молоді і спорту та </w:t>
      </w:r>
      <w:proofErr w:type="spellStart"/>
      <w:r>
        <w:rPr>
          <w14:ligatures w14:val="none"/>
        </w:rPr>
        <w:t>зв’язків</w:t>
      </w:r>
      <w:proofErr w:type="spellEnd"/>
      <w:r>
        <w:rPr>
          <w14:ligatures w14:val="none"/>
        </w:rPr>
        <w:t xml:space="preserve"> з громадськістю. Працівники відділу – представники освіти, які не в достатній мірі знайомі з нормативно-правовими документами та законодавчими актами у галузі культури, зокрема в сфері бібліотечної справи, специфікою роботи бібліотечних установ. Всі установчі та організаційно-розпорядчі документи, (тепер самостійних сільських бібліотек) знаходяться (за словами керівників) в стані опрацювання: положення про сільську бібліотеку, посадові інструкції, правила внутрішнього трудового розпорядку,  технологічні інструкції. І не є фактом, що при їх розробці будуть враховані чинні стандарти, правила облікові форми тощо. А вплив  на ці процеси районної бібліотеки, яка за Законом України </w:t>
      </w:r>
      <w:r w:rsidRPr="00410533">
        <w:rPr>
          <w14:ligatures w14:val="none"/>
        </w:rPr>
        <w:t>„</w:t>
      </w:r>
      <w:r>
        <w:rPr>
          <w14:ligatures w14:val="none"/>
        </w:rPr>
        <w:t xml:space="preserve">Про бібліотеки і бібліотечну справу” (Ст.9,10) є центральною для бібліотек всіх систем і відомств на всій території району, у </w:t>
      </w:r>
      <w:proofErr w:type="spellStart"/>
      <w:r>
        <w:rPr>
          <w14:ligatures w14:val="none"/>
        </w:rPr>
        <w:t>т.ч</w:t>
      </w:r>
      <w:proofErr w:type="spellEnd"/>
      <w:r>
        <w:rPr>
          <w14:ligatures w14:val="none"/>
        </w:rPr>
        <w:t xml:space="preserve">. і ОТГ, практично втрачається. </w:t>
      </w:r>
    </w:p>
    <w:p w:rsidR="00410533" w:rsidRDefault="00410533" w:rsidP="00410533">
      <w:pPr>
        <w:spacing w:line="285" w:lineRule="auto"/>
        <w:ind w:firstLine="283"/>
        <w:jc w:val="both"/>
        <w:rPr>
          <w14:ligatures w14:val="none"/>
        </w:rPr>
      </w:pPr>
      <w:r>
        <w:rPr>
          <w14:ligatures w14:val="none"/>
        </w:rPr>
        <w:t xml:space="preserve">Пунктом 5 частини 1 статті 4 Закону України </w:t>
      </w:r>
      <w:r w:rsidRPr="00410533">
        <w:rPr>
          <w14:ligatures w14:val="none"/>
        </w:rPr>
        <w:t>„</w:t>
      </w:r>
      <w:r>
        <w:rPr>
          <w14:ligatures w14:val="none"/>
        </w:rPr>
        <w:t xml:space="preserve">Про добровільне об’єднання територіальних громад” передбачено, що </w:t>
      </w:r>
      <w:r w:rsidRPr="00410533">
        <w:rPr>
          <w14:ligatures w14:val="none"/>
        </w:rPr>
        <w:t>„</w:t>
      </w:r>
      <w:r>
        <w:rPr>
          <w14:ligatures w14:val="none"/>
        </w:rPr>
        <w:t>якість та доступність публічних послуг, що надаються в об’єднаній територіальній громаді, не можуть бути нижчими, ніж до об’єднання”. Отже, населення ОТГ необхідно забезпечити послугами, що надаються бібліотечними закладами у обсягах не менших за ті, що надавались до створення об’єднаної територіальної громади. Кількість мешканців в селах на території ОТГ  коливається від 269 (Плоский Потік) до 2637 (</w:t>
      </w:r>
      <w:proofErr w:type="spellStart"/>
      <w:r>
        <w:rPr>
          <w14:ligatures w14:val="none"/>
        </w:rPr>
        <w:t>с.Поляна</w:t>
      </w:r>
      <w:proofErr w:type="spellEnd"/>
      <w:r>
        <w:rPr>
          <w14:ligatures w14:val="none"/>
        </w:rPr>
        <w:t>);  відстань до найближчої бібліотеки  від 2 до 5 км;  до адміністративного центру – від   5 до 17 км.</w:t>
      </w:r>
    </w:p>
    <w:p w:rsidR="00410533" w:rsidRDefault="00410533" w:rsidP="00410533">
      <w:pPr>
        <w:widowControl w:val="0"/>
        <w:spacing w:line="285" w:lineRule="auto"/>
        <w:ind w:firstLine="283"/>
        <w:jc w:val="both"/>
        <w:rPr>
          <w14:ligatures w14:val="none"/>
        </w:rPr>
      </w:pPr>
      <w:r>
        <w:rPr>
          <w14:ligatures w14:val="none"/>
        </w:rPr>
        <w:t xml:space="preserve">Станом на 01 вересня 2017 р. до сільських бібліотек залучено 2588 користувачів. </w:t>
      </w:r>
    </w:p>
    <w:p w:rsidR="00410533" w:rsidRDefault="00410533" w:rsidP="00410533">
      <w:pPr>
        <w:widowControl w:val="0"/>
        <w:spacing w:line="285" w:lineRule="auto"/>
        <w:ind w:firstLine="283"/>
        <w:jc w:val="both"/>
        <w:rPr>
          <w14:ligatures w14:val="none"/>
        </w:rPr>
      </w:pPr>
      <w:r>
        <w:rPr>
          <w14:ligatures w14:val="none"/>
        </w:rPr>
        <w:t xml:space="preserve">Викликає занепокоєння той факт, що з початку 2017 р.  бібліотеки, передані до складу ОТГ, не існують як одиниці (тобто не зареєстровані як юридичні особи), хоча і не виведені з базової мережі бібліотек України. Тут досі не розпочато облік бібліотечного фонду (адже необхідно було повністю </w:t>
      </w:r>
      <w:proofErr w:type="spellStart"/>
      <w:r>
        <w:rPr>
          <w14:ligatures w14:val="none"/>
        </w:rPr>
        <w:t>заоблікувати</w:t>
      </w:r>
      <w:proofErr w:type="spellEnd"/>
      <w:r>
        <w:rPr>
          <w14:ligatures w14:val="none"/>
        </w:rPr>
        <w:t xml:space="preserve"> фонди у нововідкритих Інвентарних та сумарних книгах – з № 1). Фонди не поповнювалися новими книгами, відсутня передплата періодики. Районна бібліотека не має права передавати книги, що надходять за рахунок державних та регіональних програм </w:t>
      </w:r>
      <w:r>
        <w:rPr>
          <w:b/>
          <w:bCs/>
          <w14:ligatures w14:val="none"/>
        </w:rPr>
        <w:t>не</w:t>
      </w:r>
      <w:r>
        <w:rPr>
          <w14:ligatures w14:val="none"/>
        </w:rPr>
        <w:t xml:space="preserve">існуючій (де юре) установі. Жодна бібліотека не має комп’ютерної та розмножувальної техніки, що не сприяє привабливості бібліотеки для  мешканців громади.  Відсутній доступ до Інтернету, що створює проблему із електронною звітністю, адже вона здійснювалась через районну бібліотеку і т. п. </w:t>
      </w:r>
    </w:p>
    <w:p w:rsidR="00410533" w:rsidRDefault="00410533" w:rsidP="00410533">
      <w:pPr>
        <w:widowControl w:val="0"/>
        <w:spacing w:line="285" w:lineRule="auto"/>
        <w:ind w:firstLine="283"/>
        <w:jc w:val="both"/>
        <w:rPr>
          <w14:ligatures w14:val="none"/>
        </w:rPr>
      </w:pPr>
      <w:r>
        <w:rPr>
          <w14:ligatures w14:val="none"/>
        </w:rPr>
        <w:t xml:space="preserve">Як результат – зниження ефективності роботи самої бібліотеки та інтересу до неї громади. Отже, зараз існує диспропорція у забезпеченні населення якісними бібліотечними послугами і, якщо вже зараз не прийняти </w:t>
      </w:r>
      <w:r>
        <w:rPr>
          <w14:ligatures w14:val="none"/>
        </w:rPr>
        <w:lastRenderedPageBreak/>
        <w:t xml:space="preserve">певних рішучих дій щодо привернення уваги керівників громад до вирішення проблем, з часом розрив між бібліотеками буде лише зростати. </w:t>
      </w:r>
    </w:p>
    <w:p w:rsidR="00410533" w:rsidRDefault="00410533" w:rsidP="00410533">
      <w:pPr>
        <w:widowControl w:val="0"/>
        <w:spacing w:line="285" w:lineRule="auto"/>
        <w:jc w:val="both"/>
        <w:rPr>
          <w14:ligatures w14:val="none"/>
        </w:rPr>
      </w:pPr>
      <w:r>
        <w:rPr>
          <w14:ligatures w14:val="none"/>
        </w:rPr>
        <w:t>Реформа децентралізації не передбачає закриття тих чи інших закладів. Мова йде про те, щоб люди на місцях вирішували куди і на що спрямувати кошти. Можливо, рентабельніше буде утримувати одну бібліотеку на кілька сіл, але таку, яка спроможна надавати якісні послуги (не лише в населеному пункті, де вона розташована), обладнану комп’ютерами, доступом до світової мережі, з достатнім штатом кваліфікованих працівників. Однак, закриваючи бібліотеку на селі, варто орієнтуватися на місцевих жителів, запропонувати альтернативу: можливо, це буде бібліотечний пункт або пункт видачі, інші нестаціонарні форми обслуговування.</w:t>
      </w:r>
    </w:p>
    <w:p w:rsidR="00410533" w:rsidRDefault="00410533" w:rsidP="00410533">
      <w:pPr>
        <w:spacing w:line="285" w:lineRule="auto"/>
        <w:ind w:firstLine="283"/>
        <w:jc w:val="both"/>
        <w:rPr>
          <w14:ligatures w14:val="none"/>
        </w:rPr>
      </w:pPr>
      <w:r>
        <w:rPr>
          <w14:ligatures w14:val="none"/>
        </w:rPr>
        <w:t xml:space="preserve"> Але в будь-якому випадку ці процеси мають проходити виважено, бути пристосованими до особливостей  населеного пункту, адаптовані до потреб громади і без порушення законодавства щодо прав людини на отримання доступу до надбань вітчизняної і світової культури</w:t>
      </w:r>
      <w:r>
        <w:rPr>
          <w:sz w:val="22"/>
          <w:szCs w:val="22"/>
          <w14:ligatures w14:val="none"/>
        </w:rPr>
        <w:t>.</w:t>
      </w:r>
    </w:p>
    <w:p w:rsidR="00410533" w:rsidRDefault="00410533" w:rsidP="00410533">
      <w:pPr>
        <w:widowControl w:val="0"/>
        <w:rPr>
          <w14:ligatures w14:val="none"/>
        </w:rPr>
      </w:pPr>
      <w:r>
        <w:rPr>
          <w14:ligatures w14:val="none"/>
        </w:rPr>
        <w:t> </w:t>
      </w:r>
    </w:p>
    <w:p w:rsidR="00410533" w:rsidRDefault="00410533" w:rsidP="00410533">
      <w:pPr>
        <w:widowControl w:val="0"/>
        <w:rPr>
          <w14:ligatures w14:val="none"/>
        </w:rPr>
      </w:pPr>
    </w:p>
    <w:p w:rsidR="00410533" w:rsidRDefault="00410533" w:rsidP="00410533">
      <w:pPr>
        <w:spacing w:line="285" w:lineRule="auto"/>
        <w:ind w:firstLine="283"/>
        <w:jc w:val="both"/>
        <w:rPr>
          <w14:ligatures w14:val="none"/>
        </w:rPr>
      </w:pPr>
    </w:p>
    <w:p w:rsidR="00410533" w:rsidRDefault="00410533" w:rsidP="00410533">
      <w:pPr>
        <w:spacing w:line="285" w:lineRule="auto"/>
        <w:ind w:firstLine="283"/>
        <w:jc w:val="both"/>
        <w:rPr>
          <w14:ligatures w14:val="none"/>
        </w:rPr>
      </w:pPr>
      <w:r>
        <w:rPr>
          <w14:ligatures w14:val="none"/>
        </w:rPr>
        <w:t> </w:t>
      </w:r>
    </w:p>
    <w:p w:rsidR="00410533" w:rsidRDefault="00410533" w:rsidP="00410533">
      <w:pPr>
        <w:widowControl w:val="0"/>
        <w:rPr>
          <w14:ligatures w14:val="none"/>
        </w:rPr>
      </w:pPr>
      <w:r>
        <w:rPr>
          <w14:ligatures w14:val="none"/>
        </w:rPr>
        <w:t> </w:t>
      </w:r>
    </w:p>
    <w:p w:rsidR="00410533" w:rsidRDefault="00410533" w:rsidP="00410533">
      <w:pPr>
        <w:widowControl w:val="0"/>
        <w:spacing w:line="285" w:lineRule="auto"/>
        <w:ind w:firstLine="283"/>
        <w:jc w:val="both"/>
        <w:rPr>
          <w14:ligatures w14:val="none"/>
        </w:rPr>
      </w:pPr>
    </w:p>
    <w:p w:rsidR="00410533" w:rsidRDefault="00410533" w:rsidP="00410533">
      <w:pPr>
        <w:spacing w:line="285" w:lineRule="auto"/>
        <w:ind w:firstLine="283"/>
        <w:jc w:val="both"/>
        <w:rPr>
          <w14:ligatures w14:val="none"/>
        </w:rPr>
      </w:pPr>
      <w:r>
        <w:rPr>
          <w14:ligatures w14:val="none"/>
        </w:rPr>
        <w:t> </w:t>
      </w:r>
    </w:p>
    <w:p w:rsidR="00410533" w:rsidRDefault="00410533" w:rsidP="00410533">
      <w:pPr>
        <w:widowControl w:val="0"/>
        <w:rPr>
          <w14:ligatures w14:val="none"/>
        </w:rPr>
      </w:pPr>
      <w:r>
        <w:rPr>
          <w14:ligatures w14:val="none"/>
        </w:rPr>
        <w:t> </w:t>
      </w:r>
    </w:p>
    <w:p w:rsidR="00410533" w:rsidRDefault="00410533" w:rsidP="00410533">
      <w:pPr>
        <w:spacing w:line="285" w:lineRule="auto"/>
        <w:ind w:firstLine="283"/>
        <w:jc w:val="both"/>
        <w:rPr>
          <w14:ligatures w14:val="none"/>
        </w:rPr>
      </w:pPr>
    </w:p>
    <w:p w:rsidR="00410533" w:rsidRDefault="00410533" w:rsidP="00410533">
      <w:pPr>
        <w:widowControl w:val="0"/>
        <w:rPr>
          <w14:ligatures w14:val="none"/>
        </w:rPr>
      </w:pPr>
      <w:r>
        <w:rPr>
          <w14:ligatures w14:val="none"/>
        </w:rPr>
        <w:t> </w:t>
      </w:r>
    </w:p>
    <w:p w:rsidR="00410533" w:rsidRDefault="00410533" w:rsidP="00410533">
      <w:pPr>
        <w:widowControl w:val="0"/>
        <w:spacing w:line="285" w:lineRule="auto"/>
        <w:ind w:firstLine="283"/>
        <w:jc w:val="both"/>
        <w:rPr>
          <w14:ligatures w14:val="none"/>
        </w:rPr>
      </w:pPr>
    </w:p>
    <w:p w:rsidR="00410533" w:rsidRDefault="00410533" w:rsidP="00410533">
      <w:pPr>
        <w:widowControl w:val="0"/>
        <w:rPr>
          <w14:ligatures w14:val="none"/>
        </w:rPr>
      </w:pPr>
      <w:r>
        <w:rPr>
          <w14:ligatures w14:val="none"/>
        </w:rPr>
        <w:t> </w:t>
      </w:r>
    </w:p>
    <w:p w:rsidR="00410533" w:rsidRDefault="00410533"/>
    <w:p w:rsidR="00410533" w:rsidRDefault="00410533"/>
    <w:p w:rsidR="00410533" w:rsidRDefault="00410533"/>
    <w:p w:rsidR="00410533" w:rsidRDefault="00410533"/>
    <w:p w:rsidR="00410533" w:rsidRDefault="00410533"/>
    <w:p w:rsidR="00410533" w:rsidRDefault="00410533"/>
    <w:p w:rsidR="00410533" w:rsidRDefault="00410533"/>
    <w:p w:rsidR="00410533" w:rsidRDefault="00410533"/>
    <w:p w:rsidR="00410533" w:rsidRDefault="00410533"/>
    <w:p w:rsidR="00410533" w:rsidRDefault="00410533"/>
    <w:p w:rsidR="00410533" w:rsidRDefault="00410533"/>
    <w:p w:rsidR="00410533" w:rsidRDefault="00410533"/>
    <w:p w:rsidR="00410533" w:rsidRDefault="00410533"/>
    <w:p w:rsidR="00410533" w:rsidRDefault="00410533"/>
    <w:p w:rsidR="00410533" w:rsidRDefault="00410533"/>
    <w:p w:rsidR="00410533" w:rsidRDefault="00410533"/>
    <w:p w:rsidR="00410533" w:rsidRDefault="00410533"/>
    <w:p w:rsidR="00410533" w:rsidRDefault="00410533"/>
    <w:p w:rsidR="00410533" w:rsidRDefault="00410533"/>
    <w:p w:rsidR="00410533" w:rsidRDefault="00410533"/>
    <w:p w:rsidR="00410533" w:rsidRDefault="00410533"/>
    <w:p w:rsidR="00410533" w:rsidRDefault="00410533"/>
    <w:p w:rsidR="00410533" w:rsidRDefault="00410533"/>
    <w:p w:rsidR="00410533" w:rsidRDefault="00410533"/>
    <w:p w:rsidR="00410533" w:rsidRDefault="00410533"/>
    <w:p w:rsidR="00410533" w:rsidRDefault="00410533"/>
    <w:p w:rsidR="00410533" w:rsidRDefault="00410533"/>
    <w:p w:rsidR="00410533" w:rsidRDefault="00410533"/>
    <w:p w:rsidR="00410533" w:rsidRDefault="00410533"/>
    <w:p w:rsidR="00410533" w:rsidRDefault="00410533"/>
    <w:p w:rsidR="00410533" w:rsidRDefault="00410533"/>
    <w:p w:rsidR="00410533" w:rsidRDefault="00410533"/>
    <w:p w:rsidR="00410533" w:rsidRDefault="00410533"/>
    <w:p w:rsidR="00410533" w:rsidRDefault="00410533"/>
    <w:p w:rsidR="00410533" w:rsidRDefault="00410533"/>
    <w:p w:rsidR="00410533" w:rsidRPr="00410533" w:rsidRDefault="00410533" w:rsidP="00410533">
      <w:pPr>
        <w:jc w:val="center"/>
        <w:rPr>
          <w:b/>
        </w:rPr>
      </w:pPr>
    </w:p>
    <w:p w:rsidR="00410533" w:rsidRPr="00410533" w:rsidRDefault="00410533" w:rsidP="00410533">
      <w:pPr>
        <w:jc w:val="center"/>
        <w:rPr>
          <w:b/>
        </w:rPr>
      </w:pPr>
    </w:p>
    <w:p w:rsidR="00410533" w:rsidRPr="00410533" w:rsidRDefault="00410533" w:rsidP="00410533">
      <w:pPr>
        <w:jc w:val="center"/>
        <w:rPr>
          <w:b/>
        </w:rPr>
      </w:pPr>
    </w:p>
    <w:p w:rsidR="00410533" w:rsidRPr="00410533" w:rsidRDefault="00410533" w:rsidP="00410533">
      <w:pPr>
        <w:jc w:val="center"/>
        <w:rPr>
          <w:b/>
        </w:rPr>
      </w:pPr>
      <w:r w:rsidRPr="00410533">
        <w:rPr>
          <w:b/>
        </w:rPr>
        <w:lastRenderedPageBreak/>
        <w:t>Бібліотечні фонди: переведення  на систему Універсальної десяткової класифікації</w:t>
      </w:r>
    </w:p>
    <w:p w:rsidR="00410533" w:rsidRPr="00410533" w:rsidRDefault="00410533" w:rsidP="00410533">
      <w:pPr>
        <w:jc w:val="right"/>
        <w:rPr>
          <w:i/>
        </w:rPr>
      </w:pPr>
      <w:r>
        <w:t> </w:t>
      </w:r>
    </w:p>
    <w:p w:rsidR="00410533" w:rsidRPr="00410533" w:rsidRDefault="00410533" w:rsidP="00410533">
      <w:pPr>
        <w:jc w:val="right"/>
        <w:rPr>
          <w:i/>
        </w:rPr>
      </w:pPr>
      <w:proofErr w:type="spellStart"/>
      <w:r w:rsidRPr="00410533">
        <w:rPr>
          <w:i/>
        </w:rPr>
        <w:t>Гопко</w:t>
      </w:r>
      <w:proofErr w:type="spellEnd"/>
      <w:r w:rsidRPr="00410533">
        <w:rPr>
          <w:i/>
        </w:rPr>
        <w:t xml:space="preserve">  І.А., </w:t>
      </w:r>
    </w:p>
    <w:p w:rsidR="00410533" w:rsidRPr="00410533" w:rsidRDefault="00410533" w:rsidP="00410533">
      <w:pPr>
        <w:jc w:val="right"/>
        <w:rPr>
          <w:i/>
        </w:rPr>
      </w:pPr>
      <w:r w:rsidRPr="00410533">
        <w:rPr>
          <w:i/>
        </w:rPr>
        <w:t xml:space="preserve">                                           головний бібліограф відділу </w:t>
      </w:r>
      <w:proofErr w:type="spellStart"/>
      <w:r w:rsidRPr="00410533">
        <w:rPr>
          <w:i/>
        </w:rPr>
        <w:t>каталогізування</w:t>
      </w:r>
      <w:proofErr w:type="spellEnd"/>
    </w:p>
    <w:p w:rsidR="00410533" w:rsidRPr="00410533" w:rsidRDefault="00410533" w:rsidP="00410533">
      <w:pPr>
        <w:jc w:val="right"/>
        <w:rPr>
          <w:i/>
        </w:rPr>
      </w:pPr>
      <w:r w:rsidRPr="00410533">
        <w:rPr>
          <w:i/>
        </w:rPr>
        <w:t xml:space="preserve">                                       КЗ „Закарпатська ОУНБ ім. Ф. </w:t>
      </w:r>
      <w:proofErr w:type="spellStart"/>
      <w:r w:rsidRPr="00410533">
        <w:rPr>
          <w:i/>
        </w:rPr>
        <w:t>Потушняка</w:t>
      </w:r>
      <w:proofErr w:type="spellEnd"/>
      <w:r w:rsidRPr="00410533">
        <w:rPr>
          <w:i/>
        </w:rPr>
        <w:t>” </w:t>
      </w:r>
    </w:p>
    <w:p w:rsidR="00410533" w:rsidRPr="00410533" w:rsidRDefault="00410533" w:rsidP="00410533">
      <w:pPr>
        <w:jc w:val="right"/>
        <w:rPr>
          <w:i/>
        </w:rPr>
      </w:pPr>
      <w:r w:rsidRPr="00410533">
        <w:rPr>
          <w:i/>
        </w:rPr>
        <w:t> </w:t>
      </w:r>
    </w:p>
    <w:p w:rsidR="00410533" w:rsidRDefault="00410533" w:rsidP="00410533">
      <w:pPr>
        <w:widowControl w:val="0"/>
        <w:spacing w:line="285" w:lineRule="auto"/>
        <w:ind w:firstLine="283"/>
        <w:jc w:val="both"/>
        <w:rPr>
          <w:bCs/>
          <w14:ligatures w14:val="none"/>
        </w:rPr>
      </w:pPr>
      <w:r>
        <w:rPr>
          <w:bCs/>
          <w14:ligatures w14:val="none"/>
        </w:rPr>
        <w:t xml:space="preserve">Реформи, що проводяться і що плануються в Україні, охоплюють всі сфери життя суспільства, у тому числі і культуру. Проходять зміни і в бібліотечній справі: реорганізується мережа бібліотек; активно впроваджуються новітні технології; ведеться пошук інноваційних форм бібліотечного обслуговування; актуалізуються </w:t>
      </w:r>
      <w:proofErr w:type="spellStart"/>
      <w:r>
        <w:rPr>
          <w:bCs/>
          <w14:ligatures w14:val="none"/>
        </w:rPr>
        <w:t>документні</w:t>
      </w:r>
      <w:proofErr w:type="spellEnd"/>
      <w:r>
        <w:rPr>
          <w:bCs/>
          <w14:ligatures w14:val="none"/>
        </w:rPr>
        <w:t xml:space="preserve"> ресурси.  </w:t>
      </w:r>
    </w:p>
    <w:p w:rsidR="00410533" w:rsidRDefault="00410533" w:rsidP="00410533">
      <w:pPr>
        <w:widowControl w:val="0"/>
        <w:spacing w:line="285" w:lineRule="auto"/>
        <w:ind w:firstLine="283"/>
        <w:jc w:val="both"/>
        <w:rPr>
          <w:bCs/>
          <w14:ligatures w14:val="none"/>
        </w:rPr>
      </w:pPr>
      <w:r>
        <w:rPr>
          <w:bCs/>
          <w14:ligatures w14:val="none"/>
        </w:rPr>
        <w:t xml:space="preserve">Головною метою усіх змін в бібліотечній справі є </w:t>
      </w:r>
      <w:r w:rsidRPr="00410533">
        <w:rPr>
          <w:bCs/>
          <w14:ligatures w14:val="none"/>
        </w:rPr>
        <w:t>„</w:t>
      </w:r>
      <w:r>
        <w:rPr>
          <w:bCs/>
          <w:i/>
          <w:iCs/>
          <w14:ligatures w14:val="none"/>
        </w:rPr>
        <w:t>забезпечення права на вільний доступ до знань, залучення до  цінностей національної та світової культури</w:t>
      </w:r>
      <w:r>
        <w:rPr>
          <w:bCs/>
          <w14:ligatures w14:val="none"/>
        </w:rPr>
        <w:t xml:space="preserve">…”, іншими словами – формування єдиного </w:t>
      </w:r>
      <w:proofErr w:type="spellStart"/>
      <w:r>
        <w:rPr>
          <w:bCs/>
          <w14:ligatures w14:val="none"/>
        </w:rPr>
        <w:t>бібліотечно</w:t>
      </w:r>
      <w:proofErr w:type="spellEnd"/>
      <w:r>
        <w:rPr>
          <w:bCs/>
          <w14:ligatures w14:val="none"/>
        </w:rPr>
        <w:t xml:space="preserve">-інформаційного простору заради створення системи доступності інформації. </w:t>
      </w:r>
    </w:p>
    <w:p w:rsidR="00410533" w:rsidRDefault="00410533" w:rsidP="00410533">
      <w:pPr>
        <w:widowControl w:val="0"/>
        <w:spacing w:line="285" w:lineRule="auto"/>
        <w:ind w:firstLine="283"/>
        <w:jc w:val="both"/>
        <w:rPr>
          <w:bCs/>
          <w14:ligatures w14:val="none"/>
        </w:rPr>
      </w:pPr>
      <w:r>
        <w:rPr>
          <w:bCs/>
          <w14:ligatures w14:val="none"/>
        </w:rPr>
        <w:t xml:space="preserve">Саме цій меті  відповідає Універсальна десяткова класифікація – єдина міжнародна універсальна система, яка дозволяє розкрити зміст матеріалу і забезпечити швидкий пошук інформації, адже  вона використовується для систематизації наукових праць, літератури, мистецтва, статей в періодичних виданнях, дисертацій, різних видів документів, організації каталогів та </w:t>
      </w:r>
      <w:proofErr w:type="spellStart"/>
      <w:r>
        <w:rPr>
          <w:bCs/>
          <w14:ligatures w14:val="none"/>
        </w:rPr>
        <w:t>картотек</w:t>
      </w:r>
      <w:proofErr w:type="spellEnd"/>
      <w:r>
        <w:rPr>
          <w:bCs/>
          <w14:ligatures w14:val="none"/>
        </w:rPr>
        <w:t xml:space="preserve">. </w:t>
      </w:r>
    </w:p>
    <w:p w:rsidR="00410533" w:rsidRDefault="00410533" w:rsidP="00410533">
      <w:pPr>
        <w:widowControl w:val="0"/>
        <w:spacing w:line="285" w:lineRule="auto"/>
        <w:ind w:firstLine="283"/>
        <w:jc w:val="both"/>
        <w:rPr>
          <w:bCs/>
          <w14:ligatures w14:val="none"/>
        </w:rPr>
      </w:pPr>
      <w:r>
        <w:rPr>
          <w14:ligatures w14:val="none"/>
        </w:rPr>
        <w:t>У другій половині </w:t>
      </w:r>
      <w:r>
        <w:rPr>
          <w:lang w:val="en-US"/>
          <w14:ligatures w14:val="none"/>
        </w:rPr>
        <w:t>XIX </w:t>
      </w:r>
      <w:r w:rsidRPr="00410533">
        <w:rPr>
          <w:lang w:val="ru-RU"/>
          <w14:ligatures w14:val="none"/>
        </w:rPr>
        <w:t xml:space="preserve"> – </w:t>
      </w:r>
      <w:r>
        <w:rPr>
          <w14:ligatures w14:val="none"/>
        </w:rPr>
        <w:t>на початку ХХ століття виникла потреба у створенні класифікаційних систем, які давали б змогу відображати нові науки, теми, поняття тощо. Однією з таких систем і стала Універсальна десяткова класифікація (</w:t>
      </w:r>
      <w:r>
        <w:rPr>
          <w:b/>
          <w:bCs/>
          <w14:ligatures w14:val="none"/>
        </w:rPr>
        <w:t>далі – УДК</w:t>
      </w:r>
      <w:r>
        <w:rPr>
          <w14:ligatures w14:val="none"/>
        </w:rPr>
        <w:t>).</w:t>
      </w:r>
    </w:p>
    <w:p w:rsidR="00410533" w:rsidRDefault="00410533" w:rsidP="00410533">
      <w:pPr>
        <w:widowControl w:val="0"/>
        <w:spacing w:line="285" w:lineRule="auto"/>
        <w:ind w:firstLine="283"/>
        <w:jc w:val="both"/>
        <w:rPr>
          <w:bCs/>
          <w14:ligatures w14:val="none"/>
        </w:rPr>
      </w:pPr>
      <w:r>
        <w:rPr>
          <w:bCs/>
          <w14:ligatures w14:val="none"/>
        </w:rPr>
        <w:t>Сьогодні Універсальна десяткова класифікація є інтелектуальною власністю спеціально організованого міжнародного Консорціуму УДК (Гаага, Нідерланди), який об’єднує основних видавців таблиць на різних мовах. Ніхто не має права вносити зміни і доповнення  до них без згоди на те Консорціуму. Тобто Консорціум УДК</w:t>
      </w:r>
      <w:r>
        <w:rPr>
          <w14:ligatures w14:val="none"/>
        </w:rPr>
        <w:t xml:space="preserve">  власник міжнародної англомовної </w:t>
      </w:r>
      <w:r>
        <w:rPr>
          <w:bCs/>
          <w14:ligatures w14:val="none"/>
        </w:rPr>
        <w:t>еталонної версії УДК.</w:t>
      </w:r>
    </w:p>
    <w:p w:rsidR="00410533" w:rsidRDefault="00410533" w:rsidP="00410533">
      <w:pPr>
        <w:widowControl w:val="0"/>
        <w:spacing w:line="285" w:lineRule="auto"/>
        <w:ind w:firstLine="283"/>
        <w:jc w:val="both"/>
        <w:rPr>
          <w:bCs/>
          <w14:ligatures w14:val="none"/>
        </w:rPr>
      </w:pPr>
      <w:r>
        <w:rPr>
          <w:bCs/>
          <w14:ligatures w14:val="none"/>
        </w:rPr>
        <w:t xml:space="preserve">Індекси УДК є обов’язковим елементом бібліографічного опису для класифікації всіх документів, обов’язковими при обміні інформацією між суб’єктами книжкового ринку, є зрозумілими споживачам всього світу. </w:t>
      </w:r>
    </w:p>
    <w:p w:rsidR="00410533" w:rsidRDefault="00410533" w:rsidP="00410533">
      <w:pPr>
        <w:widowControl w:val="0"/>
        <w:spacing w:line="285" w:lineRule="auto"/>
        <w:ind w:firstLine="283"/>
        <w:jc w:val="both"/>
        <w:rPr>
          <w:bCs/>
          <w14:ligatures w14:val="none"/>
        </w:rPr>
      </w:pPr>
      <w:r>
        <w:rPr>
          <w:bCs/>
          <w14:ligatures w14:val="none"/>
        </w:rPr>
        <w:t>Саме тому  УДК широко використовується в 135-ти  країнах світу і перекладена на 57 мов</w:t>
      </w:r>
      <w:r>
        <w:rPr>
          <w14:ligatures w14:val="none"/>
        </w:rPr>
        <w:t xml:space="preserve"> (англійською, французькою, російською, в’єтнамською, турецькою, українською та ін.) Ними можна користуватися в режимі онлайн, зайшовши на сайт Консорціуму УДК та Книжкової палати України. Онлайн таблиці скорочені й мають </w:t>
      </w:r>
      <w:r>
        <w:rPr>
          <w:bCs/>
          <w14:ligatures w14:val="none"/>
        </w:rPr>
        <w:t xml:space="preserve">1200 рубрик. </w:t>
      </w:r>
    </w:p>
    <w:p w:rsidR="00410533" w:rsidRDefault="00410533" w:rsidP="00410533">
      <w:pPr>
        <w:widowControl w:val="0"/>
        <w:spacing w:line="285" w:lineRule="auto"/>
        <w:jc w:val="both"/>
        <w:rPr>
          <w:bCs/>
          <w14:ligatures w14:val="none"/>
        </w:rPr>
      </w:pPr>
      <w:r>
        <w:rPr>
          <w:bCs/>
          <w14:ligatures w14:val="none"/>
        </w:rPr>
        <w:t>УДК є основною класифікаційною системою в Албанії, Боснії і Герцеговині, Болгарії, Хорватії, Естонії, Латвії, Ліхтенштейні, Литві, Молдові, Чорногорії, Португалії, Сербії, Словенії, Вірменії, Азербайджані, Грузії та ін.</w:t>
      </w:r>
    </w:p>
    <w:p w:rsidR="00410533" w:rsidRDefault="00410533" w:rsidP="00410533">
      <w:pPr>
        <w:widowControl w:val="0"/>
        <w:spacing w:line="285" w:lineRule="auto"/>
        <w:ind w:firstLine="283"/>
        <w:jc w:val="both"/>
        <w:rPr>
          <w14:ligatures w14:val="none"/>
        </w:rPr>
      </w:pPr>
      <w:r>
        <w:rPr>
          <w:bCs/>
          <w14:ligatures w14:val="none"/>
        </w:rPr>
        <w:t>Бібліотеки Білорусі, Бельгії, Данії, Фінляндії, Норвегії, Російській Федерації, Швеції, Швейцарії, Україні, Казахстані, Киргизії, Узбекистані тощо</w:t>
      </w:r>
      <w:r w:rsidRPr="00410533">
        <w:rPr>
          <w14:ligatures w14:val="none"/>
        </w:rPr>
        <w:t xml:space="preserve"> </w:t>
      </w:r>
      <w:r>
        <w:rPr>
          <w14:ligatures w14:val="none"/>
        </w:rPr>
        <w:t xml:space="preserve">поряд з УДК використовують й інші міжнародні чи національні класифікаційні системи. Але в цих країнах УДК є поширеною класифікаційною системою, яку вивчають в навчальних закладах. </w:t>
      </w:r>
    </w:p>
    <w:p w:rsidR="00410533" w:rsidRDefault="00410533" w:rsidP="00410533">
      <w:pPr>
        <w:widowControl w:val="0"/>
        <w:spacing w:line="285" w:lineRule="auto"/>
        <w:ind w:firstLine="283"/>
        <w:jc w:val="both"/>
        <w:rPr>
          <w14:ligatures w14:val="none"/>
        </w:rPr>
      </w:pPr>
      <w:r>
        <w:rPr>
          <w14:ligatures w14:val="none"/>
        </w:rPr>
        <w:t xml:space="preserve">В </w:t>
      </w:r>
      <w:r>
        <w:rPr>
          <w:bCs/>
          <w14:ligatures w14:val="none"/>
        </w:rPr>
        <w:t xml:space="preserve">Австрії, Греції, Ісландії, Ірландії, Нідерландах, Китаї, Таджикистані, Туреччині, Туркменістан та ін. </w:t>
      </w:r>
      <w:r>
        <w:rPr>
          <w14:ligatures w14:val="none"/>
        </w:rPr>
        <w:t xml:space="preserve">трапляються бібліотеки та інформаційні центри, які використовують УДК, але загалом система застосовується </w:t>
      </w:r>
      <w:proofErr w:type="spellStart"/>
      <w:r>
        <w:rPr>
          <w14:ligatures w14:val="none"/>
        </w:rPr>
        <w:t>рідко</w:t>
      </w:r>
      <w:proofErr w:type="spellEnd"/>
      <w:r>
        <w:rPr>
          <w14:ligatures w14:val="none"/>
        </w:rPr>
        <w:t>.</w:t>
      </w:r>
    </w:p>
    <w:p w:rsidR="00410533" w:rsidRDefault="00410533" w:rsidP="00410533">
      <w:pPr>
        <w:widowControl w:val="0"/>
        <w:spacing w:line="285" w:lineRule="auto"/>
        <w:ind w:firstLine="283"/>
        <w:jc w:val="both"/>
        <w:rPr>
          <w:lang w:val="ru-RU"/>
          <w14:ligatures w14:val="none"/>
        </w:rPr>
      </w:pPr>
      <w:r>
        <w:rPr>
          <w14:ligatures w14:val="none"/>
        </w:rPr>
        <w:t xml:space="preserve">Ще у 1998 році Національна бібліотека </w:t>
      </w:r>
      <w:r>
        <w:rPr>
          <w:bCs/>
          <w14:ligatures w14:val="none"/>
        </w:rPr>
        <w:t>Казахстану перейшла на УДК, а</w:t>
      </w:r>
      <w:r>
        <w:rPr>
          <w14:ligatures w14:val="none"/>
        </w:rPr>
        <w:t xml:space="preserve"> у </w:t>
      </w:r>
      <w:r>
        <w:rPr>
          <w:bCs/>
          <w14:ligatures w14:val="none"/>
        </w:rPr>
        <w:t>2016</w:t>
      </w:r>
      <w:r>
        <w:rPr>
          <w14:ligatures w14:val="none"/>
        </w:rPr>
        <w:t xml:space="preserve"> році </w:t>
      </w:r>
      <w:proofErr w:type="spellStart"/>
      <w:r>
        <w:rPr>
          <w:lang w:val="ru-RU"/>
          <w14:ligatures w14:val="none"/>
        </w:rPr>
        <w:t>було</w:t>
      </w:r>
      <w:proofErr w:type="spellEnd"/>
      <w:r>
        <w:rPr>
          <w:lang w:val="ru-RU"/>
          <w14:ligatures w14:val="none"/>
        </w:rPr>
        <w:t xml:space="preserve"> </w:t>
      </w:r>
      <w:proofErr w:type="spellStart"/>
      <w:r>
        <w:rPr>
          <w:lang w:val="ru-RU"/>
          <w14:ligatures w14:val="none"/>
        </w:rPr>
        <w:t>прийнято</w:t>
      </w:r>
      <w:proofErr w:type="spellEnd"/>
      <w:r>
        <w:rPr>
          <w:lang w:val="ru-RU"/>
          <w14:ligatures w14:val="none"/>
        </w:rPr>
        <w:t xml:space="preserve"> </w:t>
      </w:r>
      <w:proofErr w:type="spellStart"/>
      <w:r>
        <w:rPr>
          <w:lang w:val="ru-RU"/>
          <w14:ligatures w14:val="none"/>
        </w:rPr>
        <w:t>Резолюцію</w:t>
      </w:r>
      <w:proofErr w:type="spellEnd"/>
      <w:r>
        <w:rPr>
          <w:lang w:val="ru-RU"/>
          <w14:ligatures w14:val="none"/>
        </w:rPr>
        <w:t xml:space="preserve"> про </w:t>
      </w:r>
      <w:proofErr w:type="spellStart"/>
      <w:r>
        <w:rPr>
          <w:lang w:val="ru-RU"/>
          <w14:ligatures w14:val="none"/>
        </w:rPr>
        <w:t>перехід</w:t>
      </w:r>
      <w:proofErr w:type="spellEnd"/>
      <w:r>
        <w:rPr>
          <w:lang w:val="ru-RU"/>
          <w14:ligatures w14:val="none"/>
        </w:rPr>
        <w:t xml:space="preserve"> на УДК </w:t>
      </w:r>
      <w:proofErr w:type="spellStart"/>
      <w:r>
        <w:rPr>
          <w:lang w:val="ru-RU"/>
          <w14:ligatures w14:val="none"/>
        </w:rPr>
        <w:t>казахських</w:t>
      </w:r>
      <w:proofErr w:type="spellEnd"/>
      <w:r>
        <w:rPr>
          <w:lang w:val="ru-RU"/>
          <w14:ligatures w14:val="none"/>
        </w:rPr>
        <w:t xml:space="preserve"> </w:t>
      </w:r>
      <w:proofErr w:type="spellStart"/>
      <w:r>
        <w:rPr>
          <w:lang w:val="ru-RU"/>
          <w14:ligatures w14:val="none"/>
        </w:rPr>
        <w:t>обласних</w:t>
      </w:r>
      <w:proofErr w:type="spellEnd"/>
      <w:r>
        <w:rPr>
          <w:lang w:val="ru-RU"/>
          <w14:ligatures w14:val="none"/>
        </w:rPr>
        <w:t xml:space="preserve"> </w:t>
      </w:r>
      <w:proofErr w:type="spellStart"/>
      <w:r>
        <w:rPr>
          <w:lang w:val="ru-RU"/>
          <w14:ligatures w14:val="none"/>
        </w:rPr>
        <w:t>універсальних</w:t>
      </w:r>
      <w:proofErr w:type="spellEnd"/>
      <w:r>
        <w:rPr>
          <w:lang w:val="ru-RU"/>
          <w14:ligatures w14:val="none"/>
        </w:rPr>
        <w:t xml:space="preserve"> </w:t>
      </w:r>
      <w:proofErr w:type="spellStart"/>
      <w:r>
        <w:rPr>
          <w:lang w:val="ru-RU"/>
          <w14:ligatures w14:val="none"/>
        </w:rPr>
        <w:t>бібліотек</w:t>
      </w:r>
      <w:proofErr w:type="spellEnd"/>
      <w:r>
        <w:rPr>
          <w:lang w:val="ru-RU"/>
          <w14:ligatures w14:val="none"/>
        </w:rPr>
        <w:t xml:space="preserve">, для </w:t>
      </w:r>
      <w:proofErr w:type="spellStart"/>
      <w:r>
        <w:rPr>
          <w:lang w:val="ru-RU"/>
          <w14:ligatures w14:val="none"/>
        </w:rPr>
        <w:t>дітей</w:t>
      </w:r>
      <w:proofErr w:type="spellEnd"/>
      <w:r>
        <w:rPr>
          <w:lang w:val="ru-RU"/>
          <w14:ligatures w14:val="none"/>
        </w:rPr>
        <w:t xml:space="preserve"> та </w:t>
      </w:r>
      <w:proofErr w:type="spellStart"/>
      <w:r>
        <w:rPr>
          <w:lang w:val="ru-RU"/>
          <w14:ligatures w14:val="none"/>
        </w:rPr>
        <w:t>юнацтва</w:t>
      </w:r>
      <w:proofErr w:type="spellEnd"/>
      <w:r>
        <w:rPr>
          <w:lang w:val="ru-RU"/>
          <w14:ligatures w14:val="none"/>
        </w:rPr>
        <w:t xml:space="preserve">. </w:t>
      </w:r>
    </w:p>
    <w:p w:rsidR="00410533" w:rsidRDefault="00410533" w:rsidP="00410533">
      <w:pPr>
        <w:widowControl w:val="0"/>
        <w:spacing w:line="285" w:lineRule="auto"/>
        <w:ind w:firstLine="283"/>
        <w:jc w:val="both"/>
        <w:rPr>
          <w14:ligatures w14:val="none"/>
        </w:rPr>
      </w:pPr>
      <w:r>
        <w:rPr>
          <w14:ligatures w14:val="none"/>
        </w:rPr>
        <w:t>Каталог Словацької Національної бібліотеки налічує 4,7 млн. записів систематизованих за УДК. Угорський національний єдиний каталог (</w:t>
      </w:r>
      <w:r>
        <w:rPr>
          <w:lang w:val="en-US"/>
          <w14:ligatures w14:val="none"/>
        </w:rPr>
        <w:t>MOKKA</w:t>
      </w:r>
      <w:r w:rsidRPr="00410533">
        <w:rPr>
          <w14:ligatures w14:val="none"/>
        </w:rPr>
        <w:t xml:space="preserve">) </w:t>
      </w:r>
      <w:r>
        <w:rPr>
          <w14:ligatures w14:val="none"/>
        </w:rPr>
        <w:t>містить понад 2,9 млн. записів. Єдиний каталог Чеської Республіки (</w:t>
      </w:r>
      <w:r>
        <w:rPr>
          <w:lang w:val="en-US"/>
          <w14:ligatures w14:val="none"/>
        </w:rPr>
        <w:t>CASLIN</w:t>
      </w:r>
      <w:r w:rsidRPr="00410533">
        <w:rPr>
          <w14:ligatures w14:val="none"/>
        </w:rPr>
        <w:t xml:space="preserve">) </w:t>
      </w:r>
      <w:r>
        <w:rPr>
          <w14:ligatures w14:val="none"/>
        </w:rPr>
        <w:t>налічує близько 3,6 млн. записів, з яких 2 млн. мають  індекс УДК.</w:t>
      </w:r>
    </w:p>
    <w:p w:rsidR="00410533" w:rsidRDefault="00410533" w:rsidP="00410533">
      <w:pPr>
        <w:widowControl w:val="0"/>
        <w:spacing w:line="285" w:lineRule="auto"/>
        <w:ind w:firstLine="283"/>
        <w:jc w:val="both"/>
        <w:rPr>
          <w14:ligatures w14:val="none"/>
        </w:rPr>
      </w:pPr>
      <w:r>
        <w:rPr>
          <w:bCs/>
          <w14:ligatures w14:val="none"/>
        </w:rPr>
        <w:t xml:space="preserve">За індексами УДК в  Інтернет-доступі мають  бібліотечні публічні каталоги: </w:t>
      </w:r>
    </w:p>
    <w:p w:rsidR="00410533" w:rsidRDefault="00410533" w:rsidP="00410533">
      <w:pPr>
        <w:widowControl w:val="0"/>
        <w:spacing w:line="285" w:lineRule="auto"/>
        <w:ind w:firstLine="283"/>
        <w:jc w:val="both"/>
        <w:rPr>
          <w14:ligatures w14:val="none"/>
        </w:rPr>
      </w:pPr>
      <w:r>
        <w:rPr>
          <w:b/>
          <w:bCs/>
          <w14:ligatures w14:val="none"/>
        </w:rPr>
        <w:t>– Сполученого Королівства (</w:t>
      </w:r>
      <w:r>
        <w:rPr>
          <w14:ligatures w14:val="none"/>
        </w:rPr>
        <w:t xml:space="preserve"> Бібліотеки Коледжу Імперіал та Музею науки, Британська архітектурна бібліотека, Бібліотека Університету </w:t>
      </w:r>
      <w:proofErr w:type="spellStart"/>
      <w:r>
        <w:rPr>
          <w14:ligatures w14:val="none"/>
        </w:rPr>
        <w:t>Суррею</w:t>
      </w:r>
      <w:proofErr w:type="spellEnd"/>
      <w:r>
        <w:rPr>
          <w14:ligatures w14:val="none"/>
        </w:rPr>
        <w:t xml:space="preserve">); </w:t>
      </w:r>
    </w:p>
    <w:p w:rsidR="00410533" w:rsidRDefault="00410533" w:rsidP="00410533">
      <w:pPr>
        <w:widowControl w:val="0"/>
        <w:spacing w:line="285" w:lineRule="auto"/>
        <w:ind w:firstLine="283"/>
        <w:jc w:val="both"/>
        <w:rPr>
          <w14:ligatures w14:val="none"/>
        </w:rPr>
      </w:pPr>
      <w:r>
        <w:rPr>
          <w:b/>
          <w:bCs/>
          <w14:ligatures w14:val="none"/>
        </w:rPr>
        <w:t>– Німеччини (</w:t>
      </w:r>
      <w:r>
        <w:rPr>
          <w14:ligatures w14:val="none"/>
        </w:rPr>
        <w:t xml:space="preserve">Німецька метеорологічна служба, </w:t>
      </w:r>
      <w:proofErr w:type="spellStart"/>
      <w:r>
        <w:rPr>
          <w14:ligatures w14:val="none"/>
        </w:rPr>
        <w:t>Фрайберзька</w:t>
      </w:r>
      <w:proofErr w:type="spellEnd"/>
      <w:r>
        <w:rPr>
          <w14:ligatures w14:val="none"/>
        </w:rPr>
        <w:t xml:space="preserve"> гірнича академія); </w:t>
      </w:r>
    </w:p>
    <w:p w:rsidR="00410533" w:rsidRDefault="00410533" w:rsidP="00410533">
      <w:pPr>
        <w:widowControl w:val="0"/>
        <w:spacing w:line="285" w:lineRule="auto"/>
        <w:ind w:firstLine="283"/>
        <w:jc w:val="both"/>
        <w:rPr>
          <w14:ligatures w14:val="none"/>
        </w:rPr>
      </w:pPr>
      <w:r>
        <w:rPr>
          <w:b/>
          <w:bCs/>
          <w14:ligatures w14:val="none"/>
        </w:rPr>
        <w:t xml:space="preserve">– Польщі </w:t>
      </w:r>
      <w:r>
        <w:rPr>
          <w14:ligatures w14:val="none"/>
        </w:rPr>
        <w:t xml:space="preserve">(Національної бібліотеки); </w:t>
      </w:r>
    </w:p>
    <w:p w:rsidR="00410533" w:rsidRDefault="00410533" w:rsidP="00410533">
      <w:pPr>
        <w:widowControl w:val="0"/>
        <w:spacing w:line="285" w:lineRule="auto"/>
        <w:ind w:firstLine="283"/>
        <w:jc w:val="both"/>
        <w:rPr>
          <w14:ligatures w14:val="none"/>
        </w:rPr>
      </w:pPr>
      <w:r>
        <w:rPr>
          <w:b/>
          <w:bCs/>
          <w14:ligatures w14:val="none"/>
        </w:rPr>
        <w:t xml:space="preserve">– Франції </w:t>
      </w:r>
      <w:r>
        <w:rPr>
          <w14:ligatures w14:val="none"/>
        </w:rPr>
        <w:t xml:space="preserve">(Бібліотека Ліонського університету; </w:t>
      </w:r>
    </w:p>
    <w:p w:rsidR="00410533" w:rsidRDefault="00410533" w:rsidP="00410533">
      <w:pPr>
        <w:widowControl w:val="0"/>
        <w:spacing w:line="285" w:lineRule="auto"/>
        <w:ind w:firstLine="283"/>
        <w:jc w:val="both"/>
        <w:rPr>
          <w14:ligatures w14:val="none"/>
        </w:rPr>
      </w:pPr>
      <w:r>
        <w:rPr>
          <w:b/>
          <w:bCs/>
          <w14:ligatures w14:val="none"/>
        </w:rPr>
        <w:t xml:space="preserve">– Румунії </w:t>
      </w:r>
      <w:r>
        <w:rPr>
          <w14:ligatures w14:val="none"/>
        </w:rPr>
        <w:t xml:space="preserve">(Центральна університетська бібліотека Бухаресту) </w:t>
      </w:r>
    </w:p>
    <w:p w:rsidR="00410533" w:rsidRDefault="00410533" w:rsidP="00410533">
      <w:pPr>
        <w:widowControl w:val="0"/>
        <w:spacing w:line="285" w:lineRule="auto"/>
        <w:ind w:firstLine="283"/>
        <w:jc w:val="both"/>
        <w:rPr>
          <w14:ligatures w14:val="none"/>
        </w:rPr>
      </w:pPr>
      <w:r>
        <w:rPr>
          <w:b/>
          <w:bCs/>
          <w14:ligatures w14:val="none"/>
        </w:rPr>
        <w:t>–</w:t>
      </w:r>
      <w:r>
        <w:rPr>
          <w14:ligatures w14:val="none"/>
        </w:rPr>
        <w:t xml:space="preserve"> </w:t>
      </w:r>
      <w:r>
        <w:rPr>
          <w:b/>
          <w:bCs/>
          <w14:ligatures w14:val="none"/>
        </w:rPr>
        <w:t>Італія</w:t>
      </w:r>
      <w:r>
        <w:rPr>
          <w14:ligatures w14:val="none"/>
        </w:rPr>
        <w:t xml:space="preserve"> (Італійський каталог періодичних видань (</w:t>
      </w:r>
      <w:hyperlink r:id="rId28" w:history="1">
        <w:r>
          <w:rPr>
            <w:rStyle w:val="a7"/>
            <w:lang w:val="en-US"/>
            <w14:ligatures w14:val="none"/>
          </w:rPr>
          <w:t>ACNP</w:t>
        </w:r>
        <w:r w:rsidRPr="00410533">
          <w:rPr>
            <w:rStyle w:val="a7"/>
            <w14:ligatures w14:val="none"/>
          </w:rPr>
          <w:t>)</w:t>
        </w:r>
      </w:hyperlink>
      <w:r>
        <w:rPr>
          <w14:ligatures w14:val="none"/>
        </w:rPr>
        <w:t>;  Міжбібліотечний центр Болонського університету;  Національна бібліотечна служба (</w:t>
      </w:r>
      <w:hyperlink r:id="rId29" w:history="1">
        <w:r>
          <w:rPr>
            <w:rStyle w:val="a7"/>
            <w:lang w:val="en-US"/>
            <w14:ligatures w14:val="none"/>
          </w:rPr>
          <w:t>SBN</w:t>
        </w:r>
        <w:r w:rsidRPr="00410533">
          <w:rPr>
            <w:rStyle w:val="a7"/>
            <w14:ligatures w14:val="none"/>
          </w:rPr>
          <w:t>;)</w:t>
        </w:r>
      </w:hyperlink>
      <w:r>
        <w:rPr>
          <w14:ligatures w14:val="none"/>
        </w:rPr>
        <w:t xml:space="preserve"> Міжнародний центр теоретичної фізики імені </w:t>
      </w:r>
      <w:proofErr w:type="spellStart"/>
      <w:r>
        <w:rPr>
          <w14:ligatures w14:val="none"/>
        </w:rPr>
        <w:t>Абдуса</w:t>
      </w:r>
      <w:proofErr w:type="spellEnd"/>
      <w:r>
        <w:rPr>
          <w14:ligatures w14:val="none"/>
        </w:rPr>
        <w:t xml:space="preserve"> </w:t>
      </w:r>
      <w:proofErr w:type="spellStart"/>
      <w:r>
        <w:rPr>
          <w14:ligatures w14:val="none"/>
        </w:rPr>
        <w:t>Салама</w:t>
      </w:r>
      <w:proofErr w:type="spellEnd"/>
      <w:r>
        <w:rPr>
          <w14:ligatures w14:val="none"/>
        </w:rPr>
        <w:t xml:space="preserve">); </w:t>
      </w:r>
    </w:p>
    <w:p w:rsidR="00410533" w:rsidRDefault="00410533" w:rsidP="00410533">
      <w:pPr>
        <w:widowControl w:val="0"/>
        <w:spacing w:line="285" w:lineRule="auto"/>
        <w:ind w:firstLine="283"/>
        <w:jc w:val="both"/>
        <w:rPr>
          <w14:ligatures w14:val="none"/>
        </w:rPr>
      </w:pPr>
      <w:r>
        <w:rPr>
          <w:b/>
          <w:bCs/>
          <w14:ligatures w14:val="none"/>
        </w:rPr>
        <w:t xml:space="preserve">– Португалії </w:t>
      </w:r>
      <w:r>
        <w:rPr>
          <w14:ligatures w14:val="none"/>
        </w:rPr>
        <w:t xml:space="preserve">(Національна бібліографічна база даних; </w:t>
      </w:r>
      <w:hyperlink r:id="rId30" w:history="1">
        <w:r>
          <w:rPr>
            <w:rStyle w:val="a7"/>
            <w14:ligatures w14:val="none"/>
          </w:rPr>
          <w:t>Бібліотека</w:t>
        </w:r>
      </w:hyperlink>
      <w:r>
        <w:rPr>
          <w14:ligatures w14:val="none"/>
        </w:rPr>
        <w:t xml:space="preserve"> мистецтв) та багато інших. </w:t>
      </w:r>
    </w:p>
    <w:p w:rsidR="00410533" w:rsidRDefault="00410533" w:rsidP="00410533">
      <w:pPr>
        <w:widowControl w:val="0"/>
        <w:spacing w:line="285" w:lineRule="auto"/>
        <w:ind w:firstLine="283"/>
        <w:jc w:val="both"/>
        <w:rPr>
          <w:bCs/>
          <w14:ligatures w14:val="none"/>
        </w:rPr>
      </w:pPr>
      <w:r>
        <w:rPr>
          <w:bCs/>
          <w14:ligatures w14:val="none"/>
        </w:rPr>
        <w:lastRenderedPageBreak/>
        <w:t>В Україні Універсальна десяткова класифікація (УДК) затверджена з 1962 року в директивному порядку в якості єдиної класифікації природничої і технічної літератури в бібліотеках, видавництвах, редакціях науково-технічних журналів, в установах науково-технічної інформації. Тривалий час застосування її було обмежене з ідеологічних причин.</w:t>
      </w:r>
    </w:p>
    <w:p w:rsidR="00410533" w:rsidRDefault="00410533" w:rsidP="00410533">
      <w:pPr>
        <w:widowControl w:val="0"/>
        <w:spacing w:line="285" w:lineRule="auto"/>
        <w:jc w:val="both"/>
        <w:rPr>
          <w:bCs/>
          <w14:ligatures w14:val="none"/>
        </w:rPr>
      </w:pPr>
      <w:r>
        <w:rPr>
          <w:bCs/>
          <w14:ligatures w14:val="none"/>
        </w:rPr>
        <w:t xml:space="preserve">Впровадженням УДК в Україні опікувався </w:t>
      </w:r>
      <w:r>
        <w:rPr>
          <w14:ligatures w14:val="none"/>
        </w:rPr>
        <w:t>засновник та перший директор Книжкової палати України (1922-1931 рр.)</w:t>
      </w:r>
      <w:r>
        <w:rPr>
          <w:bCs/>
          <w14:ligatures w14:val="none"/>
        </w:rPr>
        <w:t xml:space="preserve"> </w:t>
      </w:r>
      <w:proofErr w:type="spellStart"/>
      <w:r>
        <w:rPr>
          <w:bCs/>
          <w14:ligatures w14:val="none"/>
        </w:rPr>
        <w:t>Меженко</w:t>
      </w:r>
      <w:proofErr w:type="spellEnd"/>
      <w:r>
        <w:rPr>
          <w:bCs/>
          <w14:ligatures w14:val="none"/>
        </w:rPr>
        <w:t xml:space="preserve"> Юрій Олексійович, який </w:t>
      </w:r>
      <w:r>
        <w:rPr>
          <w14:ligatures w14:val="none"/>
        </w:rPr>
        <w:t xml:space="preserve">залишався прихильником УДК усе життя. </w:t>
      </w:r>
      <w:proofErr w:type="spellStart"/>
      <w:r>
        <w:rPr>
          <w14:ligatures w14:val="none"/>
        </w:rPr>
        <w:t>Меженко</w:t>
      </w:r>
      <w:proofErr w:type="spellEnd"/>
      <w:r>
        <w:rPr>
          <w14:ligatures w14:val="none"/>
        </w:rPr>
        <w:t xml:space="preserve"> писав: "Я не сумніваюсь, що в кінці кінців здоровий глузд переможе, і УДК здолає своїх ворогів". Ми бачимо ці зміни в незалежній Україні.</w:t>
      </w:r>
    </w:p>
    <w:p w:rsidR="00410533" w:rsidRDefault="00410533" w:rsidP="00410533">
      <w:pPr>
        <w:widowControl w:val="0"/>
        <w:spacing w:line="285" w:lineRule="auto"/>
        <w:ind w:firstLine="283"/>
        <w:jc w:val="both"/>
        <w:rPr>
          <w14:ligatures w14:val="none"/>
        </w:rPr>
      </w:pPr>
      <w:r>
        <w:rPr>
          <w14:ligatures w14:val="none"/>
        </w:rPr>
        <w:t xml:space="preserve">З набуттям державою незалежності директор Книжкової палати України, професор Микола Іванович </w:t>
      </w:r>
      <w:r>
        <w:rPr>
          <w:bCs/>
          <w14:ligatures w14:val="none"/>
        </w:rPr>
        <w:t>Сенченко</w:t>
      </w:r>
      <w:r>
        <w:rPr>
          <w14:ligatures w14:val="none"/>
        </w:rPr>
        <w:t xml:space="preserve"> обрав для роботи Універсальну десяткову класифікацію з урахуванням її міжнародного статусу та нагромадженого досвіду. У 1997 році Книжковою палатою України було розроблено проект "Класифікаційна система України".</w:t>
      </w:r>
    </w:p>
    <w:p w:rsidR="00410533" w:rsidRDefault="00410533" w:rsidP="00410533">
      <w:pPr>
        <w:widowControl w:val="0"/>
        <w:spacing w:line="285" w:lineRule="auto"/>
        <w:ind w:firstLine="283"/>
        <w:jc w:val="both"/>
        <w:rPr>
          <w:bCs/>
          <w14:ligatures w14:val="none"/>
        </w:rPr>
      </w:pPr>
      <w:r>
        <w:rPr>
          <w:bCs/>
          <w14:ligatures w14:val="none"/>
        </w:rPr>
        <w:t xml:space="preserve">У 1998 році Книжкова палата України отримала Еталонні таблиці Універсальної десяткової класифікації у вигляді структурованих електронних текстових масивів від Консорціуму УДК за ліцензією </w:t>
      </w:r>
      <w:r>
        <w:rPr>
          <w:bCs/>
          <w:lang w:val="en-US"/>
          <w14:ligatures w14:val="none"/>
        </w:rPr>
        <w:t>UDC</w:t>
      </w:r>
      <w:r w:rsidRPr="00410533">
        <w:rPr>
          <w:bCs/>
          <w:lang w:val="ru-RU"/>
          <w14:ligatures w14:val="none"/>
        </w:rPr>
        <w:t xml:space="preserve"> – 9710, </w:t>
      </w:r>
      <w:r>
        <w:rPr>
          <w:bCs/>
          <w14:ligatures w14:val="none"/>
        </w:rPr>
        <w:t>що передбачає переклад, друкування і розповсюдження тиражу на території України.</w:t>
      </w:r>
    </w:p>
    <w:p w:rsidR="00410533" w:rsidRDefault="00410533" w:rsidP="00410533">
      <w:pPr>
        <w:widowControl w:val="0"/>
        <w:spacing w:line="285" w:lineRule="auto"/>
        <w:ind w:firstLine="283"/>
        <w:jc w:val="both"/>
        <w:rPr>
          <w:bCs/>
          <w14:ligatures w14:val="none"/>
        </w:rPr>
      </w:pPr>
      <w:r>
        <w:rPr>
          <w:bCs/>
          <w14:ligatures w14:val="none"/>
        </w:rPr>
        <w:t xml:space="preserve">Еталонні таблиці УДК – це таблиці, що випускаються їхнім власником Консорціумом УДК (англійською мовою) та національними </w:t>
      </w:r>
      <w:proofErr w:type="spellStart"/>
      <w:r>
        <w:rPr>
          <w:bCs/>
          <w14:ligatures w14:val="none"/>
        </w:rPr>
        <w:t>уповно</w:t>
      </w:r>
      <w:proofErr w:type="spellEnd"/>
      <w:r>
        <w:rPr>
          <w:bCs/>
          <w14:ligatures w14:val="none"/>
        </w:rPr>
        <w:t>-важеними органами (національними мовами) в якості офіційного джерела відомостей про УДК. Еталонні таблиці УДК мають 70 000  рубрик.</w:t>
      </w:r>
    </w:p>
    <w:p w:rsidR="00410533" w:rsidRDefault="00410533" w:rsidP="00410533">
      <w:pPr>
        <w:widowControl w:val="0"/>
        <w:spacing w:line="285" w:lineRule="auto"/>
        <w:ind w:firstLine="283"/>
        <w:jc w:val="both"/>
        <w:rPr>
          <w:bCs/>
          <w14:ligatures w14:val="none"/>
        </w:rPr>
      </w:pPr>
      <w:r>
        <w:rPr>
          <w:bCs/>
          <w14:ligatures w14:val="none"/>
        </w:rPr>
        <w:t xml:space="preserve">Щорічно Книжкова палата України отримує від Консорціуму (за ексклюзивною ліцензійною угодою) чергове видання </w:t>
      </w:r>
      <w:r w:rsidRPr="00410533">
        <w:rPr>
          <w:bCs/>
          <w14:ligatures w14:val="none"/>
        </w:rPr>
        <w:t>„</w:t>
      </w:r>
      <w:r>
        <w:rPr>
          <w:bCs/>
          <w:lang w:val="en-US"/>
          <w14:ligatures w14:val="none"/>
        </w:rPr>
        <w:t>Extensions</w:t>
      </w:r>
      <w:r w:rsidRPr="00410533">
        <w:rPr>
          <w:bCs/>
          <w14:ligatures w14:val="none"/>
        </w:rPr>
        <w:t xml:space="preserve"> </w:t>
      </w:r>
      <w:r>
        <w:rPr>
          <w:bCs/>
          <w:lang w:val="en-US"/>
          <w14:ligatures w14:val="none"/>
        </w:rPr>
        <w:t>and</w:t>
      </w:r>
      <w:r w:rsidRPr="00410533">
        <w:rPr>
          <w:bCs/>
          <w14:ligatures w14:val="none"/>
        </w:rPr>
        <w:t xml:space="preserve"> </w:t>
      </w:r>
      <w:r>
        <w:rPr>
          <w:bCs/>
          <w:lang w:val="en-US"/>
          <w14:ligatures w14:val="none"/>
        </w:rPr>
        <w:t>Corrections</w:t>
      </w:r>
      <w:r w:rsidRPr="00410533">
        <w:rPr>
          <w:bCs/>
          <w14:ligatures w14:val="none"/>
        </w:rPr>
        <w:t xml:space="preserve"> </w:t>
      </w:r>
      <w:r>
        <w:rPr>
          <w:bCs/>
          <w:lang w:val="en-US"/>
          <w14:ligatures w14:val="none"/>
        </w:rPr>
        <w:t>to</w:t>
      </w:r>
      <w:r w:rsidRPr="00410533">
        <w:rPr>
          <w:bCs/>
          <w14:ligatures w14:val="none"/>
        </w:rPr>
        <w:t xml:space="preserve"> </w:t>
      </w:r>
      <w:r>
        <w:rPr>
          <w:bCs/>
          <w:lang w:val="en-US"/>
          <w14:ligatures w14:val="none"/>
        </w:rPr>
        <w:t>the</w:t>
      </w:r>
      <w:r w:rsidRPr="00410533">
        <w:rPr>
          <w:bCs/>
          <w14:ligatures w14:val="none"/>
        </w:rPr>
        <w:t xml:space="preserve"> </w:t>
      </w:r>
      <w:r>
        <w:rPr>
          <w:bCs/>
          <w:lang w:val="en-US"/>
          <w14:ligatures w14:val="none"/>
        </w:rPr>
        <w:t>UDC</w:t>
      </w:r>
      <w:r w:rsidRPr="00410533">
        <w:rPr>
          <w:bCs/>
          <w14:ligatures w14:val="none"/>
        </w:rPr>
        <w:t xml:space="preserve">” </w:t>
      </w:r>
      <w:r>
        <w:rPr>
          <w:bCs/>
          <w14:ligatures w14:val="none"/>
        </w:rPr>
        <w:t>англійською мовою у друкованій та електронній версіях. Усі здійснені співробітниками Консорціуму зміни постійно вносяться і до україномовної УДК, забезпечуючи та підтримуючи таким чином класифікацію в актуальному стані.</w:t>
      </w:r>
    </w:p>
    <w:p w:rsidR="00410533" w:rsidRDefault="00410533" w:rsidP="00410533">
      <w:pPr>
        <w:widowControl w:val="0"/>
        <w:spacing w:line="285" w:lineRule="auto"/>
        <w:ind w:firstLine="283"/>
        <w:jc w:val="both"/>
        <w:rPr>
          <w14:ligatures w14:val="none"/>
        </w:rPr>
      </w:pPr>
      <w:r>
        <w:rPr>
          <w14:ligatures w14:val="none"/>
        </w:rPr>
        <w:t xml:space="preserve">Універсальну десяткову систему як класифікаційний індекс в документах, у журналах і збірниках встановлюють стандарти, які будуть в нагоді під час  роботи з Таблицями УДК. Це: </w:t>
      </w:r>
    </w:p>
    <w:p w:rsidR="00410533" w:rsidRDefault="00410533" w:rsidP="00410533">
      <w:pPr>
        <w:widowControl w:val="0"/>
        <w:spacing w:line="285" w:lineRule="auto"/>
        <w:ind w:firstLine="283"/>
        <w:jc w:val="both"/>
        <w:rPr>
          <w14:ligatures w14:val="none"/>
        </w:rPr>
      </w:pPr>
      <w:r>
        <w:rPr>
          <w14:ligatures w14:val="none"/>
        </w:rPr>
        <w:t xml:space="preserve">– ДСТУ 4861:2007. Інформація та документація. Видання вихідні відомості. За цим стандартом шифр зберігання видання складається з класифікаційного індексу Універсальної десяткової класифікації та авторського </w:t>
      </w:r>
      <w:proofErr w:type="spellStart"/>
      <w:r>
        <w:rPr>
          <w14:ligatures w14:val="none"/>
        </w:rPr>
        <w:t>знака</w:t>
      </w:r>
      <w:proofErr w:type="spellEnd"/>
      <w:r>
        <w:rPr>
          <w14:ligatures w14:val="none"/>
        </w:rPr>
        <w:t>.</w:t>
      </w:r>
    </w:p>
    <w:p w:rsidR="00410533" w:rsidRDefault="00410533" w:rsidP="00410533">
      <w:pPr>
        <w:widowControl w:val="0"/>
        <w:spacing w:line="285" w:lineRule="auto"/>
        <w:ind w:firstLine="283"/>
        <w:jc w:val="both"/>
        <w:rPr>
          <w14:ligatures w14:val="none"/>
        </w:rPr>
      </w:pPr>
      <w:r>
        <w:rPr>
          <w14:ligatures w14:val="none"/>
        </w:rPr>
        <w:t>– ДСТУ 2395-2000 Обстеження документа, встановлення його предмета та відбір термінів індексування. Загальна методика.</w:t>
      </w:r>
    </w:p>
    <w:p w:rsidR="00410533" w:rsidRDefault="00410533" w:rsidP="00410533">
      <w:pPr>
        <w:widowControl w:val="0"/>
        <w:spacing w:line="285" w:lineRule="auto"/>
        <w:ind w:firstLine="283"/>
        <w:jc w:val="both"/>
        <w:rPr>
          <w14:ligatures w14:val="none"/>
        </w:rPr>
      </w:pPr>
      <w:r>
        <w:rPr>
          <w14:ligatures w14:val="none"/>
        </w:rPr>
        <w:t xml:space="preserve">– ДСТУ 4826:2007 Інформація та документація. Видання інформаційні. Загальні вимоги. </w:t>
      </w:r>
    </w:p>
    <w:p w:rsidR="00410533" w:rsidRDefault="00410533" w:rsidP="00410533">
      <w:pPr>
        <w:widowControl w:val="0"/>
        <w:spacing w:line="285" w:lineRule="auto"/>
        <w:ind w:firstLine="283"/>
        <w:jc w:val="both"/>
        <w:rPr>
          <w14:ligatures w14:val="none"/>
        </w:rPr>
      </w:pPr>
      <w:r>
        <w:rPr>
          <w14:ligatures w14:val="none"/>
        </w:rPr>
        <w:t xml:space="preserve">– ДСТУ ГОСТ 7.59-2003 Індексування документів. Загальні вимоги до систематизації та </w:t>
      </w:r>
      <w:proofErr w:type="spellStart"/>
      <w:r>
        <w:rPr>
          <w14:ligatures w14:val="none"/>
        </w:rPr>
        <w:t>предметизації</w:t>
      </w:r>
      <w:proofErr w:type="spellEnd"/>
      <w:r>
        <w:rPr>
          <w14:ligatures w14:val="none"/>
        </w:rPr>
        <w:t>.</w:t>
      </w:r>
    </w:p>
    <w:p w:rsidR="00410533" w:rsidRDefault="00410533" w:rsidP="00410533">
      <w:pPr>
        <w:widowControl w:val="0"/>
        <w:spacing w:line="285" w:lineRule="auto"/>
        <w:ind w:firstLine="283"/>
        <w:jc w:val="both"/>
        <w:rPr>
          <w14:ligatures w14:val="none"/>
        </w:rPr>
      </w:pPr>
      <w:r>
        <w:rPr>
          <w14:ligatures w14:val="none"/>
        </w:rPr>
        <w:t>– ДСТУ 7152:2010 Видання. Оформлення публікацій у журналах і збірниках.</w:t>
      </w:r>
    </w:p>
    <w:p w:rsidR="00410533" w:rsidRDefault="00410533" w:rsidP="00410533">
      <w:pPr>
        <w:widowControl w:val="0"/>
        <w:spacing w:line="285" w:lineRule="auto"/>
        <w:jc w:val="both"/>
        <w:rPr>
          <w14:ligatures w14:val="none"/>
        </w:rPr>
      </w:pPr>
      <w:r>
        <w:rPr>
          <w14:ligatures w14:val="none"/>
        </w:rPr>
        <w:t xml:space="preserve">Правила ведення таблиць УДК та їхнього використання встановлює стандарт – ДСТУ 6096:2009 Універсальна десяткова класифікація. Структура, правила ведення та індексування. Набув чинності  01 липня 2009 року відповідає міждержавному стандарту ГОСТ 7.90-2007 </w:t>
      </w:r>
      <w:r w:rsidRPr="00410533">
        <w:rPr>
          <w:lang w:val="ru-RU"/>
          <w14:ligatures w14:val="none"/>
        </w:rPr>
        <w:t>„</w:t>
      </w:r>
      <w:r>
        <w:rPr>
          <w14:ligatures w14:val="none"/>
        </w:rPr>
        <w:t xml:space="preserve">Система </w:t>
      </w:r>
      <w:proofErr w:type="spellStart"/>
      <w:r>
        <w:rPr>
          <w14:ligatures w14:val="none"/>
        </w:rPr>
        <w:t>стандартов</w:t>
      </w:r>
      <w:proofErr w:type="spellEnd"/>
      <w:r>
        <w:rPr>
          <w14:ligatures w14:val="none"/>
        </w:rPr>
        <w:t xml:space="preserve"> по </w:t>
      </w:r>
      <w:proofErr w:type="spellStart"/>
      <w:r>
        <w:rPr>
          <w14:ligatures w14:val="none"/>
        </w:rPr>
        <w:t>информации</w:t>
      </w:r>
      <w:proofErr w:type="spellEnd"/>
      <w:r>
        <w:rPr>
          <w14:ligatures w14:val="none"/>
        </w:rPr>
        <w:t xml:space="preserve">, </w:t>
      </w:r>
      <w:proofErr w:type="spellStart"/>
      <w:r>
        <w:rPr>
          <w14:ligatures w14:val="none"/>
        </w:rPr>
        <w:t>библиотечному</w:t>
      </w:r>
      <w:proofErr w:type="spellEnd"/>
      <w:r>
        <w:rPr>
          <w14:ligatures w14:val="none"/>
        </w:rPr>
        <w:t xml:space="preserve"> и </w:t>
      </w:r>
      <w:proofErr w:type="spellStart"/>
      <w:r>
        <w:rPr>
          <w14:ligatures w14:val="none"/>
        </w:rPr>
        <w:t>издательскому</w:t>
      </w:r>
      <w:proofErr w:type="spellEnd"/>
      <w:r>
        <w:rPr>
          <w14:ligatures w14:val="none"/>
        </w:rPr>
        <w:t xml:space="preserve"> </w:t>
      </w:r>
      <w:proofErr w:type="spellStart"/>
      <w:r>
        <w:rPr>
          <w14:ligatures w14:val="none"/>
        </w:rPr>
        <w:t>делу</w:t>
      </w:r>
      <w:proofErr w:type="spellEnd"/>
      <w:r>
        <w:rPr>
          <w14:ligatures w14:val="none"/>
        </w:rPr>
        <w:t xml:space="preserve">. </w:t>
      </w:r>
      <w:proofErr w:type="spellStart"/>
      <w:r>
        <w:rPr>
          <w14:ligatures w14:val="none"/>
        </w:rPr>
        <w:t>Универсальная</w:t>
      </w:r>
      <w:proofErr w:type="spellEnd"/>
      <w:r>
        <w:rPr>
          <w14:ligatures w14:val="none"/>
        </w:rPr>
        <w:t xml:space="preserve"> </w:t>
      </w:r>
      <w:proofErr w:type="spellStart"/>
      <w:r>
        <w:rPr>
          <w14:ligatures w14:val="none"/>
        </w:rPr>
        <w:t>десятичная</w:t>
      </w:r>
      <w:proofErr w:type="spellEnd"/>
      <w:r>
        <w:rPr>
          <w14:ligatures w14:val="none"/>
        </w:rPr>
        <w:t xml:space="preserve"> </w:t>
      </w:r>
      <w:proofErr w:type="spellStart"/>
      <w:r>
        <w:rPr>
          <w14:ligatures w14:val="none"/>
        </w:rPr>
        <w:t>классификация</w:t>
      </w:r>
      <w:proofErr w:type="spellEnd"/>
      <w:r>
        <w:rPr>
          <w14:ligatures w14:val="none"/>
        </w:rPr>
        <w:t xml:space="preserve">. Структура, правила </w:t>
      </w:r>
      <w:proofErr w:type="spellStart"/>
      <w:r>
        <w:rPr>
          <w14:ligatures w14:val="none"/>
        </w:rPr>
        <w:t>ведения</w:t>
      </w:r>
      <w:proofErr w:type="spellEnd"/>
      <w:r>
        <w:rPr>
          <w14:ligatures w14:val="none"/>
        </w:rPr>
        <w:t xml:space="preserve"> и </w:t>
      </w:r>
      <w:proofErr w:type="spellStart"/>
      <w:r>
        <w:rPr>
          <w14:ligatures w14:val="none"/>
        </w:rPr>
        <w:t>индексирования</w:t>
      </w:r>
      <w:proofErr w:type="spellEnd"/>
      <w:r>
        <w:rPr>
          <w14:ligatures w14:val="none"/>
        </w:rPr>
        <w:t>”.</w:t>
      </w:r>
    </w:p>
    <w:p w:rsidR="00410533" w:rsidRDefault="00410533" w:rsidP="00410533">
      <w:pPr>
        <w:widowControl w:val="0"/>
        <w:spacing w:line="285" w:lineRule="auto"/>
        <w:ind w:firstLine="283"/>
        <w:jc w:val="both"/>
        <w:rPr>
          <w14:ligatures w14:val="none"/>
        </w:rPr>
      </w:pPr>
      <w:r>
        <w:rPr>
          <w14:ligatures w14:val="none"/>
        </w:rPr>
        <w:t xml:space="preserve">22 березня 2017 року Кабінет Міністрів України прийняв постанову №177 </w:t>
      </w:r>
      <w:r w:rsidRPr="00410533">
        <w:rPr>
          <w14:ligatures w14:val="none"/>
        </w:rPr>
        <w:t>„</w:t>
      </w:r>
      <w:r>
        <w:rPr>
          <w14:ligatures w14:val="none"/>
        </w:rPr>
        <w:t xml:space="preserve">Про припинення використання </w:t>
      </w:r>
      <w:proofErr w:type="spellStart"/>
      <w:r>
        <w:rPr>
          <w14:ligatures w14:val="none"/>
        </w:rPr>
        <w:t>Бібліотечно</w:t>
      </w:r>
      <w:proofErr w:type="spellEnd"/>
      <w:r>
        <w:rPr>
          <w14:ligatures w14:val="none"/>
        </w:rPr>
        <w:t>-бібліографічної класифікації та впровадження Універсальної десяткової класифікації”. Постановою  доручено Міністерству культури України забезпечити перехід бібліотек на систематизацію документів за Універсальною десятковою класифікацією (</w:t>
      </w:r>
      <w:r>
        <w:rPr>
          <w:b/>
          <w:bCs/>
          <w14:ligatures w14:val="none"/>
        </w:rPr>
        <w:t>далі – УДК</w:t>
      </w:r>
      <w:r>
        <w:rPr>
          <w14:ligatures w14:val="none"/>
        </w:rPr>
        <w:t>) протягом 2017 року.</w:t>
      </w:r>
    </w:p>
    <w:p w:rsidR="00410533" w:rsidRDefault="00410533" w:rsidP="00410533">
      <w:pPr>
        <w:widowControl w:val="0"/>
        <w:spacing w:line="285" w:lineRule="auto"/>
        <w:ind w:firstLine="283"/>
        <w:jc w:val="both"/>
        <w:rPr>
          <w14:ligatures w14:val="none"/>
        </w:rPr>
      </w:pPr>
      <w:r>
        <w:rPr>
          <w14:ligatures w14:val="none"/>
        </w:rPr>
        <w:t xml:space="preserve">Методичним центром по переведенню фондів бібліотек України на УДК є Державна наукова установа </w:t>
      </w:r>
      <w:r w:rsidRPr="00410533">
        <w:rPr>
          <w:lang w:val="ru-RU"/>
          <w14:ligatures w14:val="none"/>
        </w:rPr>
        <w:t>„</w:t>
      </w:r>
      <w:r>
        <w:rPr>
          <w14:ligatures w14:val="none"/>
        </w:rPr>
        <w:t xml:space="preserve">Книжкова палата України імені Івана Федорова”. </w:t>
      </w:r>
    </w:p>
    <w:p w:rsidR="00410533" w:rsidRDefault="00410533" w:rsidP="00410533">
      <w:pPr>
        <w:widowControl w:val="0"/>
        <w:spacing w:line="285" w:lineRule="auto"/>
        <w:ind w:firstLine="283"/>
        <w:jc w:val="both"/>
        <w:rPr>
          <w:bCs/>
          <w14:ligatures w14:val="none"/>
        </w:rPr>
      </w:pPr>
      <w:r>
        <w:rPr>
          <w14:ligatures w14:val="none"/>
        </w:rPr>
        <w:t xml:space="preserve">У 2017 році Державна наукова установа </w:t>
      </w:r>
      <w:r w:rsidRPr="00410533">
        <w:rPr>
          <w:lang w:val="ru-RU"/>
          <w14:ligatures w14:val="none"/>
        </w:rPr>
        <w:t>„</w:t>
      </w:r>
      <w:r>
        <w:rPr>
          <w14:ligatures w14:val="none"/>
        </w:rPr>
        <w:t xml:space="preserve">Книжкова палата України” та видавництво </w:t>
      </w:r>
      <w:r w:rsidRPr="00410533">
        <w:rPr>
          <w:lang w:val="ru-RU"/>
          <w14:ligatures w14:val="none"/>
        </w:rPr>
        <w:t>„</w:t>
      </w:r>
      <w:r>
        <w:rPr>
          <w14:ligatures w14:val="none"/>
        </w:rPr>
        <w:t xml:space="preserve">Ліра-К” видали україномовне видання Таблиць УДК (зі змінами та уточненнями станом на 2011 рік) у </w:t>
      </w:r>
      <w:r>
        <w:rPr>
          <w:bCs/>
          <w14:ligatures w14:val="none"/>
        </w:rPr>
        <w:t>двох книгах – Книга 1: Таблиці; Книга 2: Алфавітно-предметний покажчик.</w:t>
      </w:r>
    </w:p>
    <w:p w:rsidR="00410533" w:rsidRDefault="00410533" w:rsidP="00410533">
      <w:pPr>
        <w:widowControl w:val="0"/>
        <w:spacing w:line="285" w:lineRule="auto"/>
        <w:ind w:firstLine="283"/>
        <w:jc w:val="both"/>
        <w:rPr>
          <w14:ligatures w14:val="none"/>
        </w:rPr>
      </w:pPr>
      <w:r>
        <w:rPr>
          <w14:ligatures w14:val="none"/>
        </w:rPr>
        <w:t xml:space="preserve">Ще у 2011 році Книжковою палатою на допомогу </w:t>
      </w:r>
      <w:proofErr w:type="spellStart"/>
      <w:r>
        <w:rPr>
          <w14:ligatures w14:val="none"/>
        </w:rPr>
        <w:t>бібліотекарям</w:t>
      </w:r>
      <w:proofErr w:type="spellEnd"/>
      <w:r>
        <w:rPr>
          <w14:ligatures w14:val="none"/>
        </w:rPr>
        <w:t xml:space="preserve"> видано </w:t>
      </w:r>
      <w:r w:rsidRPr="00410533">
        <w:rPr>
          <w14:ligatures w14:val="none"/>
        </w:rPr>
        <w:t>„</w:t>
      </w:r>
      <w:r>
        <w:rPr>
          <w14:ligatures w14:val="none"/>
        </w:rPr>
        <w:t xml:space="preserve">Короткий тлумачний словник термінів з УДК” та “Методичні рішення для понять з відсутніми прямими індексами”, які необхідні при індексуванні документів за системою УДК. Ці видання можна завантажити з сайту ДНУ “Книжкова палата України ім. І. Федорова”. Там же </w:t>
      </w:r>
      <w:r>
        <w:rPr>
          <w:bCs/>
          <w14:ligatures w14:val="none"/>
        </w:rPr>
        <w:t>на сторінці</w:t>
      </w:r>
      <w:r>
        <w:rPr>
          <w14:ligatures w14:val="none"/>
        </w:rPr>
        <w:t xml:space="preserve"> </w:t>
      </w:r>
      <w:r w:rsidRPr="00410533">
        <w:rPr>
          <w:lang w:val="ru-RU"/>
          <w14:ligatures w14:val="none"/>
        </w:rPr>
        <w:t>„</w:t>
      </w:r>
      <w:proofErr w:type="spellStart"/>
      <w:r>
        <w:rPr>
          <w14:ligatures w14:val="none"/>
        </w:rPr>
        <w:t>Бібліотекарю</w:t>
      </w:r>
      <w:proofErr w:type="spellEnd"/>
      <w:r>
        <w:rPr>
          <w14:ligatures w14:val="none"/>
        </w:rPr>
        <w:t xml:space="preserve">” можна знайти скорочені Таблиці УДК українською мовою “Універсальна десяткова система” у рубриці </w:t>
      </w:r>
      <w:r w:rsidRPr="00410533">
        <w:rPr>
          <w:lang w:val="ru-RU"/>
          <w14:ligatures w14:val="none"/>
        </w:rPr>
        <w:t>„</w:t>
      </w:r>
      <w:r>
        <w:rPr>
          <w14:ligatures w14:val="none"/>
        </w:rPr>
        <w:t>Видання УДК”.  Вони є також  на сайті Консорціуму УДК.</w:t>
      </w:r>
    </w:p>
    <w:p w:rsidR="00410533" w:rsidRDefault="00410533" w:rsidP="00410533">
      <w:pPr>
        <w:widowControl w:val="0"/>
        <w:spacing w:line="285" w:lineRule="auto"/>
        <w:ind w:firstLine="283"/>
        <w:jc w:val="both"/>
        <w:rPr>
          <w14:ligatures w14:val="none"/>
        </w:rPr>
      </w:pPr>
      <w:r>
        <w:rPr>
          <w14:ligatures w14:val="none"/>
        </w:rPr>
        <w:t xml:space="preserve">Бібліотекам у практичній роботі буде у нагоді </w:t>
      </w:r>
      <w:r w:rsidRPr="00410533">
        <w:rPr>
          <w14:ligatures w14:val="none"/>
        </w:rPr>
        <w:t>„</w:t>
      </w:r>
      <w:r>
        <w:rPr>
          <w14:ligatures w14:val="none"/>
        </w:rPr>
        <w:t>Таблиця</w:t>
      </w:r>
      <w:r>
        <w:rPr>
          <w:lang w:val="en-US"/>
          <w14:ligatures w14:val="none"/>
        </w:rPr>
        <w:t> </w:t>
      </w:r>
      <w:r>
        <w:rPr>
          <w14:ligatures w14:val="none"/>
        </w:rPr>
        <w:t>зіставлення індексів УДК і ББК”, розроблена на основі УДК станом на 2011</w:t>
      </w:r>
      <w:r>
        <w:rPr>
          <w:lang w:val="en-US"/>
          <w14:ligatures w14:val="none"/>
        </w:rPr>
        <w:t> </w:t>
      </w:r>
      <w:r>
        <w:rPr>
          <w14:ligatures w14:val="none"/>
        </w:rPr>
        <w:t>рік українською мовою та ББК – на 1997</w:t>
      </w:r>
      <w:r>
        <w:rPr>
          <w:lang w:val="en-US"/>
          <w14:ligatures w14:val="none"/>
        </w:rPr>
        <w:t> </w:t>
      </w:r>
      <w:r>
        <w:rPr>
          <w14:ligatures w14:val="none"/>
        </w:rPr>
        <w:t xml:space="preserve">рік російською мовою. Таблиця налічує близько 1200 основних класифікаційних рубрик, відібраних за системою УДК і зіставлених до них індексів ББК. Це видання необхідне для пошуку правильних рішень у виборі індексів УДК і ББК, щоб, не </w:t>
      </w:r>
      <w:r>
        <w:rPr>
          <w14:ligatures w14:val="none"/>
        </w:rPr>
        <w:lastRenderedPageBreak/>
        <w:t xml:space="preserve">перекодовуючи бібліотечні фонди з однієї системи на іншу,  лише зазначити теми в обох класифікаціях. </w:t>
      </w:r>
    </w:p>
    <w:p w:rsidR="00410533" w:rsidRDefault="00410533" w:rsidP="00410533">
      <w:pPr>
        <w:spacing w:line="285" w:lineRule="auto"/>
        <w:ind w:firstLine="283"/>
        <w:jc w:val="both"/>
        <w:rPr>
          <w:i/>
          <w:iCs/>
          <w14:ligatures w14:val="none"/>
        </w:rPr>
      </w:pPr>
      <w:r>
        <w:rPr>
          <w14:ligatures w14:val="none"/>
        </w:rPr>
        <w:t xml:space="preserve">Відповідно до Постанови Кабінету Міністрів України </w:t>
      </w:r>
      <w:r w:rsidRPr="00410533">
        <w:rPr>
          <w14:ligatures w14:val="none"/>
        </w:rPr>
        <w:t>„</w:t>
      </w:r>
      <w:r>
        <w:rPr>
          <w14:ligatures w14:val="none"/>
        </w:rPr>
        <w:t xml:space="preserve">Про припинення використання </w:t>
      </w:r>
      <w:proofErr w:type="spellStart"/>
      <w:r>
        <w:rPr>
          <w14:ligatures w14:val="none"/>
        </w:rPr>
        <w:t>Бібліотечно</w:t>
      </w:r>
      <w:proofErr w:type="spellEnd"/>
      <w:r>
        <w:rPr>
          <w14:ligatures w14:val="none"/>
        </w:rPr>
        <w:t>-бібліографічної класифікації та впровадження Універсальної десяткової класифікації”  управління культури Закарпатської облдержадміністрації видало аналогічний наказ  за № 236 від 04.07.2017 р. (</w:t>
      </w:r>
      <w:r>
        <w:rPr>
          <w:i/>
          <w:iCs/>
          <w14:ligatures w14:val="none"/>
        </w:rPr>
        <w:t>направлено до всіх районних та міських відділів культури).</w:t>
      </w:r>
    </w:p>
    <w:p w:rsidR="00410533" w:rsidRDefault="00410533" w:rsidP="00410533">
      <w:pPr>
        <w:widowControl w:val="0"/>
        <w:spacing w:line="285" w:lineRule="auto"/>
        <w:jc w:val="both"/>
        <w:rPr>
          <w14:ligatures w14:val="none"/>
        </w:rPr>
      </w:pPr>
      <w:r>
        <w:rPr>
          <w14:ligatures w14:val="none"/>
        </w:rPr>
        <w:t xml:space="preserve">Наказом визначено відповідальними за </w:t>
      </w:r>
      <w:r>
        <w:rPr>
          <w:b/>
          <w:bCs/>
          <w14:ligatures w14:val="none"/>
        </w:rPr>
        <w:t>методичне</w:t>
      </w:r>
      <w:r>
        <w:rPr>
          <w14:ligatures w14:val="none"/>
        </w:rPr>
        <w:t xml:space="preserve"> забезпечення впровадження УДК в бібліотеках області Закарпатську ОУНБ ім. Ф. </w:t>
      </w:r>
      <w:proofErr w:type="spellStart"/>
      <w:r>
        <w:rPr>
          <w14:ligatures w14:val="none"/>
        </w:rPr>
        <w:t>Потушняка</w:t>
      </w:r>
      <w:proofErr w:type="spellEnd"/>
      <w:r>
        <w:rPr>
          <w14:ligatures w14:val="none"/>
        </w:rPr>
        <w:t xml:space="preserve"> та Закарпатську  обласну бібліотеку для дітей та юнацтва, а відділам культури рекомендовано забезпечити придбання бібліотеками Таблиць УДК.</w:t>
      </w:r>
    </w:p>
    <w:p w:rsidR="00410533" w:rsidRDefault="00410533" w:rsidP="00410533">
      <w:pPr>
        <w:widowControl w:val="0"/>
        <w:spacing w:line="285" w:lineRule="auto"/>
        <w:ind w:firstLine="283"/>
        <w:jc w:val="both"/>
        <w:rPr>
          <w14:ligatures w14:val="none"/>
        </w:rPr>
      </w:pPr>
      <w:r>
        <w:rPr>
          <w14:ligatures w14:val="none"/>
        </w:rPr>
        <w:t>До кінця 2017 року в бібліотеках області необхідно повністю припинити  використання ББК:</w:t>
      </w:r>
    </w:p>
    <w:p w:rsidR="00410533" w:rsidRDefault="00410533" w:rsidP="00410533">
      <w:pPr>
        <w:widowControl w:val="0"/>
        <w:spacing w:line="285" w:lineRule="auto"/>
        <w:ind w:firstLine="283"/>
        <w:jc w:val="both"/>
        <w:rPr>
          <w14:ligatures w14:val="none"/>
        </w:rPr>
      </w:pPr>
      <w:r>
        <w:rPr>
          <w14:ligatures w14:val="none"/>
        </w:rPr>
        <w:t>– здійснювати класифікацію документів за Таблицями УДК;</w:t>
      </w:r>
    </w:p>
    <w:p w:rsidR="00410533" w:rsidRDefault="00410533" w:rsidP="00410533">
      <w:pPr>
        <w:widowControl w:val="0"/>
        <w:spacing w:line="285" w:lineRule="auto"/>
        <w:ind w:firstLine="283"/>
        <w:jc w:val="both"/>
        <w:rPr>
          <w14:ligatures w14:val="none"/>
        </w:rPr>
      </w:pPr>
      <w:r>
        <w:rPr>
          <w14:ligatures w14:val="none"/>
        </w:rPr>
        <w:t>– забезпечити сумарний облік документів за галузями знань у відповідності до Основної таблиці УДК;</w:t>
      </w:r>
    </w:p>
    <w:p w:rsidR="00410533" w:rsidRDefault="00410533" w:rsidP="00410533">
      <w:pPr>
        <w:widowControl w:val="0"/>
        <w:spacing w:line="285" w:lineRule="auto"/>
        <w:ind w:firstLine="283"/>
        <w:jc w:val="both"/>
        <w:rPr>
          <w14:ligatures w14:val="none"/>
        </w:rPr>
      </w:pPr>
      <w:r>
        <w:rPr>
          <w14:ligatures w14:val="none"/>
        </w:rPr>
        <w:t>– перевести фонди відкритого доступу на УДК (замінити роздільники, сформувати нові посилання тощо);</w:t>
      </w:r>
    </w:p>
    <w:p w:rsidR="00410533" w:rsidRDefault="00410533" w:rsidP="00410533">
      <w:pPr>
        <w:widowControl w:val="0"/>
        <w:spacing w:line="285" w:lineRule="auto"/>
        <w:ind w:firstLine="283"/>
        <w:jc w:val="both"/>
        <w:rPr>
          <w14:ligatures w14:val="none"/>
        </w:rPr>
      </w:pPr>
      <w:r>
        <w:rPr>
          <w14:ligatures w14:val="none"/>
        </w:rPr>
        <w:t xml:space="preserve"> Систематизація документів за УДК стосується і публічних бібліотек в об’єднаних територіальних громадах.   </w:t>
      </w:r>
    </w:p>
    <w:p w:rsidR="00410533" w:rsidRDefault="00410533" w:rsidP="00410533">
      <w:pPr>
        <w:spacing w:line="285" w:lineRule="auto"/>
        <w:ind w:firstLine="283"/>
        <w:jc w:val="both"/>
        <w:rPr>
          <w14:ligatures w14:val="none"/>
        </w:rPr>
      </w:pPr>
      <w:r>
        <w:rPr>
          <w14:ligatures w14:val="none"/>
        </w:rPr>
        <w:t xml:space="preserve">КЗ “Закарпатська ОУНБ ім. Ф. </w:t>
      </w:r>
      <w:proofErr w:type="spellStart"/>
      <w:r>
        <w:rPr>
          <w14:ligatures w14:val="none"/>
        </w:rPr>
        <w:t>Потушняка</w:t>
      </w:r>
      <w:proofErr w:type="spellEnd"/>
      <w:r>
        <w:rPr>
          <w14:ligatures w14:val="none"/>
        </w:rPr>
        <w:t>” провела спільне засідання науково-методичної ради та Комісії по роботі з фондом, на якому прийнято ряд методичних рішень. Наприклад,  одне з таких рішень стосується особливостей індексування видань краєзнавчого характеру. Адже для систематизації краєзнавчих документів можна обрати  два варіанти:</w:t>
      </w:r>
    </w:p>
    <w:p w:rsidR="00410533" w:rsidRDefault="00410533" w:rsidP="00410533">
      <w:pPr>
        <w:widowControl w:val="0"/>
        <w:spacing w:line="285" w:lineRule="auto"/>
        <w:ind w:firstLine="283"/>
        <w:jc w:val="both"/>
        <w:rPr>
          <w14:ligatures w14:val="none"/>
        </w:rPr>
      </w:pPr>
      <w:r>
        <w:rPr>
          <w14:ligatures w14:val="none"/>
        </w:rPr>
        <w:t>908(477.87) або (477.87)908.  Бібліотекам необхідно прийняти методичне рішення щодо використання одного з індексів для уніфікованого індексування, з метою уникнення дублювання та ефективного пошуку документів.</w:t>
      </w:r>
    </w:p>
    <w:p w:rsidR="00410533" w:rsidRDefault="00410533" w:rsidP="00410533">
      <w:pPr>
        <w:widowControl w:val="0"/>
        <w:spacing w:line="285" w:lineRule="auto"/>
        <w:ind w:firstLine="283"/>
        <w:jc w:val="both"/>
        <w:rPr>
          <w14:ligatures w14:val="none"/>
        </w:rPr>
      </w:pPr>
      <w:r>
        <w:rPr>
          <w14:ligatures w14:val="none"/>
        </w:rPr>
        <w:t>На засіданні також затверджено “Робочий план переводу фондів бібліотек області на систему Універсальної десяткової класифікації”; фахівці підготували інформаційний лист директорам/завідувачам центральних бібліотек щодо розробки аналогічних планів в районах;</w:t>
      </w:r>
    </w:p>
    <w:p w:rsidR="00410533" w:rsidRDefault="00410533" w:rsidP="00410533">
      <w:pPr>
        <w:widowControl w:val="0"/>
        <w:spacing w:line="285" w:lineRule="auto"/>
        <w:ind w:firstLine="283"/>
        <w:jc w:val="both"/>
        <w:rPr>
          <w14:ligatures w14:val="none"/>
        </w:rPr>
      </w:pPr>
      <w:r>
        <w:rPr>
          <w14:ligatures w14:val="none"/>
        </w:rPr>
        <w:t xml:space="preserve"> надано консультацію Тячівській ЦРБ щодо переоформлення “відкритого доступу” (у зв’язку з підготовкою бази  для проведення обласної Школи керівника). </w:t>
      </w:r>
    </w:p>
    <w:p w:rsidR="00410533" w:rsidRDefault="00410533" w:rsidP="00410533">
      <w:pPr>
        <w:widowControl w:val="0"/>
        <w:spacing w:line="285" w:lineRule="auto"/>
        <w:ind w:firstLine="283"/>
        <w:jc w:val="both"/>
        <w:rPr>
          <w14:ligatures w14:val="none"/>
        </w:rPr>
      </w:pPr>
      <w:r>
        <w:rPr>
          <w14:ligatures w14:val="none"/>
        </w:rPr>
        <w:t>Рекомендовано Робочим планом передбачити:</w:t>
      </w:r>
    </w:p>
    <w:p w:rsidR="00410533" w:rsidRDefault="00410533" w:rsidP="00410533">
      <w:pPr>
        <w:widowControl w:val="0"/>
        <w:spacing w:line="285" w:lineRule="auto"/>
        <w:ind w:firstLine="283"/>
        <w:jc w:val="both"/>
        <w:rPr>
          <w:bCs/>
          <w14:ligatures w14:val="none"/>
        </w:rPr>
      </w:pPr>
      <w:r>
        <w:rPr>
          <w14:ligatures w14:val="none"/>
        </w:rPr>
        <w:t>– придбання Таблиць УДК</w:t>
      </w:r>
      <w:r>
        <w:rPr>
          <w:bCs/>
          <w14:ligatures w14:val="none"/>
        </w:rPr>
        <w:t xml:space="preserve">  (Книга 1: Таблиці; Книга 2: Алфавітно-предметний покажчик та </w:t>
      </w:r>
      <w:r w:rsidRPr="00410533">
        <w:rPr>
          <w:bCs/>
          <w:lang w:val="ru-RU"/>
          <w14:ligatures w14:val="none"/>
        </w:rPr>
        <w:t>„</w:t>
      </w:r>
      <w:r>
        <w:rPr>
          <w:bCs/>
          <w14:ligatures w14:val="none"/>
        </w:rPr>
        <w:t>Таблиць зіставлення індексів УДК та ББК”;</w:t>
      </w:r>
    </w:p>
    <w:p w:rsidR="00410533" w:rsidRDefault="00410533" w:rsidP="00410533">
      <w:pPr>
        <w:widowControl w:val="0"/>
        <w:spacing w:line="285" w:lineRule="auto"/>
        <w:ind w:firstLine="283"/>
        <w:jc w:val="both"/>
        <w:rPr>
          <w14:ligatures w14:val="none"/>
        </w:rPr>
      </w:pPr>
      <w:r>
        <w:rPr>
          <w14:ligatures w14:val="none"/>
        </w:rPr>
        <w:t>– розроблення системи навчання бібліотечних працівників району щодо методики переводу фондів на УДК (програми, графіки занять, систему постійного консультування працівників);</w:t>
      </w:r>
    </w:p>
    <w:p w:rsidR="00410533" w:rsidRDefault="00410533" w:rsidP="00410533">
      <w:pPr>
        <w:widowControl w:val="0"/>
        <w:spacing w:line="285" w:lineRule="auto"/>
        <w:ind w:firstLine="283"/>
        <w:jc w:val="both"/>
        <w:rPr>
          <w14:ligatures w14:val="none"/>
        </w:rPr>
      </w:pPr>
      <w:r>
        <w:rPr>
          <w14:ligatures w14:val="none"/>
        </w:rPr>
        <w:t>– активізацію процесу переводу фондів бібліотек на УДК (підготовка роздільників, перестановка /за необхідності/ фондів, переоформлення паспортів, зміна в облікових документах індексів з ББК на УДК,  прийняття методичних рішень та їх введення в дію тощо);</w:t>
      </w:r>
    </w:p>
    <w:p w:rsidR="00410533" w:rsidRDefault="00410533" w:rsidP="00410533">
      <w:pPr>
        <w:widowControl w:val="0"/>
        <w:spacing w:line="285" w:lineRule="auto"/>
        <w:ind w:firstLine="283"/>
        <w:jc w:val="both"/>
        <w:rPr>
          <w14:ligatures w14:val="none"/>
        </w:rPr>
      </w:pPr>
      <w:r>
        <w:rPr>
          <w14:ligatures w14:val="none"/>
        </w:rPr>
        <w:t xml:space="preserve">– реорганізацію ДБА (законсервувати  карткові СК та СКС з індексами ББК; підготувати каталожні роздільники та зовнішнє оформлення каталожних ящиків; відкрити новий ряд  за індексами УДК; </w:t>
      </w:r>
      <w:proofErr w:type="spellStart"/>
      <w:r>
        <w:rPr>
          <w14:ligatures w14:val="none"/>
        </w:rPr>
        <w:t>внести</w:t>
      </w:r>
      <w:proofErr w:type="spellEnd"/>
      <w:r>
        <w:rPr>
          <w14:ligatures w14:val="none"/>
        </w:rPr>
        <w:t xml:space="preserve"> зміни до Паспортів з вказаною датою початку індексування за УДК та  № відповідного наказу);</w:t>
      </w:r>
    </w:p>
    <w:p w:rsidR="00410533" w:rsidRDefault="00410533" w:rsidP="00410533">
      <w:pPr>
        <w:widowControl w:val="0"/>
        <w:spacing w:line="285" w:lineRule="auto"/>
        <w:ind w:firstLine="283"/>
        <w:jc w:val="both"/>
        <w:rPr>
          <w14:ligatures w14:val="none"/>
        </w:rPr>
      </w:pPr>
      <w:r>
        <w:rPr>
          <w14:ligatures w14:val="none"/>
        </w:rPr>
        <w:t> – організацію систематичної методичної допомоги бібліотекам району (проведення циклу тренінгів та практикумів для всіх працівників; ведення методичного супроводу за допомогою новітніх комунікацій; здійснення контролю під час комплексного, тематичного вивчення діяльності та відвідування бібліотек з метою організації заходів методичного спрямування);</w:t>
      </w:r>
    </w:p>
    <w:p w:rsidR="00410533" w:rsidRDefault="00410533" w:rsidP="00410533">
      <w:pPr>
        <w:widowControl w:val="0"/>
        <w:spacing w:line="285" w:lineRule="auto"/>
        <w:ind w:firstLine="283"/>
        <w:jc w:val="both"/>
        <w:rPr>
          <w14:ligatures w14:val="none"/>
        </w:rPr>
      </w:pPr>
      <w:r>
        <w:rPr>
          <w14:ligatures w14:val="none"/>
        </w:rPr>
        <w:t xml:space="preserve">– внесення змін або повну заміну багатьох діючих в конкретних  бібліотеках організаційно-розпорядчих документів та технологічних інструкцій (Положення про відділи/сектори, що відповідають за формування та організацію фонду, каталогів та </w:t>
      </w:r>
      <w:proofErr w:type="spellStart"/>
      <w:r>
        <w:rPr>
          <w14:ligatures w14:val="none"/>
        </w:rPr>
        <w:t>картотек</w:t>
      </w:r>
      <w:proofErr w:type="spellEnd"/>
      <w:r>
        <w:rPr>
          <w14:ligatures w14:val="none"/>
        </w:rPr>
        <w:t xml:space="preserve"> тощо).</w:t>
      </w:r>
    </w:p>
    <w:p w:rsidR="00410533" w:rsidRDefault="00410533" w:rsidP="00410533">
      <w:pPr>
        <w:widowControl w:val="0"/>
        <w:spacing w:line="285" w:lineRule="auto"/>
        <w:ind w:firstLine="283"/>
        <w:jc w:val="both"/>
        <w:rPr>
          <w14:ligatures w14:val="none"/>
        </w:rPr>
      </w:pPr>
      <w:r>
        <w:rPr>
          <w14:ligatures w14:val="none"/>
        </w:rPr>
        <w:t xml:space="preserve">На жаль, не всі центральні бібліотеки змогли придбати основні Таблиці УДК, адже </w:t>
      </w:r>
      <w:r>
        <w:rPr>
          <w:bCs/>
          <w14:ligatures w14:val="none"/>
        </w:rPr>
        <w:t xml:space="preserve">їх бюджетами  таких коштів на поточний рік не  передбачено. Проте майже всі бібліотеки, у </w:t>
      </w:r>
      <w:proofErr w:type="spellStart"/>
      <w:r>
        <w:rPr>
          <w:bCs/>
          <w14:ligatures w14:val="none"/>
        </w:rPr>
        <w:t>т.ч</w:t>
      </w:r>
      <w:proofErr w:type="spellEnd"/>
      <w:r>
        <w:rPr>
          <w:bCs/>
          <w14:ligatures w14:val="none"/>
        </w:rPr>
        <w:t>. й сільські (більшість за власний рахунок бібліотекарів), придбали “</w:t>
      </w:r>
      <w:r>
        <w:rPr>
          <w14:ligatures w14:val="none"/>
        </w:rPr>
        <w:t>Таблицю зіставлення індексів УДК і ББК”, яка дасть змогу уникнути помилок у процесі пошуку індексів, а також слугуватиме допоміжним посібником під час визначення індексів УДК і ББК.</w:t>
      </w:r>
    </w:p>
    <w:p w:rsidR="00410533" w:rsidRDefault="00410533" w:rsidP="00410533">
      <w:pPr>
        <w:widowControl w:val="0"/>
        <w:spacing w:line="285" w:lineRule="auto"/>
        <w:ind w:firstLine="283"/>
        <w:jc w:val="both"/>
        <w:rPr>
          <w14:ligatures w14:val="none"/>
        </w:rPr>
      </w:pPr>
      <w:r>
        <w:rPr>
          <w14:ligatures w14:val="none"/>
        </w:rPr>
        <w:t xml:space="preserve">Фахівці  КЗ “Закарпатська ОУНБ ім. Ф. </w:t>
      </w:r>
      <w:proofErr w:type="spellStart"/>
      <w:r>
        <w:rPr>
          <w14:ligatures w14:val="none"/>
        </w:rPr>
        <w:t>Потушняка</w:t>
      </w:r>
      <w:proofErr w:type="spellEnd"/>
      <w:r>
        <w:rPr>
          <w14:ligatures w14:val="none"/>
        </w:rPr>
        <w:t xml:space="preserve">” пройшли навчання в центрі неперервної культурно-мистецької освіти  </w:t>
      </w:r>
      <w:proofErr w:type="spellStart"/>
      <w:r>
        <w:rPr>
          <w14:ligatures w14:val="none"/>
        </w:rPr>
        <w:t>НАКККіМ</w:t>
      </w:r>
      <w:proofErr w:type="spellEnd"/>
      <w:r>
        <w:rPr>
          <w14:ligatures w14:val="none"/>
        </w:rPr>
        <w:t>, підготували тренінгові завдання для різних за посадами фахівців центральних районних/міських бібліотек (завідувачів відділів комплектування, комплектаторів, бібліографів, методистів, директорів) та працівників   бібліотек  в ОТГ, сформували групи, розробили графік занять. На час виходу цього випуску “</w:t>
      </w:r>
      <w:proofErr w:type="spellStart"/>
      <w:r>
        <w:rPr>
          <w14:ligatures w14:val="none"/>
        </w:rPr>
        <w:t>Бібліо</w:t>
      </w:r>
      <w:proofErr w:type="spellEnd"/>
      <w:r>
        <w:rPr>
          <w14:ligatures w14:val="none"/>
        </w:rPr>
        <w:t xml:space="preserve">-класу” активно проходять тренінги для працівників ОУНБ та вже дві групи фахівців бібліотек області пройшли навчання. Всі бібліотеки упорядковують фонди “відкритого доступу”, систематизація  документів здійснюється за Таблицями УДК.       </w:t>
      </w:r>
    </w:p>
    <w:p w:rsidR="00410533" w:rsidRDefault="00410533" w:rsidP="00410533">
      <w:pPr>
        <w:widowControl w:val="0"/>
        <w:spacing w:line="285" w:lineRule="auto"/>
        <w:ind w:firstLine="283"/>
        <w:jc w:val="both"/>
        <w:rPr>
          <w14:ligatures w14:val="none"/>
        </w:rPr>
      </w:pPr>
      <w:r>
        <w:rPr>
          <w14:ligatures w14:val="none"/>
        </w:rPr>
        <w:lastRenderedPageBreak/>
        <w:t>Отже, процес  переходу на індексування за УДК в області розпочався, що  сприятиме інтеграції систем знань бібліотек України у міжнародний бібліотечний простір. </w:t>
      </w:r>
    </w:p>
    <w:p w:rsidR="00410533" w:rsidRDefault="00410533" w:rsidP="00410533">
      <w:pPr>
        <w:widowControl w:val="0"/>
        <w:spacing w:line="285" w:lineRule="auto"/>
        <w:ind w:firstLine="283"/>
        <w:jc w:val="both"/>
        <w:rPr>
          <w:sz w:val="12"/>
          <w:szCs w:val="12"/>
          <w14:ligatures w14:val="none"/>
        </w:rPr>
      </w:pPr>
      <w:r>
        <w:rPr>
          <w:sz w:val="12"/>
          <w:szCs w:val="12"/>
          <w14:ligatures w14:val="none"/>
        </w:rPr>
        <w:t> </w:t>
      </w:r>
    </w:p>
    <w:p w:rsidR="00410533" w:rsidRDefault="00410533" w:rsidP="00410533">
      <w:pPr>
        <w:widowControl w:val="0"/>
        <w:spacing w:line="285" w:lineRule="auto"/>
        <w:ind w:firstLine="283"/>
        <w:jc w:val="both"/>
        <w:rPr>
          <w14:ligatures w14:val="none"/>
        </w:rPr>
      </w:pPr>
      <w:r>
        <w:rPr>
          <w14:ligatures w14:val="none"/>
        </w:rPr>
        <w:t>Використані джерела:</w:t>
      </w:r>
    </w:p>
    <w:p w:rsidR="00410533" w:rsidRDefault="00410533" w:rsidP="00410533">
      <w:pPr>
        <w:widowControl w:val="0"/>
        <w:spacing w:line="285" w:lineRule="auto"/>
        <w:ind w:firstLine="283"/>
        <w:jc w:val="both"/>
        <w:rPr>
          <w:sz w:val="12"/>
          <w:szCs w:val="12"/>
          <w14:ligatures w14:val="none"/>
        </w:rPr>
      </w:pPr>
      <w:r>
        <w:rPr>
          <w:sz w:val="12"/>
          <w:szCs w:val="12"/>
          <w14:ligatures w14:val="none"/>
        </w:rPr>
        <w:t> </w:t>
      </w:r>
    </w:p>
    <w:p w:rsidR="00410533" w:rsidRDefault="00410533" w:rsidP="00410533">
      <w:pPr>
        <w:widowControl w:val="0"/>
        <w:spacing w:line="285" w:lineRule="auto"/>
        <w:ind w:firstLine="283"/>
        <w:jc w:val="both"/>
        <w:rPr>
          <w14:ligatures w14:val="none"/>
        </w:rPr>
      </w:pPr>
      <w:r>
        <w:rPr>
          <w14:ligatures w14:val="none"/>
        </w:rPr>
        <w:t xml:space="preserve">1. Про припинення використання </w:t>
      </w:r>
      <w:proofErr w:type="spellStart"/>
      <w:r>
        <w:rPr>
          <w14:ligatures w14:val="none"/>
        </w:rPr>
        <w:t>Бібліотечно</w:t>
      </w:r>
      <w:proofErr w:type="spellEnd"/>
      <w:r>
        <w:rPr>
          <w14:ligatures w14:val="none"/>
        </w:rPr>
        <w:t xml:space="preserve">-бібліографічної класифікації та впровадження Універсальної десяткової класифікації [Електронний ресурс] : постанова Кабінету Міністрів України від 22.03.2017 № 177. – Текст. дані. – Режим доступу: </w:t>
      </w:r>
      <w:hyperlink r:id="rId31" w:history="1">
        <w:r>
          <w:rPr>
            <w:rStyle w:val="a7"/>
            <w:lang w:val="en-US"/>
            <w14:ligatures w14:val="none"/>
          </w:rPr>
          <w:t>http</w:t>
        </w:r>
        <w:r w:rsidRPr="00410533">
          <w:rPr>
            <w:rStyle w:val="a7"/>
            <w14:ligatures w14:val="none"/>
          </w:rPr>
          <w:t>://</w:t>
        </w:r>
        <w:r>
          <w:rPr>
            <w:rStyle w:val="a7"/>
            <w:lang w:val="en-US"/>
            <w14:ligatures w14:val="none"/>
          </w:rPr>
          <w:t>www</w:t>
        </w:r>
        <w:r w:rsidRPr="00410533">
          <w:rPr>
            <w:rStyle w:val="a7"/>
            <w14:ligatures w14:val="none"/>
          </w:rPr>
          <w:t>.</w:t>
        </w:r>
        <w:proofErr w:type="spellStart"/>
        <w:r>
          <w:rPr>
            <w:rStyle w:val="a7"/>
            <w:lang w:val="en-US"/>
            <w14:ligatures w14:val="none"/>
          </w:rPr>
          <w:t>kmu</w:t>
        </w:r>
        <w:proofErr w:type="spellEnd"/>
        <w:r w:rsidRPr="00410533">
          <w:rPr>
            <w:rStyle w:val="a7"/>
            <w14:ligatures w14:val="none"/>
          </w:rPr>
          <w:t>.</w:t>
        </w:r>
        <w:proofErr w:type="spellStart"/>
        <w:r>
          <w:rPr>
            <w:rStyle w:val="a7"/>
            <w:lang w:val="en-US"/>
            <w14:ligatures w14:val="none"/>
          </w:rPr>
          <w:t>gov</w:t>
        </w:r>
        <w:proofErr w:type="spellEnd"/>
        <w:r w:rsidRPr="00410533">
          <w:rPr>
            <w:rStyle w:val="a7"/>
            <w14:ligatures w14:val="none"/>
          </w:rPr>
          <w:t>.</w:t>
        </w:r>
        <w:proofErr w:type="spellStart"/>
        <w:r>
          <w:rPr>
            <w:rStyle w:val="a7"/>
            <w:lang w:val="en-US"/>
            <w14:ligatures w14:val="none"/>
          </w:rPr>
          <w:t>ua</w:t>
        </w:r>
        <w:proofErr w:type="spellEnd"/>
        <w:r w:rsidRPr="00410533">
          <w:rPr>
            <w:rStyle w:val="a7"/>
            <w14:ligatures w14:val="none"/>
          </w:rPr>
          <w:t>/</w:t>
        </w:r>
        <w:r>
          <w:rPr>
            <w:rStyle w:val="a7"/>
            <w:lang w:val="en-US"/>
            <w14:ligatures w14:val="none"/>
          </w:rPr>
          <w:t>control</w:t>
        </w:r>
        <w:r w:rsidRPr="00410533">
          <w:rPr>
            <w:rStyle w:val="a7"/>
            <w14:ligatures w14:val="none"/>
          </w:rPr>
          <w:t>/</w:t>
        </w:r>
        <w:proofErr w:type="spellStart"/>
        <w:r>
          <w:rPr>
            <w:rStyle w:val="a7"/>
            <w:lang w:val="en-US"/>
            <w14:ligatures w14:val="none"/>
          </w:rPr>
          <w:t>ru</w:t>
        </w:r>
        <w:proofErr w:type="spellEnd"/>
        <w:r w:rsidRPr="00410533">
          <w:rPr>
            <w:rStyle w:val="a7"/>
            <w14:ligatures w14:val="none"/>
          </w:rPr>
          <w:t>/</w:t>
        </w:r>
        <w:proofErr w:type="spellStart"/>
        <w:r>
          <w:rPr>
            <w:rStyle w:val="a7"/>
            <w:lang w:val="en-US"/>
            <w14:ligatures w14:val="none"/>
          </w:rPr>
          <w:t>cardnpd</w:t>
        </w:r>
        <w:proofErr w:type="spellEnd"/>
        <w:r w:rsidRPr="00410533">
          <w:rPr>
            <w:rStyle w:val="a7"/>
            <w14:ligatures w14:val="none"/>
          </w:rPr>
          <w:t>?</w:t>
        </w:r>
        <w:proofErr w:type="spellStart"/>
        <w:r>
          <w:rPr>
            <w:rStyle w:val="a7"/>
            <w:lang w:val="en-US"/>
            <w14:ligatures w14:val="none"/>
          </w:rPr>
          <w:t>docid</w:t>
        </w:r>
        <w:proofErr w:type="spellEnd"/>
        <w:r w:rsidRPr="00410533">
          <w:rPr>
            <w:rStyle w:val="a7"/>
            <w14:ligatures w14:val="none"/>
          </w:rPr>
          <w:t>=249842722</w:t>
        </w:r>
      </w:hyperlink>
      <w:r>
        <w:rPr>
          <w14:ligatures w14:val="none"/>
        </w:rPr>
        <w:t xml:space="preserve"> (дата останнього звернення: 17.10.17). – Назва з екрана.</w:t>
      </w:r>
    </w:p>
    <w:p w:rsidR="00410533" w:rsidRDefault="00410533" w:rsidP="00410533">
      <w:pPr>
        <w:widowControl w:val="0"/>
        <w:spacing w:line="285" w:lineRule="auto"/>
        <w:jc w:val="both"/>
        <w:rPr>
          <w14:ligatures w14:val="none"/>
        </w:rPr>
      </w:pPr>
      <w:r>
        <w:rPr>
          <w14:ligatures w14:val="none"/>
        </w:rPr>
        <w:t xml:space="preserve">2. Універсальна десяткова класифікація [Електронний ресурс] // Державна наукова установа “Книжкова палата України імені Івана Федорова” : [сайт]. – Текст. дані. –Режим доступу: </w:t>
      </w:r>
      <w:hyperlink r:id="rId32" w:history="1">
        <w:r>
          <w:rPr>
            <w:rStyle w:val="a7"/>
            <w:lang w:val="en-US"/>
            <w14:ligatures w14:val="none"/>
          </w:rPr>
          <w:t>http</w:t>
        </w:r>
        <w:r w:rsidRPr="00410533">
          <w:rPr>
            <w:rStyle w:val="a7"/>
            <w:lang w:val="ru-RU"/>
            <w14:ligatures w14:val="none"/>
          </w:rPr>
          <w:t>://</w:t>
        </w:r>
        <w:r>
          <w:rPr>
            <w:rStyle w:val="a7"/>
            <w:lang w:val="en-US"/>
            <w14:ligatures w14:val="none"/>
          </w:rPr>
          <w:t>www</w:t>
        </w:r>
        <w:r w:rsidRPr="00410533">
          <w:rPr>
            <w:rStyle w:val="a7"/>
            <w:lang w:val="ru-RU"/>
            <w14:ligatures w14:val="none"/>
          </w:rPr>
          <w:t>.</w:t>
        </w:r>
        <w:proofErr w:type="spellStart"/>
        <w:r>
          <w:rPr>
            <w:rStyle w:val="a7"/>
            <w:lang w:val="en-US"/>
            <w14:ligatures w14:val="none"/>
          </w:rPr>
          <w:t>ukrbook</w:t>
        </w:r>
        <w:proofErr w:type="spellEnd"/>
        <w:r w:rsidRPr="00410533">
          <w:rPr>
            <w:rStyle w:val="a7"/>
            <w:lang w:val="ru-RU"/>
            <w14:ligatures w14:val="none"/>
          </w:rPr>
          <w:t>.</w:t>
        </w:r>
        <w:r>
          <w:rPr>
            <w:rStyle w:val="a7"/>
            <w:lang w:val="en-US"/>
            <w14:ligatures w14:val="none"/>
          </w:rPr>
          <w:t>net</w:t>
        </w:r>
        <w:r w:rsidRPr="00410533">
          <w:rPr>
            <w:rStyle w:val="a7"/>
            <w:lang w:val="ru-RU"/>
            <w14:ligatures w14:val="none"/>
          </w:rPr>
          <w:t>/</w:t>
        </w:r>
        <w:r>
          <w:rPr>
            <w:rStyle w:val="a7"/>
            <w:lang w:val="en-US"/>
            <w14:ligatures w14:val="none"/>
          </w:rPr>
          <w:t>UDC</w:t>
        </w:r>
        <w:r w:rsidRPr="00410533">
          <w:rPr>
            <w:rStyle w:val="a7"/>
            <w:lang w:val="ru-RU"/>
            <w14:ligatures w14:val="none"/>
          </w:rPr>
          <w:t>/</w:t>
        </w:r>
        <w:r>
          <w:rPr>
            <w:rStyle w:val="a7"/>
            <w:lang w:val="en-US"/>
            <w14:ligatures w14:val="none"/>
          </w:rPr>
          <w:t>UDC</w:t>
        </w:r>
        <w:r w:rsidRPr="00410533">
          <w:rPr>
            <w:rStyle w:val="a7"/>
            <w:lang w:val="ru-RU"/>
            <w14:ligatures w14:val="none"/>
          </w:rPr>
          <w:t>_1.</w:t>
        </w:r>
        <w:r>
          <w:rPr>
            <w:rStyle w:val="a7"/>
            <w:lang w:val="en-US"/>
            <w14:ligatures w14:val="none"/>
          </w:rPr>
          <w:t>html</w:t>
        </w:r>
      </w:hyperlink>
      <w:r>
        <w:rPr>
          <w14:ligatures w14:val="none"/>
        </w:rPr>
        <w:t xml:space="preserve"> (дата останнього звернення: 17.10.17). – Назва з екрана.</w:t>
      </w:r>
    </w:p>
    <w:p w:rsidR="00410533" w:rsidRDefault="00410533" w:rsidP="00410533">
      <w:pPr>
        <w:widowControl w:val="0"/>
        <w:spacing w:line="285" w:lineRule="auto"/>
        <w:ind w:firstLine="283"/>
        <w:jc w:val="both"/>
        <w:rPr>
          <w14:ligatures w14:val="none"/>
        </w:rPr>
      </w:pPr>
      <w:r>
        <w:rPr>
          <w14:ligatures w14:val="none"/>
        </w:rPr>
        <w:t>3. Муравйова В. М. Роль класифікаційної системи УДК у світі : мультимедійна презентація / Валентина Муравйова. – К. : ДНУ ’’</w:t>
      </w:r>
      <w:proofErr w:type="spellStart"/>
      <w:r>
        <w:rPr>
          <w14:ligatures w14:val="none"/>
        </w:rPr>
        <w:t>Кн</w:t>
      </w:r>
      <w:proofErr w:type="spellEnd"/>
      <w:r>
        <w:rPr>
          <w14:ligatures w14:val="none"/>
        </w:rPr>
        <w:t>. палата України ім. І. Федорова’’, 2017.– Текст. і граф. дані. – 69 слайдів. – Назва з екрана.</w:t>
      </w:r>
    </w:p>
    <w:p w:rsidR="00410533" w:rsidRDefault="00410533" w:rsidP="00410533">
      <w:pPr>
        <w:widowControl w:val="0"/>
        <w:rPr>
          <w14:ligatures w14:val="none"/>
        </w:rPr>
      </w:pPr>
      <w:r>
        <w:rPr>
          <w14:ligatures w14:val="none"/>
        </w:rPr>
        <w:t>4. Муравйова В. М. Впровадження УДК у роботу бібліотек : мультимедійна презентація / Валентина Муравйова. – К. : ДНУ ’’</w:t>
      </w:r>
      <w:proofErr w:type="spellStart"/>
      <w:r>
        <w:rPr>
          <w14:ligatures w14:val="none"/>
        </w:rPr>
        <w:t>Кн</w:t>
      </w:r>
      <w:proofErr w:type="spellEnd"/>
      <w:r>
        <w:rPr>
          <w14:ligatures w14:val="none"/>
        </w:rPr>
        <w:t xml:space="preserve">. палата України ім. </w:t>
      </w:r>
    </w:p>
    <w:p w:rsidR="00410533" w:rsidRDefault="00410533" w:rsidP="00410533">
      <w:pPr>
        <w:widowControl w:val="0"/>
        <w:rPr>
          <w14:ligatures w14:val="none"/>
        </w:rPr>
      </w:pPr>
    </w:p>
    <w:p w:rsidR="00410533" w:rsidRDefault="00410533" w:rsidP="00410533">
      <w:pPr>
        <w:widowControl w:val="0"/>
        <w:rPr>
          <w14:ligatures w14:val="none"/>
        </w:rPr>
      </w:pPr>
    </w:p>
    <w:p w:rsidR="00410533" w:rsidRDefault="00410533" w:rsidP="00410533">
      <w:pPr>
        <w:widowControl w:val="0"/>
        <w:rPr>
          <w14:ligatures w14:val="none"/>
        </w:rPr>
      </w:pPr>
    </w:p>
    <w:p w:rsidR="00410533" w:rsidRDefault="00410533" w:rsidP="00410533">
      <w:pPr>
        <w:widowControl w:val="0"/>
        <w:rPr>
          <w14:ligatures w14:val="none"/>
        </w:rPr>
      </w:pPr>
    </w:p>
    <w:p w:rsidR="00410533" w:rsidRDefault="00410533" w:rsidP="00410533">
      <w:pPr>
        <w:widowControl w:val="0"/>
        <w:rPr>
          <w14:ligatures w14:val="none"/>
        </w:rPr>
      </w:pPr>
    </w:p>
    <w:p w:rsidR="00410533" w:rsidRDefault="00410533" w:rsidP="00410533">
      <w:pPr>
        <w:widowControl w:val="0"/>
        <w:rPr>
          <w14:ligatures w14:val="none"/>
        </w:rPr>
      </w:pPr>
    </w:p>
    <w:p w:rsidR="00410533" w:rsidRDefault="00410533" w:rsidP="00410533">
      <w:pPr>
        <w:widowControl w:val="0"/>
        <w:rPr>
          <w14:ligatures w14:val="none"/>
        </w:rPr>
      </w:pPr>
    </w:p>
    <w:p w:rsidR="00410533" w:rsidRDefault="00410533" w:rsidP="00410533">
      <w:pPr>
        <w:widowControl w:val="0"/>
        <w:rPr>
          <w14:ligatures w14:val="none"/>
        </w:rPr>
      </w:pPr>
    </w:p>
    <w:p w:rsidR="00410533" w:rsidRDefault="00410533" w:rsidP="00410533">
      <w:pPr>
        <w:widowControl w:val="0"/>
        <w:rPr>
          <w14:ligatures w14:val="none"/>
        </w:rPr>
      </w:pPr>
    </w:p>
    <w:p w:rsidR="00410533" w:rsidRDefault="00410533" w:rsidP="00410533">
      <w:pPr>
        <w:widowControl w:val="0"/>
        <w:rPr>
          <w14:ligatures w14:val="none"/>
        </w:rPr>
      </w:pPr>
    </w:p>
    <w:p w:rsidR="00410533" w:rsidRDefault="00410533" w:rsidP="00410533">
      <w:pPr>
        <w:widowControl w:val="0"/>
        <w:rPr>
          <w14:ligatures w14:val="none"/>
        </w:rPr>
      </w:pPr>
    </w:p>
    <w:p w:rsidR="00410533" w:rsidRDefault="00410533" w:rsidP="00410533">
      <w:pPr>
        <w:widowControl w:val="0"/>
        <w:rPr>
          <w14:ligatures w14:val="none"/>
        </w:rPr>
      </w:pPr>
    </w:p>
    <w:p w:rsidR="00410533" w:rsidRDefault="00410533" w:rsidP="00410533">
      <w:pPr>
        <w:widowControl w:val="0"/>
        <w:rPr>
          <w14:ligatures w14:val="none"/>
        </w:rPr>
      </w:pPr>
    </w:p>
    <w:p w:rsidR="00410533" w:rsidRDefault="00410533" w:rsidP="00410533">
      <w:pPr>
        <w:widowControl w:val="0"/>
        <w:rPr>
          <w14:ligatures w14:val="none"/>
        </w:rPr>
      </w:pPr>
    </w:p>
    <w:p w:rsidR="00410533" w:rsidRDefault="00410533" w:rsidP="00410533">
      <w:pPr>
        <w:widowControl w:val="0"/>
        <w:rPr>
          <w14:ligatures w14:val="none"/>
        </w:rPr>
      </w:pPr>
    </w:p>
    <w:p w:rsidR="00410533" w:rsidRDefault="00410533" w:rsidP="00410533">
      <w:pPr>
        <w:widowControl w:val="0"/>
        <w:rPr>
          <w14:ligatures w14:val="none"/>
        </w:rPr>
      </w:pPr>
    </w:p>
    <w:p w:rsidR="00410533" w:rsidRDefault="00410533" w:rsidP="00410533">
      <w:pPr>
        <w:widowControl w:val="0"/>
        <w:rPr>
          <w14:ligatures w14:val="none"/>
        </w:rPr>
      </w:pPr>
    </w:p>
    <w:p w:rsidR="00410533" w:rsidRDefault="00410533" w:rsidP="00410533">
      <w:pPr>
        <w:widowControl w:val="0"/>
        <w:rPr>
          <w14:ligatures w14:val="none"/>
        </w:rPr>
      </w:pPr>
    </w:p>
    <w:p w:rsidR="00410533" w:rsidRDefault="00410533" w:rsidP="00410533">
      <w:pPr>
        <w:widowControl w:val="0"/>
        <w:rPr>
          <w14:ligatures w14:val="none"/>
        </w:rPr>
      </w:pPr>
    </w:p>
    <w:p w:rsidR="00410533" w:rsidRDefault="00410533" w:rsidP="00410533">
      <w:pPr>
        <w:widowControl w:val="0"/>
        <w:rPr>
          <w14:ligatures w14:val="none"/>
        </w:rPr>
      </w:pPr>
    </w:p>
    <w:p w:rsidR="00410533" w:rsidRDefault="00410533" w:rsidP="00410533">
      <w:pPr>
        <w:widowControl w:val="0"/>
        <w:rPr>
          <w14:ligatures w14:val="none"/>
        </w:rPr>
      </w:pPr>
    </w:p>
    <w:p w:rsidR="00410533" w:rsidRDefault="00410533" w:rsidP="00410533">
      <w:pPr>
        <w:widowControl w:val="0"/>
        <w:rPr>
          <w14:ligatures w14:val="none"/>
        </w:rPr>
      </w:pPr>
    </w:p>
    <w:p w:rsidR="00410533" w:rsidRDefault="00410533" w:rsidP="00410533">
      <w:pPr>
        <w:widowControl w:val="0"/>
        <w:rPr>
          <w14:ligatures w14:val="none"/>
        </w:rPr>
      </w:pPr>
    </w:p>
    <w:p w:rsidR="00410533" w:rsidRDefault="00410533" w:rsidP="00410533">
      <w:pPr>
        <w:widowControl w:val="0"/>
        <w:rPr>
          <w14:ligatures w14:val="none"/>
        </w:rPr>
      </w:pPr>
    </w:p>
    <w:p w:rsidR="00410533" w:rsidRDefault="00410533" w:rsidP="00410533">
      <w:pPr>
        <w:widowControl w:val="0"/>
        <w:rPr>
          <w14:ligatures w14:val="none"/>
        </w:rPr>
      </w:pPr>
    </w:p>
    <w:p w:rsidR="00410533" w:rsidRDefault="00410533" w:rsidP="00410533">
      <w:pPr>
        <w:widowControl w:val="0"/>
        <w:rPr>
          <w14:ligatures w14:val="none"/>
        </w:rPr>
      </w:pPr>
    </w:p>
    <w:p w:rsidR="00410533" w:rsidRDefault="00410533" w:rsidP="00410533">
      <w:pPr>
        <w:widowControl w:val="0"/>
        <w:rPr>
          <w14:ligatures w14:val="none"/>
        </w:rPr>
      </w:pPr>
    </w:p>
    <w:p w:rsidR="00410533" w:rsidRDefault="00410533" w:rsidP="00410533">
      <w:pPr>
        <w:widowControl w:val="0"/>
        <w:rPr>
          <w14:ligatures w14:val="none"/>
        </w:rPr>
      </w:pPr>
    </w:p>
    <w:p w:rsidR="00410533" w:rsidRDefault="00410533" w:rsidP="00410533">
      <w:pPr>
        <w:widowControl w:val="0"/>
        <w:rPr>
          <w14:ligatures w14:val="none"/>
        </w:rPr>
      </w:pPr>
    </w:p>
    <w:p w:rsidR="00410533" w:rsidRDefault="00410533" w:rsidP="00410533">
      <w:pPr>
        <w:widowControl w:val="0"/>
        <w:rPr>
          <w14:ligatures w14:val="none"/>
        </w:rPr>
      </w:pPr>
    </w:p>
    <w:p w:rsidR="00410533" w:rsidRDefault="00410533" w:rsidP="00410533">
      <w:pPr>
        <w:widowControl w:val="0"/>
        <w:rPr>
          <w14:ligatures w14:val="none"/>
        </w:rPr>
      </w:pPr>
    </w:p>
    <w:p w:rsidR="00410533" w:rsidRDefault="00410533" w:rsidP="00410533">
      <w:pPr>
        <w:widowControl w:val="0"/>
        <w:rPr>
          <w14:ligatures w14:val="none"/>
        </w:rPr>
      </w:pPr>
    </w:p>
    <w:p w:rsidR="00410533" w:rsidRDefault="00410533" w:rsidP="00410533">
      <w:pPr>
        <w:widowControl w:val="0"/>
        <w:rPr>
          <w14:ligatures w14:val="none"/>
        </w:rPr>
      </w:pPr>
    </w:p>
    <w:p w:rsidR="00410533" w:rsidRDefault="00410533" w:rsidP="00410533">
      <w:pPr>
        <w:widowControl w:val="0"/>
        <w:rPr>
          <w14:ligatures w14:val="none"/>
        </w:rPr>
      </w:pPr>
    </w:p>
    <w:p w:rsidR="00410533" w:rsidRDefault="00410533" w:rsidP="00410533">
      <w:pPr>
        <w:widowControl w:val="0"/>
        <w:rPr>
          <w14:ligatures w14:val="none"/>
        </w:rPr>
      </w:pPr>
    </w:p>
    <w:p w:rsidR="00410533" w:rsidRDefault="00410533" w:rsidP="00410533">
      <w:pPr>
        <w:widowControl w:val="0"/>
        <w:rPr>
          <w14:ligatures w14:val="none"/>
        </w:rPr>
      </w:pPr>
    </w:p>
    <w:p w:rsidR="00410533" w:rsidRDefault="00410533" w:rsidP="00410533">
      <w:pPr>
        <w:widowControl w:val="0"/>
        <w:rPr>
          <w14:ligatures w14:val="none"/>
        </w:rPr>
      </w:pPr>
    </w:p>
    <w:p w:rsidR="00410533" w:rsidRDefault="00410533" w:rsidP="00410533">
      <w:pPr>
        <w:widowControl w:val="0"/>
        <w:rPr>
          <w14:ligatures w14:val="none"/>
        </w:rPr>
      </w:pPr>
    </w:p>
    <w:p w:rsidR="00410533" w:rsidRDefault="00410533" w:rsidP="00410533">
      <w:pPr>
        <w:widowControl w:val="0"/>
        <w:rPr>
          <w14:ligatures w14:val="none"/>
        </w:rPr>
      </w:pPr>
    </w:p>
    <w:p w:rsidR="00410533" w:rsidRDefault="00410533" w:rsidP="00410533">
      <w:pPr>
        <w:widowControl w:val="0"/>
        <w:rPr>
          <w14:ligatures w14:val="none"/>
        </w:rPr>
      </w:pPr>
    </w:p>
    <w:p w:rsidR="00410533" w:rsidRDefault="00410533" w:rsidP="00410533">
      <w:pPr>
        <w:widowControl w:val="0"/>
        <w:rPr>
          <w14:ligatures w14:val="none"/>
        </w:rPr>
      </w:pPr>
    </w:p>
    <w:p w:rsidR="00410533" w:rsidRDefault="00410533" w:rsidP="00410533">
      <w:pPr>
        <w:widowControl w:val="0"/>
        <w:rPr>
          <w14:ligatures w14:val="none"/>
        </w:rPr>
      </w:pPr>
    </w:p>
    <w:p w:rsidR="00410533" w:rsidRDefault="00410533" w:rsidP="00410533">
      <w:pPr>
        <w:widowControl w:val="0"/>
        <w:rPr>
          <w14:ligatures w14:val="none"/>
        </w:rPr>
      </w:pPr>
    </w:p>
    <w:p w:rsidR="00410533" w:rsidRPr="00410533" w:rsidRDefault="00410533" w:rsidP="00410533"/>
    <w:p w:rsidR="00410533" w:rsidRPr="00410533" w:rsidRDefault="00410533" w:rsidP="00410533">
      <w:r w:rsidRPr="00410533">
        <w:t> </w:t>
      </w:r>
    </w:p>
    <w:p w:rsidR="00410533" w:rsidRPr="00410533" w:rsidRDefault="00410533" w:rsidP="00410533">
      <w:r w:rsidRPr="00410533">
        <w:t> </w:t>
      </w:r>
    </w:p>
    <w:p w:rsidR="00410533" w:rsidRPr="00410533" w:rsidRDefault="00410533" w:rsidP="00410533">
      <w:pPr>
        <w:jc w:val="center"/>
        <w:rPr>
          <w:b/>
        </w:rPr>
      </w:pPr>
      <w:r w:rsidRPr="00410533">
        <w:rPr>
          <w:b/>
        </w:rPr>
        <w:lastRenderedPageBreak/>
        <w:t>Технологія планування та звітності</w:t>
      </w:r>
      <w:r>
        <w:rPr>
          <w:b/>
        </w:rPr>
        <w:t xml:space="preserve"> </w:t>
      </w:r>
      <w:r w:rsidRPr="00410533">
        <w:rPr>
          <w:b/>
        </w:rPr>
        <w:t>огляд планово-звітних документів бібліотек області</w:t>
      </w:r>
    </w:p>
    <w:p w:rsidR="00410533" w:rsidRPr="00410533" w:rsidRDefault="00410533" w:rsidP="00410533">
      <w:pPr>
        <w:jc w:val="right"/>
        <w:rPr>
          <w:i/>
        </w:rPr>
      </w:pPr>
    </w:p>
    <w:p w:rsidR="00410533" w:rsidRPr="00410533" w:rsidRDefault="00410533" w:rsidP="00410533">
      <w:pPr>
        <w:jc w:val="right"/>
        <w:rPr>
          <w:i/>
        </w:rPr>
      </w:pPr>
    </w:p>
    <w:p w:rsidR="00410533" w:rsidRPr="00410533" w:rsidRDefault="00410533" w:rsidP="00410533">
      <w:pPr>
        <w:jc w:val="right"/>
        <w:rPr>
          <w:i/>
        </w:rPr>
      </w:pPr>
      <w:r w:rsidRPr="00410533">
        <w:rPr>
          <w:i/>
        </w:rPr>
        <w:t xml:space="preserve">         </w:t>
      </w:r>
      <w:proofErr w:type="spellStart"/>
      <w:r w:rsidRPr="00410533">
        <w:rPr>
          <w:i/>
        </w:rPr>
        <w:t>Грігаш</w:t>
      </w:r>
      <w:proofErr w:type="spellEnd"/>
      <w:r w:rsidRPr="00410533">
        <w:rPr>
          <w:i/>
        </w:rPr>
        <w:t xml:space="preserve"> М. В.,</w:t>
      </w:r>
    </w:p>
    <w:p w:rsidR="00410533" w:rsidRPr="00410533" w:rsidRDefault="00410533" w:rsidP="00410533">
      <w:pPr>
        <w:jc w:val="right"/>
        <w:rPr>
          <w:i/>
        </w:rPr>
      </w:pPr>
      <w:r w:rsidRPr="00410533">
        <w:rPr>
          <w:i/>
        </w:rPr>
        <w:t>заступник директора з внутрішньої роботи</w:t>
      </w:r>
    </w:p>
    <w:p w:rsidR="00410533" w:rsidRPr="00410533" w:rsidRDefault="00410533" w:rsidP="00410533">
      <w:pPr>
        <w:jc w:val="right"/>
        <w:rPr>
          <w:i/>
        </w:rPr>
      </w:pPr>
      <w:r w:rsidRPr="00410533">
        <w:rPr>
          <w:i/>
        </w:rPr>
        <w:t xml:space="preserve">КЗ „Закарпатська ОУНБ ім. Ф. </w:t>
      </w:r>
      <w:proofErr w:type="spellStart"/>
      <w:r w:rsidRPr="00410533">
        <w:rPr>
          <w:i/>
        </w:rPr>
        <w:t>Потушняка</w:t>
      </w:r>
      <w:proofErr w:type="spellEnd"/>
      <w:r w:rsidRPr="00410533">
        <w:rPr>
          <w:i/>
        </w:rPr>
        <w:t>”</w:t>
      </w:r>
    </w:p>
    <w:p w:rsidR="00410533" w:rsidRPr="00410533" w:rsidRDefault="00410533" w:rsidP="00410533">
      <w:pPr>
        <w:jc w:val="right"/>
        <w:rPr>
          <w:i/>
        </w:rPr>
      </w:pPr>
      <w:r w:rsidRPr="00410533">
        <w:rPr>
          <w:i/>
        </w:rPr>
        <w:t> </w:t>
      </w:r>
    </w:p>
    <w:p w:rsidR="00410533" w:rsidRPr="00410533" w:rsidRDefault="00410533" w:rsidP="00410533">
      <w:pPr>
        <w:jc w:val="right"/>
        <w:rPr>
          <w:i/>
        </w:rPr>
      </w:pPr>
      <w:r w:rsidRPr="00410533">
        <w:rPr>
          <w:i/>
        </w:rPr>
        <w:t> </w:t>
      </w:r>
    </w:p>
    <w:p w:rsidR="00410533" w:rsidRDefault="00410533" w:rsidP="00410533">
      <w:pPr>
        <w:widowControl w:val="0"/>
        <w:spacing w:line="285" w:lineRule="auto"/>
        <w:ind w:firstLine="283"/>
        <w:jc w:val="both"/>
        <w:rPr>
          <w14:ligatures w14:val="none"/>
        </w:rPr>
      </w:pPr>
      <w:r>
        <w:rPr>
          <w14:ligatures w14:val="none"/>
        </w:rPr>
        <w:t xml:space="preserve">Планування та звітність це </w:t>
      </w:r>
      <w:r>
        <w:rPr>
          <w:lang w:val="en-US"/>
          <w14:ligatures w14:val="none"/>
        </w:rPr>
        <w:t>Alfa</w:t>
      </w:r>
      <w:r w:rsidRPr="00410533">
        <w:rPr>
          <w14:ligatures w14:val="none"/>
        </w:rPr>
        <w:t xml:space="preserve"> </w:t>
      </w:r>
      <w:r>
        <w:rPr>
          <w14:ligatures w14:val="none"/>
        </w:rPr>
        <w:t xml:space="preserve">і </w:t>
      </w:r>
      <w:r>
        <w:rPr>
          <w:lang w:val="en-US"/>
          <w14:ligatures w14:val="none"/>
        </w:rPr>
        <w:t>Omega</w:t>
      </w:r>
      <w:r w:rsidRPr="00410533">
        <w:rPr>
          <w14:ligatures w14:val="none"/>
        </w:rPr>
        <w:t xml:space="preserve"> </w:t>
      </w:r>
      <w:r>
        <w:rPr>
          <w14:ligatures w14:val="none"/>
        </w:rPr>
        <w:t>діяльності будь-якої установи і бібліотека не є виключенням. Саме планом бібліотека визначає пріоритети свого розвитку на певний період, а завдяки звіту отримує відповідь на питання, чи вдалося досягти бажаного результату та  дає можливість визначити напрями своєї діяльності на майбутнє.</w:t>
      </w:r>
    </w:p>
    <w:p w:rsidR="00410533" w:rsidRDefault="00410533" w:rsidP="00410533">
      <w:pPr>
        <w:widowControl w:val="0"/>
        <w:spacing w:line="285" w:lineRule="auto"/>
        <w:ind w:firstLine="283"/>
        <w:jc w:val="both"/>
        <w:rPr>
          <w14:ligatures w14:val="none"/>
        </w:rPr>
      </w:pPr>
      <w:r>
        <w:rPr>
          <w14:ligatures w14:val="none"/>
        </w:rPr>
        <w:t>За термінами виконання вони діляться на перспективні (стратегічні) і поточні (річні, квартальні, місячні). За обсягом планованої роботи – план бібліотеки, структурного підрозділу та індивідуальний план працівника установи.</w:t>
      </w:r>
    </w:p>
    <w:p w:rsidR="00410533" w:rsidRDefault="00410533" w:rsidP="00410533">
      <w:pPr>
        <w:widowControl w:val="0"/>
        <w:spacing w:line="285" w:lineRule="auto"/>
        <w:ind w:firstLine="283"/>
        <w:jc w:val="both"/>
        <w:rPr>
          <w14:ligatures w14:val="none"/>
        </w:rPr>
      </w:pPr>
      <w:r>
        <w:rPr>
          <w14:ligatures w14:val="none"/>
        </w:rPr>
        <w:t>Стратегічний план розрахований на тривалий період (5-10 років). Він визначає загальну лінію інноваційного розвитку бібліотеки, відображає головні завдання тривалого значення, окреслює цілі бібліотеки і визначає необхідні для їх досягнення ресурси та шляхи найбільш раціонального використання цих ресурсів.</w:t>
      </w:r>
    </w:p>
    <w:p w:rsidR="00410533" w:rsidRDefault="00410533" w:rsidP="00410533">
      <w:pPr>
        <w:widowControl w:val="0"/>
        <w:spacing w:line="285" w:lineRule="auto"/>
        <w:ind w:firstLine="283"/>
        <w:jc w:val="both"/>
        <w:rPr>
          <w14:ligatures w14:val="none"/>
        </w:rPr>
      </w:pPr>
      <w:r>
        <w:rPr>
          <w14:ligatures w14:val="none"/>
        </w:rPr>
        <w:t xml:space="preserve">Основним і обов’язковим для всіх бібліотек є </w:t>
      </w:r>
      <w:r>
        <w:rPr>
          <w:b/>
          <w:bCs/>
          <w14:ligatures w14:val="none"/>
        </w:rPr>
        <w:t>річний план</w:t>
      </w:r>
      <w:r>
        <w:rPr>
          <w14:ligatures w14:val="none"/>
        </w:rPr>
        <w:t>. Він визначає завдання й обсяг роботи бібліотеки на поточний календарний рік, а також показники, яких повинна досягти бібліотека до кінця року.</w:t>
      </w:r>
    </w:p>
    <w:p w:rsidR="00410533" w:rsidRDefault="00410533" w:rsidP="00410533">
      <w:pPr>
        <w:widowControl w:val="0"/>
        <w:spacing w:line="285" w:lineRule="auto"/>
        <w:ind w:firstLine="283"/>
        <w:jc w:val="both"/>
        <w:rPr>
          <w14:ligatures w14:val="none"/>
        </w:rPr>
      </w:pPr>
      <w:r>
        <w:rPr>
          <w14:ligatures w14:val="none"/>
        </w:rPr>
        <w:t>З метою досягнення дієвості названих документів та ефективності (на їх основі) діяльності бібліотеки, під час їх створення розробники застосовують певні технології. Тобто план і звіт мають мати чітку структуру та форму, складатися з текстової та статистичної частин, базуватися на певному інструментарії, основою якого є документи державних і місцевих органів влади щодо визначення завдань країни, регіональні програми, Стратегічний план бібліотеки та її облікові документи.</w:t>
      </w:r>
    </w:p>
    <w:p w:rsidR="00410533" w:rsidRDefault="00410533" w:rsidP="00410533">
      <w:pPr>
        <w:widowControl w:val="0"/>
        <w:spacing w:line="285" w:lineRule="auto"/>
        <w:ind w:firstLine="283"/>
        <w:jc w:val="both"/>
        <w:rPr>
          <w14:ligatures w14:val="none"/>
        </w:rPr>
      </w:pPr>
      <w:r>
        <w:rPr>
          <w14:ligatures w14:val="none"/>
        </w:rPr>
        <w:t>Застосовуючи всі форми обліку з усіх напрямів діяльності бібліотеки, спочатку аналізуються умови, які будуть сприяти виконанню запланованих заходів (матеріальна база, персонал, інформаційні ресурси, актуальність саме обраної тематики), вивчаються напрацювання, досвід, що вже є, визначаються норми витрат часу на їх вирішення тощо.</w:t>
      </w:r>
    </w:p>
    <w:p w:rsidR="00410533" w:rsidRDefault="00410533" w:rsidP="00410533">
      <w:pPr>
        <w:widowControl w:val="0"/>
        <w:spacing w:line="285" w:lineRule="auto"/>
        <w:ind w:firstLine="283"/>
        <w:jc w:val="both"/>
        <w:rPr>
          <w14:ligatures w14:val="none"/>
        </w:rPr>
      </w:pPr>
      <w:r>
        <w:rPr>
          <w14:ligatures w14:val="none"/>
        </w:rPr>
        <w:t>До речі, перш ніж планувати роботу на наступний рік радимо скористатися досвідом роботи Публічної бібліотеки ім. Лесі Українки (м. Київ).</w:t>
      </w:r>
    </w:p>
    <w:p w:rsidR="00410533" w:rsidRDefault="00410533" w:rsidP="00410533">
      <w:pPr>
        <w:widowControl w:val="0"/>
        <w:spacing w:line="285" w:lineRule="auto"/>
        <w:ind w:firstLine="283"/>
        <w:jc w:val="both"/>
        <w:rPr>
          <w:i/>
          <w:iCs/>
          <w14:ligatures w14:val="none"/>
        </w:rPr>
      </w:pPr>
      <w:r>
        <w:rPr>
          <w14:ligatures w14:val="none"/>
        </w:rPr>
        <w:t>(</w:t>
      </w:r>
      <w:r>
        <w:rPr>
          <w:i/>
          <w:iCs/>
          <w14:ligatures w14:val="none"/>
        </w:rPr>
        <w:t xml:space="preserve">Романюк О. </w:t>
      </w:r>
      <w:r>
        <w:rPr>
          <w:i/>
          <w:iCs/>
          <w:lang w:val="en-US"/>
          <w14:ligatures w14:val="none"/>
        </w:rPr>
        <w:t>SWOT</w:t>
      </w:r>
      <w:r w:rsidRPr="00410533">
        <w:rPr>
          <w:i/>
          <w:iCs/>
          <w14:ligatures w14:val="none"/>
        </w:rPr>
        <w:t>-</w:t>
      </w:r>
      <w:r>
        <w:rPr>
          <w:i/>
          <w:iCs/>
          <w14:ligatures w14:val="none"/>
        </w:rPr>
        <w:t>аналіз як основа стратегічного управління бібліотечною діяльністю / О. Романюк // Бібл. планета. – 2016. – №1. – С. 23-26).</w:t>
      </w:r>
    </w:p>
    <w:p w:rsidR="00410533" w:rsidRDefault="00410533" w:rsidP="00410533">
      <w:pPr>
        <w:widowControl w:val="0"/>
        <w:spacing w:line="285" w:lineRule="auto"/>
        <w:jc w:val="both"/>
        <w:rPr>
          <w14:ligatures w14:val="none"/>
        </w:rPr>
      </w:pPr>
      <w:r>
        <w:rPr>
          <w14:ligatures w14:val="none"/>
        </w:rPr>
        <w:t>Напрями та завдання діяльності на кожний рік визначаються бібліотекою самостійно, враховуючи і вище назване (що стосується розвитку держави і краю).</w:t>
      </w:r>
    </w:p>
    <w:p w:rsidR="00410533" w:rsidRDefault="00410533" w:rsidP="00410533">
      <w:pPr>
        <w:widowControl w:val="0"/>
        <w:spacing w:line="285" w:lineRule="auto"/>
        <w:ind w:firstLine="283"/>
        <w:jc w:val="both"/>
        <w:rPr>
          <w14:ligatures w14:val="none"/>
        </w:rPr>
      </w:pPr>
      <w:r>
        <w:rPr>
          <w14:ligatures w14:val="none"/>
        </w:rPr>
        <w:t xml:space="preserve">Гадаю, досить теорії. Ми проаналізували Ваші плани і звіти, визначили найбільш кричущі помилки, недоречності і вирішили зараз Вам їх проаналізувати, адже досвід минулих років показує, що просто розповісти недостатньо, а наших зауважень Ви або не читаєте, або забуваєте, або просто не вважаєте за потрібне врахувати. Те, що ми з Вами побачимо, друкуватись </w:t>
      </w:r>
      <w:proofErr w:type="spellStart"/>
      <w:r>
        <w:rPr>
          <w14:ligatures w14:val="none"/>
        </w:rPr>
        <w:t>друкуватись</w:t>
      </w:r>
      <w:proofErr w:type="spellEnd"/>
      <w:r>
        <w:rPr>
          <w14:ligatures w14:val="none"/>
        </w:rPr>
        <w:t xml:space="preserve"> у випуску </w:t>
      </w:r>
      <w:r w:rsidRPr="00410533">
        <w:rPr>
          <w:lang w:val="ru-RU"/>
          <w14:ligatures w14:val="none"/>
        </w:rPr>
        <w:t>„</w:t>
      </w:r>
      <w:proofErr w:type="spellStart"/>
      <w:r>
        <w:rPr>
          <w14:ligatures w14:val="none"/>
        </w:rPr>
        <w:t>Бібліо</w:t>
      </w:r>
      <w:proofErr w:type="spellEnd"/>
      <w:r>
        <w:rPr>
          <w14:ligatures w14:val="none"/>
        </w:rPr>
        <w:t xml:space="preserve">-клас” не буде, адже ми виставляємо на його сайті, багато колег з України читають і показувати, які ми буваємо </w:t>
      </w:r>
      <w:r w:rsidRPr="00410533">
        <w:rPr>
          <w:lang w:val="ru-RU"/>
          <w14:ligatures w14:val="none"/>
        </w:rPr>
        <w:t>„</w:t>
      </w:r>
      <w:proofErr w:type="spellStart"/>
      <w:r>
        <w:rPr>
          <w14:ligatures w14:val="none"/>
        </w:rPr>
        <w:t>надрозумні</w:t>
      </w:r>
      <w:proofErr w:type="spellEnd"/>
      <w:r>
        <w:rPr>
          <w14:ligatures w14:val="none"/>
        </w:rPr>
        <w:t>” – соромно!</w:t>
      </w:r>
    </w:p>
    <w:p w:rsidR="00410533" w:rsidRDefault="00410533" w:rsidP="00410533">
      <w:pPr>
        <w:widowControl w:val="0"/>
        <w:spacing w:line="285" w:lineRule="auto"/>
        <w:ind w:firstLine="283"/>
        <w:jc w:val="both"/>
        <w:rPr>
          <w14:ligatures w14:val="none"/>
        </w:rPr>
      </w:pPr>
      <w:r>
        <w:rPr>
          <w14:ligatures w14:val="none"/>
        </w:rPr>
        <w:t xml:space="preserve">Протягом усього аналізу демонструвались слайди з </w:t>
      </w:r>
      <w:r w:rsidRPr="00410533">
        <w:rPr>
          <w:lang w:val="ru-RU"/>
          <w14:ligatures w14:val="none"/>
        </w:rPr>
        <w:t>„</w:t>
      </w:r>
      <w:r>
        <w:rPr>
          <w14:ligatures w14:val="none"/>
        </w:rPr>
        <w:t>перлинами” з різних бібліотек.</w:t>
      </w:r>
    </w:p>
    <w:p w:rsidR="00410533" w:rsidRDefault="00410533" w:rsidP="00410533">
      <w:pPr>
        <w:widowControl w:val="0"/>
        <w:spacing w:line="285" w:lineRule="auto"/>
        <w:ind w:firstLine="283"/>
        <w:jc w:val="both"/>
        <w:rPr>
          <w14:ligatures w14:val="none"/>
        </w:rPr>
      </w:pPr>
      <w:r>
        <w:rPr>
          <w14:ligatures w14:val="none"/>
        </w:rPr>
        <w:t xml:space="preserve">Перед Вами план _ЦБС: Розпочинається з такого своєрідного календаря, який ніякого змістовного навантаження не несе! Адже далі в плані ми зустрічаємо декілька позицій, що стосуються також складання календаря – </w:t>
      </w:r>
      <w:r w:rsidRPr="00410533">
        <w:rPr>
          <w14:ligatures w14:val="none"/>
        </w:rPr>
        <w:t>„</w:t>
      </w:r>
      <w:r>
        <w:rPr>
          <w14:ligatures w14:val="none"/>
        </w:rPr>
        <w:t xml:space="preserve">Пам’ятні дати” (покажчик), </w:t>
      </w:r>
      <w:r w:rsidRPr="00410533">
        <w:rPr>
          <w14:ligatures w14:val="none"/>
        </w:rPr>
        <w:t>„</w:t>
      </w:r>
      <w:r>
        <w:rPr>
          <w14:ligatures w14:val="none"/>
        </w:rPr>
        <w:t xml:space="preserve">Календар знаменних пам’ятних дат” (методичні рекомендації), цикл виставок </w:t>
      </w:r>
      <w:r w:rsidRPr="00410533">
        <w:rPr>
          <w14:ligatures w14:val="none"/>
        </w:rPr>
        <w:t>„</w:t>
      </w:r>
      <w:r>
        <w:rPr>
          <w14:ligatures w14:val="none"/>
        </w:rPr>
        <w:t>Літературно-мистецький календар”. Крім того, всі отримують календар, підготований ОУНБ, частина бібліотек передплачує подібне видання НБУ ім. Я. Мудрого. Який сенс дублювати ті дати, чи не краще витратити час на роботу з користувачами?</w:t>
      </w:r>
    </w:p>
    <w:p w:rsidR="00410533" w:rsidRDefault="00410533" w:rsidP="00410533">
      <w:pPr>
        <w:widowControl w:val="0"/>
        <w:spacing w:line="285" w:lineRule="auto"/>
        <w:ind w:firstLine="283"/>
        <w:jc w:val="both"/>
        <w:rPr>
          <w14:ligatures w14:val="none"/>
        </w:rPr>
      </w:pPr>
      <w:r>
        <w:rPr>
          <w14:ligatures w14:val="none"/>
        </w:rPr>
        <w:t xml:space="preserve">До речі, у більшості планів і звітів також є 3-4 сторінки вступу, нікому не потрібної </w:t>
      </w:r>
      <w:r w:rsidRPr="00410533">
        <w:rPr>
          <w14:ligatures w14:val="none"/>
        </w:rPr>
        <w:t>„</w:t>
      </w:r>
      <w:r>
        <w:rPr>
          <w14:ligatures w14:val="none"/>
        </w:rPr>
        <w:t xml:space="preserve">агітації”, яка не несе змістовної </w:t>
      </w:r>
      <w:r>
        <w:rPr>
          <w:u w:val="single"/>
          <w14:ligatures w14:val="none"/>
        </w:rPr>
        <w:t>інформації про Ваші завдання і досягнення</w:t>
      </w:r>
      <w:r>
        <w:rPr>
          <w14:ligatures w14:val="none"/>
        </w:rPr>
        <w:t xml:space="preserve">.        </w:t>
      </w:r>
    </w:p>
    <w:p w:rsidR="00410533" w:rsidRDefault="00410533" w:rsidP="00410533">
      <w:pPr>
        <w:spacing w:line="285" w:lineRule="auto"/>
        <w:ind w:firstLine="283"/>
        <w:jc w:val="both"/>
        <w:rPr>
          <w14:ligatures w14:val="none"/>
        </w:rPr>
      </w:pPr>
      <w:r>
        <w:rPr>
          <w14:ligatures w14:val="none"/>
        </w:rPr>
        <w:t xml:space="preserve">Взагалі структура планів більшості бібліотек є прийнятною, використані рекомендації, надані на курсах підвищення кваліфікації щодо розділів плану, але, на жаль, їх наповнення не завжди відповідає змісту формулювання і зустрічаються справжні </w:t>
      </w:r>
      <w:r w:rsidRPr="00410533">
        <w:rPr>
          <w14:ligatures w14:val="none"/>
        </w:rPr>
        <w:t>„</w:t>
      </w:r>
      <w:r>
        <w:rPr>
          <w14:ligatures w14:val="none"/>
        </w:rPr>
        <w:t>перлини”. Крім того, логіка викладення матеріалу потребує коректування майже у всіх планах роботи.</w:t>
      </w:r>
    </w:p>
    <w:p w:rsidR="00410533" w:rsidRDefault="00410533" w:rsidP="00410533">
      <w:pPr>
        <w:widowControl w:val="0"/>
        <w:spacing w:line="285" w:lineRule="auto"/>
        <w:jc w:val="center"/>
        <w:rPr>
          <w:b/>
          <w:bCs/>
          <w14:ligatures w14:val="none"/>
        </w:rPr>
      </w:pPr>
      <w:r w:rsidRPr="00410533">
        <w:rPr>
          <w:b/>
          <w:bCs/>
          <w:lang w:val="ru-RU"/>
          <w14:ligatures w14:val="none"/>
        </w:rPr>
        <w:t>„</w:t>
      </w:r>
      <w:r>
        <w:rPr>
          <w:b/>
          <w:bCs/>
          <w14:ligatures w14:val="none"/>
        </w:rPr>
        <w:t>Виробнича діяльність”</w:t>
      </w:r>
    </w:p>
    <w:p w:rsidR="00410533" w:rsidRDefault="00410533" w:rsidP="00410533">
      <w:pPr>
        <w:widowControl w:val="0"/>
        <w:spacing w:line="285" w:lineRule="auto"/>
        <w:ind w:firstLine="283"/>
        <w:jc w:val="both"/>
        <w:rPr>
          <w:i/>
          <w:iCs/>
          <w14:ligatures w14:val="none"/>
        </w:rPr>
      </w:pPr>
      <w:r>
        <w:rPr>
          <w14:ligatures w14:val="none"/>
        </w:rPr>
        <w:t xml:space="preserve">На початку сплановані основні показники, яких має досягти бібліотека (ЦБС). Не обов’язково в плані на </w:t>
      </w:r>
      <w:r>
        <w:rPr>
          <w14:ligatures w14:val="none"/>
        </w:rPr>
        <w:lastRenderedPageBreak/>
        <w:t xml:space="preserve">наступний рік подавати показники звітного року (план і виконання). Деякі бібліотеки навпроти кожного показника подають ще розрахунок витрат часу (на кожний процес). Багато зайвих цифр відволікають увагу від потрібних (а для порівняння у Вас є Таблиці). Розрахунок робочих годин </w:t>
      </w:r>
      <w:proofErr w:type="spellStart"/>
      <w:r>
        <w:rPr>
          <w14:ligatures w14:val="none"/>
        </w:rPr>
        <w:t>сумується</w:t>
      </w:r>
      <w:proofErr w:type="spellEnd"/>
      <w:r>
        <w:rPr>
          <w14:ligatures w14:val="none"/>
        </w:rPr>
        <w:t xml:space="preserve"> і подається або перед плануванням відповідного розділу, або після нього. Наприклад, в плані Виноградівської ЦБС </w:t>
      </w:r>
      <w:r>
        <w:rPr>
          <w:i/>
          <w:iCs/>
          <w14:ligatures w14:val="none"/>
        </w:rPr>
        <w:t xml:space="preserve">сплановані всі цифрові показники (щодо залучення, видачі, абонентів інформації, обслуговування нестаціонарними формами, кількість відвідування масових заходів і т. д.), </w:t>
      </w:r>
      <w:r>
        <w:rPr>
          <w14:ligatures w14:val="none"/>
        </w:rPr>
        <w:t xml:space="preserve">тобто всі показники, які вимагає </w:t>
      </w:r>
      <w:proofErr w:type="spellStart"/>
      <w:r>
        <w:rPr>
          <w14:ligatures w14:val="none"/>
        </w:rPr>
        <w:t>ЕСМаР</w:t>
      </w:r>
      <w:proofErr w:type="spellEnd"/>
      <w:r>
        <w:rPr>
          <w14:ligatures w14:val="none"/>
        </w:rPr>
        <w:t xml:space="preserve">, все, що має обліковувати бібліотека, а години проти кожного процесу не проставляються. Вони внесені перед розділом </w:t>
      </w:r>
      <w:r w:rsidRPr="00410533">
        <w:rPr>
          <w:i/>
          <w:iCs/>
          <w14:ligatures w14:val="none"/>
        </w:rPr>
        <w:t>„</w:t>
      </w:r>
      <w:r>
        <w:rPr>
          <w:i/>
          <w:iCs/>
          <w14:ligatures w14:val="none"/>
        </w:rPr>
        <w:t>Виробнича діяльність”:</w:t>
      </w:r>
    </w:p>
    <w:p w:rsidR="00410533" w:rsidRDefault="00410533" w:rsidP="00410533">
      <w:pPr>
        <w:widowControl w:val="0"/>
        <w:spacing w:line="285" w:lineRule="auto"/>
        <w:ind w:firstLine="283"/>
        <w:jc w:val="both"/>
        <w:rPr>
          <w:b/>
          <w:bCs/>
          <w:i/>
          <w:iCs/>
          <w14:ligatures w14:val="none"/>
        </w:rPr>
      </w:pPr>
      <w:r>
        <w:rPr>
          <w14:ligatures w14:val="none"/>
        </w:rPr>
        <w:t> </w:t>
      </w:r>
      <w:r>
        <w:rPr>
          <w:b/>
          <w:bCs/>
          <w:i/>
          <w:iCs/>
          <w14:ligatures w14:val="none"/>
        </w:rPr>
        <w:t>Бібліотечне обслуговування користувачів і абонентів МБА (Всього –  45904 годин)</w:t>
      </w:r>
    </w:p>
    <w:p w:rsidR="00410533" w:rsidRDefault="00410533" w:rsidP="00410533">
      <w:pPr>
        <w:widowControl w:val="0"/>
        <w:spacing w:line="285" w:lineRule="auto"/>
        <w:ind w:firstLine="283"/>
        <w:jc w:val="both"/>
        <w:rPr>
          <w14:ligatures w14:val="none"/>
        </w:rPr>
      </w:pPr>
      <w:r>
        <w:rPr>
          <w14:ligatures w14:val="none"/>
        </w:rPr>
        <w:t xml:space="preserve">Деякі бібліотеки з року в рік збільшують </w:t>
      </w:r>
      <w:r>
        <w:rPr>
          <w:u w:val="single"/>
          <w14:ligatures w14:val="none"/>
        </w:rPr>
        <w:t xml:space="preserve">в планах </w:t>
      </w:r>
      <w:r>
        <w:rPr>
          <w14:ligatures w14:val="none"/>
        </w:rPr>
        <w:t xml:space="preserve">показники залучених користувачів, хоча щороку звіти показують, що цей показник не зростає, а навпаки зменшується і основною причиною є демографічна ситуація та великий відсоток населення, що виїжджає </w:t>
      </w:r>
      <w:r w:rsidRPr="00410533">
        <w:rPr>
          <w14:ligatures w14:val="none"/>
        </w:rPr>
        <w:t>„</w:t>
      </w:r>
      <w:r>
        <w:rPr>
          <w14:ligatures w14:val="none"/>
        </w:rPr>
        <w:t>на заробітки”. Для чого збільшувати показник, якщо в минулому році і позаминулого його не виконано?</w:t>
      </w:r>
    </w:p>
    <w:p w:rsidR="00410533" w:rsidRDefault="00410533" w:rsidP="00410533">
      <w:pPr>
        <w:widowControl w:val="0"/>
        <w:spacing w:line="285" w:lineRule="auto"/>
        <w:ind w:firstLine="283"/>
        <w:jc w:val="both"/>
        <w:rPr>
          <w14:ligatures w14:val="none"/>
        </w:rPr>
      </w:pPr>
      <w:r>
        <w:rPr>
          <w14:ligatures w14:val="none"/>
        </w:rPr>
        <w:t>Зверніть увагу! Багато помилок робиться (майже кожною бібліотекою) при розбивці планових показників по кварталах. До прикладу, на рік плануємо залучити 17 000 користувачів, а по кварталах розбито вже 20 000. При цьому у ІІІ та І</w:t>
      </w:r>
      <w:r>
        <w:rPr>
          <w:lang w:val="en-US"/>
          <w14:ligatures w14:val="none"/>
        </w:rPr>
        <w:t>V</w:t>
      </w:r>
      <w:r w:rsidRPr="00410533">
        <w:rPr>
          <w:lang w:val="ru-RU"/>
          <w14:ligatures w14:val="none"/>
        </w:rPr>
        <w:t xml:space="preserve"> </w:t>
      </w:r>
      <w:r>
        <w:rPr>
          <w14:ligatures w14:val="none"/>
        </w:rPr>
        <w:t xml:space="preserve">кварталах жодного користувача не буде залучено! Те ж стосується і показників щодо обслуговування, відвідування, </w:t>
      </w:r>
      <w:proofErr w:type="spellStart"/>
      <w:r>
        <w:rPr>
          <w14:ligatures w14:val="none"/>
        </w:rPr>
        <w:t>документовидач</w:t>
      </w:r>
      <w:proofErr w:type="spellEnd"/>
      <w:r>
        <w:rPr>
          <w14:ligatures w14:val="none"/>
        </w:rPr>
        <w:t>, надання консультацій і довідок тощо.</w:t>
      </w:r>
    </w:p>
    <w:p w:rsidR="00410533" w:rsidRDefault="00410533" w:rsidP="00410533">
      <w:pPr>
        <w:spacing w:line="285" w:lineRule="auto"/>
        <w:ind w:firstLine="283"/>
        <w:jc w:val="both"/>
        <w:rPr>
          <w14:ligatures w14:val="none"/>
        </w:rPr>
      </w:pPr>
      <w:r>
        <w:rPr>
          <w14:ligatures w14:val="none"/>
        </w:rPr>
        <w:t>Відрадно, що всі бібліотеки стали активно працювати з людьми з обмеженою мобільністю. Планується відвідування їх вдома, вивчення їх потреб, залучення до участі в заходах тощо.</w:t>
      </w:r>
    </w:p>
    <w:p w:rsidR="00410533" w:rsidRDefault="00410533" w:rsidP="00410533">
      <w:pPr>
        <w:widowControl w:val="0"/>
        <w:spacing w:line="285" w:lineRule="auto"/>
        <w:jc w:val="center"/>
        <w:rPr>
          <w14:ligatures w14:val="none"/>
        </w:rPr>
      </w:pPr>
      <w:r w:rsidRPr="00410533">
        <w:rPr>
          <w:b/>
          <w:bCs/>
          <w:lang w:val="ru-RU"/>
          <w14:ligatures w14:val="none"/>
        </w:rPr>
        <w:t>„</w:t>
      </w:r>
      <w:r>
        <w:rPr>
          <w:b/>
          <w:bCs/>
          <w14:ligatures w14:val="none"/>
        </w:rPr>
        <w:t>Просвітницькі заходи, творчі акції”</w:t>
      </w:r>
      <w:r>
        <w:rPr>
          <w14:ligatures w14:val="none"/>
        </w:rPr>
        <w:t xml:space="preserve"> (всього 22180 годин)</w:t>
      </w:r>
    </w:p>
    <w:p w:rsidR="00410533" w:rsidRDefault="00410533" w:rsidP="00410533">
      <w:pPr>
        <w:widowControl w:val="0"/>
        <w:spacing w:line="285" w:lineRule="auto"/>
        <w:ind w:firstLine="283"/>
        <w:jc w:val="both"/>
        <w:rPr>
          <w14:ligatures w14:val="none"/>
        </w:rPr>
      </w:pPr>
      <w:r>
        <w:rPr>
          <w14:ligatures w14:val="none"/>
        </w:rPr>
        <w:t xml:space="preserve">Більшість бібліотек чітко спланували показники цього розділу, а </w:t>
      </w:r>
      <w:proofErr w:type="spellStart"/>
      <w:r>
        <w:rPr>
          <w14:ligatures w14:val="none"/>
        </w:rPr>
        <w:t>розшифровку</w:t>
      </w:r>
      <w:proofErr w:type="spellEnd"/>
      <w:r>
        <w:rPr>
          <w14:ligatures w14:val="none"/>
        </w:rPr>
        <w:t xml:space="preserve"> заходів за тематикою і назвами подали в додатку. Це правильно.</w:t>
      </w:r>
    </w:p>
    <w:p w:rsidR="00410533" w:rsidRDefault="00410533" w:rsidP="00410533">
      <w:pPr>
        <w:widowControl w:val="0"/>
        <w:spacing w:line="285" w:lineRule="auto"/>
        <w:ind w:firstLine="283"/>
        <w:jc w:val="both"/>
        <w:rPr>
          <w14:ligatures w14:val="none"/>
        </w:rPr>
      </w:pPr>
      <w:r>
        <w:rPr>
          <w14:ligatures w14:val="none"/>
        </w:rPr>
        <w:t xml:space="preserve">Проте кілька бібліотек в показниках розписують кожну </w:t>
      </w:r>
      <w:r>
        <w:rPr>
          <w:b/>
          <w:bCs/>
          <w14:ligatures w14:val="none"/>
        </w:rPr>
        <w:t xml:space="preserve">годину </w:t>
      </w:r>
      <w:r>
        <w:rPr>
          <w14:ligatures w14:val="none"/>
        </w:rPr>
        <w:t xml:space="preserve">– </w:t>
      </w:r>
      <w:r w:rsidRPr="00410533">
        <w:rPr>
          <w14:ligatures w14:val="none"/>
        </w:rPr>
        <w:t>„</w:t>
      </w:r>
      <w:r>
        <w:rPr>
          <w14:ligatures w14:val="none"/>
        </w:rPr>
        <w:t xml:space="preserve">інформаційну”, </w:t>
      </w:r>
      <w:r w:rsidRPr="00410533">
        <w:rPr>
          <w14:ligatures w14:val="none"/>
        </w:rPr>
        <w:t>„</w:t>
      </w:r>
      <w:r>
        <w:rPr>
          <w14:ligatures w14:val="none"/>
        </w:rPr>
        <w:t xml:space="preserve">спілкування”, </w:t>
      </w:r>
      <w:r w:rsidRPr="00410533">
        <w:rPr>
          <w14:ligatures w14:val="none"/>
        </w:rPr>
        <w:t>„</w:t>
      </w:r>
      <w:r>
        <w:rPr>
          <w14:ligatures w14:val="none"/>
        </w:rPr>
        <w:t xml:space="preserve">екології”, </w:t>
      </w:r>
      <w:r w:rsidRPr="00410533">
        <w:rPr>
          <w14:ligatures w14:val="none"/>
        </w:rPr>
        <w:t>„</w:t>
      </w:r>
      <w:r>
        <w:rPr>
          <w14:ligatures w14:val="none"/>
        </w:rPr>
        <w:t xml:space="preserve">виховну”, </w:t>
      </w:r>
      <w:r w:rsidRPr="00410533">
        <w:rPr>
          <w14:ligatures w14:val="none"/>
        </w:rPr>
        <w:t>„</w:t>
      </w:r>
      <w:r>
        <w:rPr>
          <w14:ligatures w14:val="none"/>
        </w:rPr>
        <w:t xml:space="preserve">здоров’я” і т. ін., а також кожний </w:t>
      </w:r>
      <w:r>
        <w:rPr>
          <w:b/>
          <w:bCs/>
          <w14:ligatures w14:val="none"/>
        </w:rPr>
        <w:t xml:space="preserve">урок – </w:t>
      </w:r>
      <w:r w:rsidRPr="00410533">
        <w:rPr>
          <w14:ligatures w14:val="none"/>
        </w:rPr>
        <w:t>„</w:t>
      </w:r>
      <w:r>
        <w:rPr>
          <w14:ligatures w14:val="none"/>
        </w:rPr>
        <w:t xml:space="preserve">краєзнавства”, </w:t>
      </w:r>
      <w:r w:rsidRPr="00410533">
        <w:rPr>
          <w14:ligatures w14:val="none"/>
        </w:rPr>
        <w:t>„</w:t>
      </w:r>
      <w:r>
        <w:rPr>
          <w14:ligatures w14:val="none"/>
        </w:rPr>
        <w:t xml:space="preserve">мужності”, </w:t>
      </w:r>
      <w:r w:rsidRPr="00410533">
        <w:rPr>
          <w14:ligatures w14:val="none"/>
        </w:rPr>
        <w:t>„</w:t>
      </w:r>
      <w:r>
        <w:rPr>
          <w14:ligatures w14:val="none"/>
        </w:rPr>
        <w:t xml:space="preserve">застереження”, </w:t>
      </w:r>
      <w:r w:rsidRPr="00410533">
        <w:rPr>
          <w14:ligatures w14:val="none"/>
        </w:rPr>
        <w:t>„</w:t>
      </w:r>
      <w:r>
        <w:rPr>
          <w14:ligatures w14:val="none"/>
        </w:rPr>
        <w:t xml:space="preserve">історії” і т. ін. Що означає в бібліотеці </w:t>
      </w:r>
      <w:r w:rsidRPr="00410533">
        <w:rPr>
          <w:lang w:val="ru-RU"/>
          <w14:ligatures w14:val="none"/>
        </w:rPr>
        <w:t>„</w:t>
      </w:r>
      <w:r>
        <w:rPr>
          <w14:ligatures w14:val="none"/>
        </w:rPr>
        <w:t xml:space="preserve">виховна година” чи </w:t>
      </w:r>
      <w:r w:rsidRPr="00410533">
        <w:rPr>
          <w:lang w:val="ru-RU"/>
          <w14:ligatures w14:val="none"/>
        </w:rPr>
        <w:t>„</w:t>
      </w:r>
      <w:r>
        <w:rPr>
          <w14:ligatures w14:val="none"/>
        </w:rPr>
        <w:t>урок історії”? Хто їх проводить – вчитель, вихователь?  Якщо бібліотекар, то чи входить це в його функції? Обережно і продумано необхідно підбирати форму, тему, назву, виконавця таких заходів.</w:t>
      </w:r>
    </w:p>
    <w:p w:rsidR="00410533" w:rsidRDefault="00410533" w:rsidP="00410533">
      <w:pPr>
        <w:widowControl w:val="0"/>
        <w:spacing w:line="276" w:lineRule="auto"/>
        <w:ind w:firstLine="284"/>
        <w:jc w:val="both"/>
        <w:rPr>
          <w14:ligatures w14:val="none"/>
        </w:rPr>
      </w:pPr>
      <w:r>
        <w:rPr>
          <w14:ligatures w14:val="none"/>
        </w:rPr>
        <w:t xml:space="preserve">Деякі бібліотеки формують </w:t>
      </w:r>
      <w:r>
        <w:rPr>
          <w:i/>
          <w:iCs/>
          <w14:ligatures w14:val="none"/>
        </w:rPr>
        <w:t xml:space="preserve">окремий розділ </w:t>
      </w:r>
      <w:r w:rsidRPr="00410533">
        <w:rPr>
          <w:i/>
          <w:iCs/>
          <w14:ligatures w14:val="none"/>
        </w:rPr>
        <w:t>„</w:t>
      </w:r>
      <w:r>
        <w:rPr>
          <w:i/>
          <w:iCs/>
          <w14:ligatures w14:val="none"/>
        </w:rPr>
        <w:t xml:space="preserve">Соціокультурна робота”, </w:t>
      </w:r>
      <w:r>
        <w:rPr>
          <w14:ligatures w14:val="none"/>
        </w:rPr>
        <w:t xml:space="preserve"> потім ще </w:t>
      </w:r>
      <w:r>
        <w:rPr>
          <w:i/>
          <w:iCs/>
          <w14:ligatures w14:val="none"/>
        </w:rPr>
        <w:t xml:space="preserve">додають розділи: </w:t>
      </w:r>
      <w:r w:rsidRPr="00410533">
        <w:rPr>
          <w:i/>
          <w:iCs/>
          <w14:ligatures w14:val="none"/>
        </w:rPr>
        <w:t>„</w:t>
      </w:r>
      <w:r>
        <w:rPr>
          <w:i/>
          <w:iCs/>
          <w14:ligatures w14:val="none"/>
        </w:rPr>
        <w:t xml:space="preserve">Просвітницька діяльність”, </w:t>
      </w:r>
      <w:r w:rsidRPr="00410533">
        <w:rPr>
          <w:i/>
          <w:iCs/>
          <w14:ligatures w14:val="none"/>
        </w:rPr>
        <w:t>„</w:t>
      </w:r>
      <w:r>
        <w:rPr>
          <w:i/>
          <w:iCs/>
          <w14:ligatures w14:val="none"/>
        </w:rPr>
        <w:t xml:space="preserve">Патріотичне виховання”, </w:t>
      </w:r>
      <w:r w:rsidRPr="00410533">
        <w:rPr>
          <w:i/>
          <w:iCs/>
          <w14:ligatures w14:val="none"/>
        </w:rPr>
        <w:t>„</w:t>
      </w:r>
      <w:r>
        <w:rPr>
          <w:i/>
          <w:iCs/>
          <w14:ligatures w14:val="none"/>
        </w:rPr>
        <w:t xml:space="preserve">Краєзнавча робота”, </w:t>
      </w:r>
      <w:r w:rsidRPr="00410533">
        <w:rPr>
          <w:i/>
          <w:iCs/>
          <w14:ligatures w14:val="none"/>
        </w:rPr>
        <w:t>„</w:t>
      </w:r>
      <w:r>
        <w:rPr>
          <w:i/>
          <w:iCs/>
          <w14:ligatures w14:val="none"/>
        </w:rPr>
        <w:t xml:space="preserve">Правове виховання”, </w:t>
      </w:r>
      <w:r w:rsidRPr="00410533">
        <w:rPr>
          <w:i/>
          <w:iCs/>
          <w14:ligatures w14:val="none"/>
        </w:rPr>
        <w:t>„</w:t>
      </w:r>
      <w:r>
        <w:rPr>
          <w:i/>
          <w:iCs/>
          <w14:ligatures w14:val="none"/>
        </w:rPr>
        <w:t xml:space="preserve">Екологічна робота” і т. п. </w:t>
      </w:r>
      <w:r>
        <w:rPr>
          <w14:ligatures w14:val="none"/>
        </w:rPr>
        <w:t xml:space="preserve">Також є різні варіанти, подані як окремо цифрові показники за кожним з цих </w:t>
      </w:r>
      <w:r w:rsidRPr="00410533">
        <w:rPr>
          <w14:ligatures w14:val="none"/>
        </w:rPr>
        <w:t>„</w:t>
      </w:r>
      <w:r>
        <w:rPr>
          <w14:ligatures w14:val="none"/>
        </w:rPr>
        <w:t xml:space="preserve">розділів”, так і з назвами, формами роботи, виконавцями і нормами часу на кожний захід. При цьому дублюється тематика, багато повторів чи однотипних заходів подібної тематики або, навпаки, однакових назв різних за темами заходів, зустрічаються заходи з такими ж назвами, тематикою, термінами, виконавцями, як і в минулому році, або й 2-3 роки підряд (тобто </w:t>
      </w:r>
      <w:r w:rsidRPr="00410533">
        <w:rPr>
          <w14:ligatures w14:val="none"/>
        </w:rPr>
        <w:t>„</w:t>
      </w:r>
      <w:r>
        <w:rPr>
          <w14:ligatures w14:val="none"/>
        </w:rPr>
        <w:t>кочують” з плану в план). У  плані  це створює хаос, втрачається інформативність, що заважає обирати пріоритет на конкретний проміжок часу.</w:t>
      </w:r>
    </w:p>
    <w:p w:rsidR="00410533" w:rsidRDefault="00410533" w:rsidP="00410533">
      <w:pPr>
        <w:widowControl w:val="0"/>
        <w:spacing w:line="285" w:lineRule="auto"/>
        <w:ind w:firstLine="280"/>
        <w:jc w:val="both"/>
        <w:rPr>
          <w14:ligatures w14:val="none"/>
        </w:rPr>
      </w:pPr>
      <w:r w:rsidRPr="00410533">
        <w:rPr>
          <w14:ligatures w14:val="none"/>
        </w:rPr>
        <w:t>„</w:t>
      </w:r>
      <w:r>
        <w:rPr>
          <w14:ligatures w14:val="none"/>
        </w:rPr>
        <w:t xml:space="preserve">Соціокультурна робота” включає </w:t>
      </w:r>
      <w:r>
        <w:rPr>
          <w:b/>
          <w:bCs/>
          <w14:ligatures w14:val="none"/>
        </w:rPr>
        <w:t>всю просвітницьку</w:t>
      </w:r>
      <w:r>
        <w:rPr>
          <w14:ligatures w14:val="none"/>
        </w:rPr>
        <w:t xml:space="preserve"> діяльність (патріотичне виховання, краєзнавчу роботу, правове виховання, екологічну роботу і </w:t>
      </w:r>
      <w:proofErr w:type="spellStart"/>
      <w:r>
        <w:rPr>
          <w14:ligatures w14:val="none"/>
        </w:rPr>
        <w:t>т.п</w:t>
      </w:r>
      <w:proofErr w:type="spellEnd"/>
      <w:r>
        <w:rPr>
          <w14:ligatures w14:val="none"/>
        </w:rPr>
        <w:t>.) та організацію роботи читацьких об’єднань. Тематика конкретних засідань цих об’єднань також планується окремо і подається додатком.</w:t>
      </w:r>
    </w:p>
    <w:p w:rsidR="00410533" w:rsidRDefault="00410533" w:rsidP="00410533">
      <w:pPr>
        <w:widowControl w:val="0"/>
        <w:spacing w:line="285" w:lineRule="auto"/>
        <w:ind w:firstLine="283"/>
        <w:jc w:val="both"/>
        <w:rPr>
          <w14:ligatures w14:val="none"/>
        </w:rPr>
      </w:pPr>
      <w:r>
        <w:rPr>
          <w14:ligatures w14:val="none"/>
        </w:rPr>
        <w:t xml:space="preserve">Серед форм роботи, що передбачені планами, традиційні бібліотечні книжково-ілюстративні виставки, презентації, літературні вечори, інформаційні години, а також вуличні акції, майстер-класи, виставки-інсталяції, </w:t>
      </w:r>
      <w:proofErr w:type="spellStart"/>
      <w:r>
        <w:rPr>
          <w14:ligatures w14:val="none"/>
        </w:rPr>
        <w:t>відеолекторії</w:t>
      </w:r>
      <w:proofErr w:type="spellEnd"/>
      <w:r>
        <w:rPr>
          <w14:ligatures w14:val="none"/>
        </w:rPr>
        <w:t xml:space="preserve">, кіноклуби, </w:t>
      </w:r>
      <w:proofErr w:type="spellStart"/>
      <w:r>
        <w:rPr>
          <w14:ligatures w14:val="none"/>
        </w:rPr>
        <w:t>скайп</w:t>
      </w:r>
      <w:proofErr w:type="spellEnd"/>
      <w:r>
        <w:rPr>
          <w14:ligatures w14:val="none"/>
        </w:rPr>
        <w:t>-зустрічі, правові лекторії тощо.</w:t>
      </w:r>
    </w:p>
    <w:p w:rsidR="00410533" w:rsidRDefault="00410533" w:rsidP="00410533">
      <w:pPr>
        <w:widowControl w:val="0"/>
        <w:spacing w:line="285" w:lineRule="auto"/>
        <w:jc w:val="both"/>
        <w:rPr>
          <w14:ligatures w14:val="none"/>
        </w:rPr>
      </w:pPr>
      <w:r>
        <w:rPr>
          <w14:ligatures w14:val="none"/>
        </w:rPr>
        <w:t xml:space="preserve">Хочеться знов звернути увагу на логічне викладення планових завдань, навіть у переліку заходів. Логічніше було б подавати його в календарному порядку. А якщо обрано інший порядок (наприклад, за темами), то бажано розпочати цей розділ з масштабних заходів, а не з засідань </w:t>
      </w:r>
      <w:r w:rsidRPr="00410533">
        <w:rPr>
          <w:lang w:val="ru-RU"/>
          <w14:ligatures w14:val="none"/>
        </w:rPr>
        <w:t>„</w:t>
      </w:r>
      <w:r>
        <w:rPr>
          <w14:ligatures w14:val="none"/>
        </w:rPr>
        <w:t xml:space="preserve">Клубу за інтересами”. До прикладу: в одному з планів таким масштабним проектом є </w:t>
      </w:r>
      <w:r w:rsidRPr="00410533">
        <w:rPr>
          <w14:ligatures w14:val="none"/>
        </w:rPr>
        <w:t>„</w:t>
      </w:r>
      <w:r>
        <w:rPr>
          <w14:ligatures w14:val="none"/>
        </w:rPr>
        <w:t xml:space="preserve">Історико-літературні читання” – історичні, краєзнавчі, екологічні та інші читання – традиційна бібліотечна форма роботи, тобто комплекс заходів за однією темою (можливо патріотичного спрямування) включає різні форми роботи (виставку, бесіду, вечір чи літературну годину, усний журнал чи зустріч, лекцію чи перегляд відео тощо, які визначаються окремим планом) і розрахований на певний період (протягом кварталу чи 2-х місяців, чи навіть півріччя). Тому планувати їх аж 50 протягом року забагато навіть для ЦБС з великою кількістю філій. До речі, на його організацію і проведення заплановано лише 2,5 години (але це ж не разове </w:t>
      </w:r>
      <w:r w:rsidRPr="00410533">
        <w:rPr>
          <w:lang w:val="ru-RU"/>
          <w14:ligatures w14:val="none"/>
        </w:rPr>
        <w:t>„</w:t>
      </w:r>
      <w:r>
        <w:rPr>
          <w14:ligatures w14:val="none"/>
        </w:rPr>
        <w:t xml:space="preserve">читання дітям вголос”). Розрахунок норм часу залежить від форм роботи, що будуть включені до </w:t>
      </w:r>
      <w:r w:rsidRPr="00410533">
        <w:rPr>
          <w:lang w:val="ru-RU"/>
          <w14:ligatures w14:val="none"/>
        </w:rPr>
        <w:t>„</w:t>
      </w:r>
      <w:r>
        <w:rPr>
          <w14:ligatures w14:val="none"/>
        </w:rPr>
        <w:t>читань”.</w:t>
      </w:r>
    </w:p>
    <w:p w:rsidR="00410533" w:rsidRDefault="00410533" w:rsidP="00410533">
      <w:pPr>
        <w:spacing w:line="285" w:lineRule="auto"/>
        <w:ind w:firstLine="283"/>
        <w:jc w:val="both"/>
        <w:rPr>
          <w14:ligatures w14:val="none"/>
        </w:rPr>
      </w:pPr>
      <w:r>
        <w:rPr>
          <w14:ligatures w14:val="none"/>
        </w:rPr>
        <w:t>Всі бібліотеки передбачили планами роботи відзначення важливих для країни подій, значущих дат, ювілеїв видатних осіб. Особливе місце в планах зайняли заходи, спрямовані на патріотичне виховання молоді, присвячені боротьбі народу України за незалежність (Дні Соборності, Прапора, Української Революції 1917-</w:t>
      </w:r>
      <w:r>
        <w:rPr>
          <w14:ligatures w14:val="none"/>
        </w:rPr>
        <w:lastRenderedPageBreak/>
        <w:t xml:space="preserve">1921 рр., героїв Крут, Карпатської України і </w:t>
      </w:r>
      <w:proofErr w:type="spellStart"/>
      <w:r>
        <w:rPr>
          <w14:ligatures w14:val="none"/>
        </w:rPr>
        <w:t>т.ін</w:t>
      </w:r>
      <w:proofErr w:type="spellEnd"/>
      <w:r>
        <w:rPr>
          <w14:ligatures w14:val="none"/>
        </w:rPr>
        <w:t xml:space="preserve">.); героїці Майдану та АТО (Героїв Небесної Сотні, Революції Гідності, волонтерському руху тощо). Більшість заходів цієї тематики базувались на краєзнавчих матеріалах. Майже всі бібліотеки відзначили ювілейні дати Євгена Маланюка, Олега Ольжича, </w:t>
      </w:r>
      <w:proofErr w:type="spellStart"/>
      <w:r>
        <w:rPr>
          <w14:ligatures w14:val="none"/>
        </w:rPr>
        <w:t>Яноша</w:t>
      </w:r>
      <w:proofErr w:type="spellEnd"/>
      <w:r>
        <w:rPr>
          <w14:ligatures w14:val="none"/>
        </w:rPr>
        <w:t xml:space="preserve"> </w:t>
      </w:r>
      <w:proofErr w:type="spellStart"/>
      <w:r>
        <w:rPr>
          <w14:ligatures w14:val="none"/>
        </w:rPr>
        <w:t>Ароня</w:t>
      </w:r>
      <w:proofErr w:type="spellEnd"/>
      <w:r>
        <w:rPr>
          <w14:ligatures w14:val="none"/>
        </w:rPr>
        <w:t xml:space="preserve">, </w:t>
      </w:r>
      <w:proofErr w:type="spellStart"/>
      <w:r>
        <w:rPr>
          <w14:ligatures w14:val="none"/>
        </w:rPr>
        <w:t>Ендрі</w:t>
      </w:r>
      <w:proofErr w:type="spellEnd"/>
      <w:r>
        <w:rPr>
          <w14:ligatures w14:val="none"/>
        </w:rPr>
        <w:t xml:space="preserve"> Аді, Івана </w:t>
      </w:r>
      <w:proofErr w:type="spellStart"/>
      <w:r>
        <w:rPr>
          <w14:ligatures w14:val="none"/>
        </w:rPr>
        <w:t>Чендея</w:t>
      </w:r>
      <w:proofErr w:type="spellEnd"/>
      <w:r>
        <w:rPr>
          <w14:ligatures w14:val="none"/>
        </w:rPr>
        <w:t xml:space="preserve">, Петра </w:t>
      </w:r>
      <w:proofErr w:type="spellStart"/>
      <w:r>
        <w:rPr>
          <w14:ligatures w14:val="none"/>
        </w:rPr>
        <w:t>Скунця</w:t>
      </w:r>
      <w:proofErr w:type="spellEnd"/>
      <w:r>
        <w:rPr>
          <w14:ligatures w14:val="none"/>
        </w:rPr>
        <w:t xml:space="preserve">, Василя </w:t>
      </w:r>
      <w:proofErr w:type="spellStart"/>
      <w:r>
        <w:rPr>
          <w14:ligatures w14:val="none"/>
        </w:rPr>
        <w:t>Гренджі</w:t>
      </w:r>
      <w:proofErr w:type="spellEnd"/>
      <w:r>
        <w:rPr>
          <w14:ligatures w14:val="none"/>
        </w:rPr>
        <w:t xml:space="preserve">-Донського, Миколаї </w:t>
      </w:r>
      <w:proofErr w:type="spellStart"/>
      <w:r>
        <w:rPr>
          <w14:ligatures w14:val="none"/>
        </w:rPr>
        <w:t>Божук</w:t>
      </w:r>
      <w:proofErr w:type="spellEnd"/>
      <w:r>
        <w:rPr>
          <w14:ligatures w14:val="none"/>
        </w:rPr>
        <w:t xml:space="preserve">, </w:t>
      </w:r>
      <w:proofErr w:type="spellStart"/>
      <w:r>
        <w:rPr>
          <w14:ligatures w14:val="none"/>
        </w:rPr>
        <w:t>Дьодя</w:t>
      </w:r>
      <w:proofErr w:type="spellEnd"/>
      <w:r>
        <w:rPr>
          <w14:ligatures w14:val="none"/>
        </w:rPr>
        <w:t xml:space="preserve"> </w:t>
      </w:r>
      <w:proofErr w:type="spellStart"/>
      <w:r>
        <w:rPr>
          <w14:ligatures w14:val="none"/>
        </w:rPr>
        <w:t>Дупко</w:t>
      </w:r>
      <w:proofErr w:type="spellEnd"/>
      <w:r>
        <w:rPr>
          <w14:ligatures w14:val="none"/>
        </w:rPr>
        <w:t xml:space="preserve">, багато інших подій та імен в історії України і краю. </w:t>
      </w:r>
    </w:p>
    <w:p w:rsidR="00410533" w:rsidRDefault="00410533" w:rsidP="00410533">
      <w:pPr>
        <w:widowControl w:val="0"/>
        <w:spacing w:line="285" w:lineRule="auto"/>
        <w:jc w:val="center"/>
        <w:rPr>
          <w:b/>
          <w:bCs/>
          <w14:ligatures w14:val="none"/>
        </w:rPr>
      </w:pPr>
      <w:r w:rsidRPr="00410533">
        <w:rPr>
          <w:b/>
          <w:bCs/>
          <w:lang w:val="ru-RU"/>
          <w14:ligatures w14:val="none"/>
        </w:rPr>
        <w:t>„</w:t>
      </w:r>
      <w:r>
        <w:rPr>
          <w:b/>
          <w:bCs/>
          <w14:ligatures w14:val="none"/>
        </w:rPr>
        <w:t>Формування і збереження бібліотечних фонді</w:t>
      </w:r>
      <w:proofErr w:type="gramStart"/>
      <w:r>
        <w:rPr>
          <w:b/>
          <w:bCs/>
          <w14:ligatures w14:val="none"/>
        </w:rPr>
        <w:t>в</w:t>
      </w:r>
      <w:proofErr w:type="gramEnd"/>
      <w:r>
        <w:rPr>
          <w:b/>
          <w:bCs/>
          <w14:ligatures w14:val="none"/>
        </w:rPr>
        <w:t>”</w:t>
      </w:r>
    </w:p>
    <w:p w:rsidR="00410533" w:rsidRDefault="00410533" w:rsidP="00410533">
      <w:pPr>
        <w:widowControl w:val="0"/>
        <w:spacing w:line="285" w:lineRule="auto"/>
        <w:ind w:firstLine="283"/>
        <w:jc w:val="both"/>
        <w:rPr>
          <w14:ligatures w14:val="none"/>
        </w:rPr>
      </w:pPr>
      <w:r>
        <w:rPr>
          <w14:ligatures w14:val="none"/>
        </w:rPr>
        <w:t>Тут планується вся робота з фондом: від пошуку джерел комплектування до заходів, спрямованих на збереження фондів. В основному бібліотеки, плануючи цю діяльність, враховують всі процеси цієї роботи.</w:t>
      </w:r>
    </w:p>
    <w:p w:rsidR="00410533" w:rsidRDefault="00410533" w:rsidP="00410533">
      <w:pPr>
        <w:widowControl w:val="0"/>
        <w:spacing w:line="285" w:lineRule="auto"/>
        <w:jc w:val="both"/>
        <w:rPr>
          <w14:ligatures w14:val="none"/>
        </w:rPr>
      </w:pPr>
      <w:r>
        <w:rPr>
          <w14:ligatures w14:val="none"/>
        </w:rPr>
        <w:t xml:space="preserve">Проте не всі планують вивчення якісного складу фонду, здійснення аналізу надходжень за джерелами, ведення контролю за причинами та термінами вилучення видань з фондів. Деякі бібліотеки стабільно визначають одним з джерел формування фондів ЗОУНБ, хоча постійно наголошується, що немає такого джерела: Закарпатська ОУНБ ім.                      Ф. </w:t>
      </w:r>
      <w:proofErr w:type="spellStart"/>
      <w:r>
        <w:rPr>
          <w14:ligatures w14:val="none"/>
        </w:rPr>
        <w:t>Потушняка</w:t>
      </w:r>
      <w:proofErr w:type="spellEnd"/>
      <w:r>
        <w:rPr>
          <w14:ligatures w14:val="none"/>
        </w:rPr>
        <w:t xml:space="preserve"> є посередником, що на обласному рівні отримує і розподіляє видання, які надходять безкоштовно завдяки державним та регіональним програмам, що спрямовані на поповнення фондів публічних бібліотек.</w:t>
      </w:r>
    </w:p>
    <w:p w:rsidR="00410533" w:rsidRDefault="00410533" w:rsidP="00410533">
      <w:pPr>
        <w:widowControl w:val="0"/>
        <w:spacing w:line="285" w:lineRule="auto"/>
        <w:ind w:firstLine="283"/>
        <w:jc w:val="both"/>
        <w:rPr>
          <w14:ligatures w14:val="none"/>
        </w:rPr>
      </w:pPr>
      <w:r>
        <w:rPr>
          <w14:ligatures w14:val="none"/>
        </w:rPr>
        <w:t>Цифрові показники цього розділу в багатьох бібліотеках визначено не точно. Наприклад, 1 позиція плану – заплановано за джерелами придбати 11500 прим.; 2 позиція – всього надходжень – 9000; 3 позиція – здійснити сумарний облік – 210 000. Питання: скільки всього планується придбати видань?</w:t>
      </w:r>
    </w:p>
    <w:p w:rsidR="00410533" w:rsidRDefault="00410533" w:rsidP="00410533">
      <w:pPr>
        <w:widowControl w:val="0"/>
        <w:spacing w:line="285" w:lineRule="auto"/>
        <w:ind w:firstLine="283"/>
        <w:jc w:val="both"/>
        <w:rPr>
          <w14:ligatures w14:val="none"/>
        </w:rPr>
      </w:pPr>
      <w:r>
        <w:rPr>
          <w14:ligatures w14:val="none"/>
        </w:rPr>
        <w:t>Те ж саме з розстановкою книг та карток, планується:</w:t>
      </w:r>
    </w:p>
    <w:p w:rsidR="00410533" w:rsidRDefault="00410533" w:rsidP="00410533">
      <w:pPr>
        <w:widowControl w:val="0"/>
        <w:spacing w:line="285" w:lineRule="auto"/>
        <w:ind w:firstLine="283"/>
        <w:jc w:val="both"/>
        <w:rPr>
          <w14:ligatures w14:val="none"/>
        </w:rPr>
      </w:pPr>
      <w:r>
        <w:rPr>
          <w14:ligatures w14:val="none"/>
        </w:rPr>
        <w:t xml:space="preserve">– видати 300 000 документів та придбати 9000, а розставити на полицях лише 230 000 (а ще 79 тисяч де діли? – </w:t>
      </w:r>
      <w:r w:rsidRPr="00410533">
        <w:rPr>
          <w:lang w:val="ru-RU"/>
          <w14:ligatures w14:val="none"/>
        </w:rPr>
        <w:t>„</w:t>
      </w:r>
      <w:r>
        <w:rPr>
          <w14:ligatures w14:val="none"/>
        </w:rPr>
        <w:t>в купи склали”?);</w:t>
      </w:r>
    </w:p>
    <w:p w:rsidR="00410533" w:rsidRDefault="00410533" w:rsidP="00410533">
      <w:pPr>
        <w:widowControl w:val="0"/>
        <w:spacing w:line="285" w:lineRule="auto"/>
        <w:ind w:firstLine="283"/>
        <w:jc w:val="both"/>
        <w:rPr>
          <w14:ligatures w14:val="none"/>
        </w:rPr>
      </w:pPr>
      <w:r>
        <w:rPr>
          <w14:ligatures w14:val="none"/>
        </w:rPr>
        <w:t xml:space="preserve">– здійснити бібліографічний опис – 21800 карток + 1400 </w:t>
      </w:r>
      <w:proofErr w:type="spellStart"/>
      <w:r>
        <w:rPr>
          <w14:ligatures w14:val="none"/>
        </w:rPr>
        <w:t>продубльованих</w:t>
      </w:r>
      <w:proofErr w:type="spellEnd"/>
      <w:r>
        <w:rPr>
          <w14:ligatures w14:val="none"/>
        </w:rPr>
        <w:t xml:space="preserve">, а розставляються лише 10 000 (де ще поділись 13 200 карток? – </w:t>
      </w:r>
      <w:r w:rsidRPr="00410533">
        <w:rPr>
          <w:lang w:val="ru-RU"/>
          <w14:ligatures w14:val="none"/>
        </w:rPr>
        <w:t>„</w:t>
      </w:r>
      <w:r>
        <w:rPr>
          <w14:ligatures w14:val="none"/>
        </w:rPr>
        <w:t>піч будете розпалювати”?).</w:t>
      </w:r>
    </w:p>
    <w:p w:rsidR="00410533" w:rsidRDefault="00410533" w:rsidP="00410533">
      <w:pPr>
        <w:spacing w:line="285" w:lineRule="auto"/>
        <w:ind w:firstLine="283"/>
        <w:jc w:val="both"/>
        <w:rPr>
          <w14:ligatures w14:val="none"/>
        </w:rPr>
      </w:pPr>
      <w:r>
        <w:rPr>
          <w14:ligatures w14:val="none"/>
        </w:rPr>
        <w:t xml:space="preserve">Найцікавіше те, що планові показники минулого року ті ж самі, один в один. І такі </w:t>
      </w:r>
      <w:r w:rsidRPr="00410533">
        <w:rPr>
          <w:lang w:val="ru-RU"/>
          <w14:ligatures w14:val="none"/>
        </w:rPr>
        <w:t>„</w:t>
      </w:r>
      <w:r>
        <w:rPr>
          <w14:ligatures w14:val="none"/>
        </w:rPr>
        <w:t xml:space="preserve">помилки” з року в рік дозволяють собі 2-3 райони. Не думати, переписувати весь час цифри, </w:t>
      </w:r>
      <w:r w:rsidRPr="00410533">
        <w:rPr>
          <w:lang w:val="ru-RU"/>
          <w14:ligatures w14:val="none"/>
        </w:rPr>
        <w:t>„</w:t>
      </w:r>
      <w:r>
        <w:rPr>
          <w14:ligatures w14:val="none"/>
        </w:rPr>
        <w:t xml:space="preserve">планувати” діяльність не для виконання, а для </w:t>
      </w:r>
      <w:r w:rsidRPr="00410533">
        <w:rPr>
          <w:lang w:val="ru-RU"/>
          <w14:ligatures w14:val="none"/>
        </w:rPr>
        <w:t>„</w:t>
      </w:r>
      <w:r>
        <w:rPr>
          <w14:ligatures w14:val="none"/>
        </w:rPr>
        <w:t>галочки” – вважаємо це неповагою до своєї роботи, професії.</w:t>
      </w:r>
    </w:p>
    <w:p w:rsidR="00410533" w:rsidRDefault="00410533" w:rsidP="00410533">
      <w:pPr>
        <w:widowControl w:val="0"/>
        <w:spacing w:line="285" w:lineRule="auto"/>
        <w:jc w:val="center"/>
        <w:rPr>
          <w:b/>
          <w:bCs/>
          <w14:ligatures w14:val="none"/>
        </w:rPr>
      </w:pPr>
      <w:r w:rsidRPr="00410533">
        <w:rPr>
          <w:b/>
          <w:bCs/>
          <w:lang w:val="ru-RU"/>
          <w14:ligatures w14:val="none"/>
        </w:rPr>
        <w:t>„</w:t>
      </w:r>
      <w:r>
        <w:rPr>
          <w:b/>
          <w:bCs/>
          <w14:ligatures w14:val="none"/>
        </w:rPr>
        <w:t>Довідков</w:t>
      </w:r>
      <w:proofErr w:type="gramStart"/>
      <w:r>
        <w:rPr>
          <w:b/>
          <w:bCs/>
          <w14:ligatures w14:val="none"/>
        </w:rPr>
        <w:t>о-</w:t>
      </w:r>
      <w:proofErr w:type="gramEnd"/>
      <w:r>
        <w:rPr>
          <w:b/>
          <w:bCs/>
          <w14:ligatures w14:val="none"/>
        </w:rPr>
        <w:t>інформаційна робота”</w:t>
      </w:r>
    </w:p>
    <w:p w:rsidR="00410533" w:rsidRDefault="00410533" w:rsidP="00410533">
      <w:pPr>
        <w:widowControl w:val="0"/>
        <w:spacing w:line="285" w:lineRule="auto"/>
        <w:ind w:firstLine="283"/>
        <w:jc w:val="both"/>
        <w:rPr>
          <w14:ligatures w14:val="none"/>
        </w:rPr>
      </w:pPr>
      <w:r>
        <w:rPr>
          <w14:ligatures w14:val="none"/>
        </w:rPr>
        <w:t xml:space="preserve">Цього року, за винятком кількох бібліотек, слабо сплановано цей розділ. У плані, що аналізується, це звелось до 3-х пунктів: видача довідок (усна, письмова), екскурсії (хоча це скоріш робота по залученню користувачів) та інформаційна робота (бібліографічні покажчики; дайджести, </w:t>
      </w:r>
      <w:r>
        <w:rPr>
          <w:i/>
          <w:iCs/>
          <w14:ligatures w14:val="none"/>
        </w:rPr>
        <w:t>якась оглядова</w:t>
      </w:r>
      <w:r>
        <w:rPr>
          <w14:ligatures w14:val="none"/>
        </w:rPr>
        <w:t xml:space="preserve"> інформація, що складається з інформаційних списків літератури).</w:t>
      </w:r>
    </w:p>
    <w:p w:rsidR="00410533" w:rsidRDefault="00410533" w:rsidP="00410533">
      <w:pPr>
        <w:widowControl w:val="0"/>
        <w:spacing w:line="285" w:lineRule="auto"/>
        <w:jc w:val="both"/>
        <w:rPr>
          <w14:ligatures w14:val="none"/>
        </w:rPr>
      </w:pPr>
      <w:r>
        <w:rPr>
          <w14:ligatures w14:val="none"/>
        </w:rPr>
        <w:t xml:space="preserve">Не може вся інформаційна робота зводитись лише до підготовки покажчиків. Зовсім випала з планів деяких районів робота з пошуку та обслуговування абонентів інформації, (індивідуальної та групової), складання та поновлення тек-накопичувачів; оновлення новими матеріалами РІЦ; робота сайту та блогів; створення та використання власних електронних баз даних тощо. </w:t>
      </w:r>
    </w:p>
    <w:p w:rsidR="00410533" w:rsidRDefault="00410533" w:rsidP="00410533">
      <w:pPr>
        <w:spacing w:line="285" w:lineRule="auto"/>
        <w:ind w:firstLine="283"/>
        <w:jc w:val="both"/>
        <w:rPr>
          <w14:ligatures w14:val="none"/>
        </w:rPr>
      </w:pPr>
      <w:r>
        <w:rPr>
          <w14:ligatures w14:val="none"/>
        </w:rPr>
        <w:t>Деякі райони розбивають по кварталах кількість абонентів інформації і, навпаки, не планують кількість повідомлень. Не всі бібліотеки планують навчання користувачів комп’ютерній грамотності та роботі в мережі Інтернет.</w:t>
      </w:r>
    </w:p>
    <w:p w:rsidR="00410533" w:rsidRDefault="00410533" w:rsidP="00410533">
      <w:pPr>
        <w:widowControl w:val="0"/>
        <w:spacing w:line="285" w:lineRule="auto"/>
        <w:jc w:val="both"/>
        <w:rPr>
          <w14:ligatures w14:val="none"/>
        </w:rPr>
      </w:pPr>
      <w:r>
        <w:rPr>
          <w14:ligatures w14:val="none"/>
        </w:rPr>
        <w:t xml:space="preserve">У планах не прослідковується система щодо популяризації </w:t>
      </w:r>
      <w:proofErr w:type="spellStart"/>
      <w:r>
        <w:rPr>
          <w14:ligatures w14:val="none"/>
        </w:rPr>
        <w:t>бібліотечно</w:t>
      </w:r>
      <w:proofErr w:type="spellEnd"/>
      <w:r>
        <w:rPr>
          <w14:ligatures w14:val="none"/>
        </w:rPr>
        <w:t xml:space="preserve">-бібліографічних знань. Плануються розрізнені разові </w:t>
      </w:r>
      <w:r w:rsidRPr="00410533">
        <w:rPr>
          <w:lang w:val="ru-RU"/>
          <w14:ligatures w14:val="none"/>
        </w:rPr>
        <w:t>„</w:t>
      </w:r>
      <w:proofErr w:type="spellStart"/>
      <w:r>
        <w:rPr>
          <w14:ligatures w14:val="none"/>
        </w:rPr>
        <w:t>уроки</w:t>
      </w:r>
      <w:proofErr w:type="spellEnd"/>
      <w:r>
        <w:rPr>
          <w14:ligatures w14:val="none"/>
        </w:rPr>
        <w:t xml:space="preserve">” з ББЗ. В деяких планах перераховуються всі філії і в кожній називається тема якогось одного </w:t>
      </w:r>
      <w:r w:rsidRPr="00410533">
        <w:rPr>
          <w:lang w:val="ru-RU"/>
          <w14:ligatures w14:val="none"/>
        </w:rPr>
        <w:t>„</w:t>
      </w:r>
      <w:r>
        <w:rPr>
          <w14:ligatures w14:val="none"/>
        </w:rPr>
        <w:t xml:space="preserve">уроку”, до прикладу: в одній філії проведено урок </w:t>
      </w:r>
      <w:r w:rsidRPr="00410533">
        <w:rPr>
          <w:lang w:val="ru-RU"/>
          <w14:ligatures w14:val="none"/>
        </w:rPr>
        <w:t>„</w:t>
      </w:r>
      <w:r>
        <w:rPr>
          <w14:ligatures w14:val="none"/>
        </w:rPr>
        <w:t xml:space="preserve">Книга – це скарб народу” для першокласників, у другій – </w:t>
      </w:r>
      <w:r w:rsidRPr="00410533">
        <w:rPr>
          <w:lang w:val="ru-RU"/>
          <w14:ligatures w14:val="none"/>
        </w:rPr>
        <w:t>„</w:t>
      </w:r>
      <w:r>
        <w:rPr>
          <w14:ligatures w14:val="none"/>
        </w:rPr>
        <w:t xml:space="preserve">Як користуватись каталогом” для учнів 8 класу, у третій – </w:t>
      </w:r>
      <w:r w:rsidRPr="00410533">
        <w:rPr>
          <w:lang w:val="ru-RU"/>
          <w14:ligatures w14:val="none"/>
        </w:rPr>
        <w:t>„</w:t>
      </w:r>
      <w:r>
        <w:rPr>
          <w14:ligatures w14:val="none"/>
        </w:rPr>
        <w:t xml:space="preserve">Книга – це мудрість поколінь” для юнацтва і </w:t>
      </w:r>
      <w:proofErr w:type="spellStart"/>
      <w:r>
        <w:rPr>
          <w14:ligatures w14:val="none"/>
        </w:rPr>
        <w:t>т.п</w:t>
      </w:r>
      <w:proofErr w:type="spellEnd"/>
      <w:r>
        <w:rPr>
          <w14:ligatures w14:val="none"/>
        </w:rPr>
        <w:t>. Тобто не цикл, не комплекс заходів, спрямованих на виховання культури читання.</w:t>
      </w:r>
    </w:p>
    <w:p w:rsidR="00410533" w:rsidRDefault="00410533" w:rsidP="00410533">
      <w:pPr>
        <w:widowControl w:val="0"/>
        <w:spacing w:line="285" w:lineRule="auto"/>
        <w:ind w:firstLine="283"/>
        <w:jc w:val="center"/>
        <w:rPr>
          <w:b/>
          <w:bCs/>
          <w14:ligatures w14:val="none"/>
        </w:rPr>
      </w:pPr>
      <w:r w:rsidRPr="00410533">
        <w:rPr>
          <w:b/>
          <w:bCs/>
          <w:lang w:val="ru-RU"/>
          <w14:ligatures w14:val="none"/>
        </w:rPr>
        <w:t>„</w:t>
      </w:r>
      <w:r>
        <w:rPr>
          <w:b/>
          <w:bCs/>
          <w14:ligatures w14:val="none"/>
        </w:rPr>
        <w:t>Організаційно-методична та управлінська діяльність”</w:t>
      </w:r>
    </w:p>
    <w:p w:rsidR="00410533" w:rsidRDefault="00410533" w:rsidP="00410533">
      <w:pPr>
        <w:widowControl w:val="0"/>
        <w:spacing w:line="285" w:lineRule="auto"/>
        <w:ind w:firstLine="283"/>
        <w:jc w:val="both"/>
        <w:rPr>
          <w14:ligatures w14:val="none"/>
        </w:rPr>
      </w:pPr>
      <w:r>
        <w:rPr>
          <w14:ligatures w14:val="none"/>
        </w:rPr>
        <w:t xml:space="preserve">В деяких планах цей розділ сформульований </w:t>
      </w:r>
      <w:r>
        <w:rPr>
          <w:b/>
          <w:bCs/>
          <w14:ligatures w14:val="none"/>
        </w:rPr>
        <w:t xml:space="preserve">як </w:t>
      </w:r>
      <w:r w:rsidRPr="00410533">
        <w:rPr>
          <w:b/>
          <w:bCs/>
          <w:lang w:val="ru-RU"/>
          <w14:ligatures w14:val="none"/>
        </w:rPr>
        <w:t>„</w:t>
      </w:r>
      <w:r>
        <w:rPr>
          <w:b/>
          <w:bCs/>
          <w14:ligatures w14:val="none"/>
        </w:rPr>
        <w:t>Менеджмент. Маркетингова діяльність”</w:t>
      </w:r>
      <w:r>
        <w:rPr>
          <w14:ligatures w14:val="none"/>
        </w:rPr>
        <w:t xml:space="preserve">. І те, і друге мають право бути. У цьому розділі необхідно планувати загальні заходи, спрямовані на забезпечення виконання завдань, що стоять перед бібліотеками всієї системи. Саме в цьому розділі планується аналізування діяльності бібліотек, планування та звітність, організаційна робота з кадрами, розробка організаційно-розпорядчих документів, соціологічні вивчення, </w:t>
      </w:r>
      <w:proofErr w:type="spellStart"/>
      <w:r>
        <w:rPr>
          <w14:ligatures w14:val="none"/>
        </w:rPr>
        <w:t>адвокаційна</w:t>
      </w:r>
      <w:proofErr w:type="spellEnd"/>
      <w:r>
        <w:rPr>
          <w14:ligatures w14:val="none"/>
        </w:rPr>
        <w:t xml:space="preserve"> діяльність, робота з активом і </w:t>
      </w:r>
      <w:proofErr w:type="spellStart"/>
      <w:r>
        <w:rPr>
          <w14:ligatures w14:val="none"/>
        </w:rPr>
        <w:t>т.д</w:t>
      </w:r>
      <w:proofErr w:type="spellEnd"/>
      <w:r>
        <w:rPr>
          <w14:ligatures w14:val="none"/>
        </w:rPr>
        <w:t>.</w:t>
      </w:r>
    </w:p>
    <w:p w:rsidR="00410533" w:rsidRDefault="00410533" w:rsidP="00410533">
      <w:pPr>
        <w:widowControl w:val="0"/>
        <w:spacing w:line="285" w:lineRule="auto"/>
        <w:ind w:firstLine="283"/>
        <w:jc w:val="both"/>
        <w:rPr>
          <w14:ligatures w14:val="none"/>
        </w:rPr>
      </w:pPr>
      <w:r>
        <w:rPr>
          <w14:ligatures w14:val="none"/>
        </w:rPr>
        <w:t xml:space="preserve">На заняттях Школи керівника (в Іршаві) </w:t>
      </w:r>
      <w:r>
        <w:rPr>
          <w:b/>
          <w:bCs/>
          <w14:ligatures w14:val="none"/>
        </w:rPr>
        <w:t>макет</w:t>
      </w:r>
      <w:r>
        <w:rPr>
          <w14:ligatures w14:val="none"/>
        </w:rPr>
        <w:t xml:space="preserve"> цього розділу плану </w:t>
      </w:r>
      <w:r>
        <w:rPr>
          <w:b/>
          <w:bCs/>
          <w14:ligatures w14:val="none"/>
        </w:rPr>
        <w:t xml:space="preserve">(разом з вами на тренінгу) </w:t>
      </w:r>
      <w:r>
        <w:rPr>
          <w14:ligatures w14:val="none"/>
        </w:rPr>
        <w:t xml:space="preserve">був сформований, чому </w:t>
      </w:r>
      <w:r>
        <w:rPr>
          <w:b/>
          <w:bCs/>
          <w14:ligatures w14:val="none"/>
        </w:rPr>
        <w:t>не всі</w:t>
      </w:r>
      <w:r>
        <w:rPr>
          <w14:ligatures w14:val="none"/>
        </w:rPr>
        <w:t xml:space="preserve"> взяли його за основу – не зрозуміло. Тому більшість планів проаналізувати було важко, адже розділ поділений на багато (до 14) підрозділів, зміст яких дублюється. До прикладу, для чого в одному плані виділяти підрозділи:</w:t>
      </w:r>
    </w:p>
    <w:p w:rsidR="00410533" w:rsidRDefault="00410533" w:rsidP="00410533">
      <w:pPr>
        <w:widowControl w:val="0"/>
        <w:spacing w:line="285" w:lineRule="auto"/>
        <w:ind w:firstLine="283"/>
        <w:jc w:val="both"/>
        <w:rPr>
          <w:i/>
          <w:iCs/>
          <w14:ligatures w14:val="none"/>
        </w:rPr>
      </w:pPr>
      <w:r>
        <w:rPr>
          <w:i/>
          <w:iCs/>
          <w14:ligatures w14:val="none"/>
        </w:rPr>
        <w:t xml:space="preserve">– Аналіз діяльності та планування роботи </w:t>
      </w:r>
      <w:r>
        <w:rPr>
          <w:b/>
          <w:bCs/>
          <w:i/>
          <w:iCs/>
          <w14:ligatures w14:val="none"/>
        </w:rPr>
        <w:t>+</w:t>
      </w:r>
      <w:r>
        <w:rPr>
          <w:i/>
          <w:iCs/>
          <w14:ligatures w14:val="none"/>
        </w:rPr>
        <w:t xml:space="preserve"> Аналіз та прогнозування діяльності бібліотек району;</w:t>
      </w:r>
    </w:p>
    <w:p w:rsidR="00410533" w:rsidRDefault="00410533" w:rsidP="00410533">
      <w:pPr>
        <w:widowControl w:val="0"/>
        <w:spacing w:line="285" w:lineRule="auto"/>
        <w:ind w:firstLine="283"/>
        <w:jc w:val="both"/>
        <w:rPr>
          <w:i/>
          <w:iCs/>
          <w14:ligatures w14:val="none"/>
        </w:rPr>
      </w:pPr>
      <w:r>
        <w:rPr>
          <w:i/>
          <w:iCs/>
          <w14:ligatures w14:val="none"/>
        </w:rPr>
        <w:t xml:space="preserve">– Видавнича діяльність </w:t>
      </w:r>
      <w:r>
        <w:rPr>
          <w:b/>
          <w:bCs/>
          <w:i/>
          <w:iCs/>
          <w14:ligatures w14:val="none"/>
        </w:rPr>
        <w:t>+</w:t>
      </w:r>
      <w:r>
        <w:rPr>
          <w:i/>
          <w:iCs/>
          <w14:ligatures w14:val="none"/>
        </w:rPr>
        <w:t xml:space="preserve"> Видання на допомогу </w:t>
      </w:r>
      <w:proofErr w:type="spellStart"/>
      <w:r>
        <w:rPr>
          <w:i/>
          <w:iCs/>
          <w14:ligatures w14:val="none"/>
        </w:rPr>
        <w:t>бібліотекарям</w:t>
      </w:r>
      <w:proofErr w:type="spellEnd"/>
      <w:r>
        <w:rPr>
          <w:i/>
          <w:iCs/>
          <w14:ligatures w14:val="none"/>
        </w:rPr>
        <w:t>;</w:t>
      </w:r>
    </w:p>
    <w:p w:rsidR="00410533" w:rsidRDefault="00410533" w:rsidP="00410533">
      <w:pPr>
        <w:widowControl w:val="0"/>
        <w:spacing w:line="285" w:lineRule="auto"/>
        <w:ind w:firstLine="283"/>
        <w:jc w:val="both"/>
        <w:rPr>
          <w:i/>
          <w:iCs/>
          <w14:ligatures w14:val="none"/>
        </w:rPr>
      </w:pPr>
      <w:r>
        <w:rPr>
          <w:i/>
          <w:iCs/>
          <w14:ligatures w14:val="none"/>
        </w:rPr>
        <w:t xml:space="preserve">– Заходи, орієнтовані на підвищення професійної майстерності </w:t>
      </w:r>
      <w:r>
        <w:rPr>
          <w:b/>
          <w:bCs/>
          <w:i/>
          <w:iCs/>
          <w14:ligatures w14:val="none"/>
        </w:rPr>
        <w:t>+</w:t>
      </w:r>
      <w:r>
        <w:rPr>
          <w:i/>
          <w:iCs/>
          <w14:ligatures w14:val="none"/>
        </w:rPr>
        <w:t xml:space="preserve"> Фахові конкурси </w:t>
      </w:r>
      <w:r>
        <w:rPr>
          <w:b/>
          <w:bCs/>
          <w:i/>
          <w:iCs/>
          <w14:ligatures w14:val="none"/>
        </w:rPr>
        <w:t xml:space="preserve">+ </w:t>
      </w:r>
      <w:r>
        <w:rPr>
          <w:i/>
          <w:iCs/>
          <w14:ligatures w14:val="none"/>
        </w:rPr>
        <w:t xml:space="preserve">Підвищення </w:t>
      </w:r>
      <w:r>
        <w:rPr>
          <w:i/>
          <w:iCs/>
          <w14:ligatures w14:val="none"/>
        </w:rPr>
        <w:lastRenderedPageBreak/>
        <w:t xml:space="preserve">професійного та загальноосвітнього рівня працівників ЦБС </w:t>
      </w:r>
      <w:r>
        <w:rPr>
          <w:b/>
          <w:bCs/>
          <w:i/>
          <w:iCs/>
          <w14:ligatures w14:val="none"/>
        </w:rPr>
        <w:t xml:space="preserve">+ </w:t>
      </w:r>
      <w:r>
        <w:rPr>
          <w:i/>
          <w:iCs/>
          <w14:ligatures w14:val="none"/>
        </w:rPr>
        <w:t>Консультації?</w:t>
      </w:r>
    </w:p>
    <w:p w:rsidR="00410533" w:rsidRDefault="00410533" w:rsidP="00410533">
      <w:pPr>
        <w:widowControl w:val="0"/>
        <w:spacing w:line="285" w:lineRule="auto"/>
        <w:ind w:firstLine="283"/>
        <w:jc w:val="both"/>
        <w:rPr>
          <w14:ligatures w14:val="none"/>
        </w:rPr>
      </w:pPr>
      <w:r>
        <w:rPr>
          <w14:ligatures w14:val="none"/>
        </w:rPr>
        <w:t xml:space="preserve">У розділ </w:t>
      </w:r>
      <w:r w:rsidRPr="00410533">
        <w:rPr>
          <w14:ligatures w14:val="none"/>
        </w:rPr>
        <w:t>„</w:t>
      </w:r>
      <w:r>
        <w:rPr>
          <w14:ligatures w14:val="none"/>
        </w:rPr>
        <w:t>Видавнича діяльність” включаються бібліографічні списки, бюлетені нових надходжень, бібліографічні огляди – все це не видавнича, а довідково-бібліографічна та інформаційна робота.</w:t>
      </w:r>
    </w:p>
    <w:p w:rsidR="00410533" w:rsidRDefault="00410533" w:rsidP="00410533">
      <w:pPr>
        <w:widowControl w:val="0"/>
        <w:spacing w:line="285" w:lineRule="auto"/>
        <w:ind w:firstLine="283"/>
        <w:jc w:val="both"/>
        <w:rPr>
          <w14:ligatures w14:val="none"/>
        </w:rPr>
      </w:pPr>
      <w:r>
        <w:rPr>
          <w14:ligatures w14:val="none"/>
        </w:rPr>
        <w:t xml:space="preserve">Що мається на увазі під формою </w:t>
      </w:r>
      <w:r>
        <w:rPr>
          <w:b/>
          <w:bCs/>
          <w14:ligatures w14:val="none"/>
        </w:rPr>
        <w:t>методико-бібліографічний покажчик</w:t>
      </w:r>
      <w:r>
        <w:rPr>
          <w14:ligatures w14:val="none"/>
        </w:rPr>
        <w:t xml:space="preserve">?  Чомусь у переліку типів та видів видавничої діяльності такої форми не зустрічається! Чим він відрізняється від методичних рекомендацій чи методико-бібліографічних матеріалів? Слово </w:t>
      </w:r>
      <w:r w:rsidRPr="00410533">
        <w:rPr>
          <w14:ligatures w14:val="none"/>
        </w:rPr>
        <w:t>„</w:t>
      </w:r>
      <w:r>
        <w:rPr>
          <w14:ligatures w14:val="none"/>
        </w:rPr>
        <w:t>покажчик” несе інший зміст, наповнення і значення.</w:t>
      </w:r>
    </w:p>
    <w:p w:rsidR="00410533" w:rsidRDefault="00410533" w:rsidP="00410533">
      <w:pPr>
        <w:widowControl w:val="0"/>
        <w:spacing w:line="285" w:lineRule="auto"/>
        <w:jc w:val="both"/>
        <w:rPr>
          <w14:ligatures w14:val="none"/>
        </w:rPr>
      </w:pPr>
      <w:r>
        <w:rPr>
          <w14:ligatures w14:val="none"/>
        </w:rPr>
        <w:t xml:space="preserve">Всі райони планують багато заходів з підвищення професійної майстерності працівників, переважну більшість яких складають семінари. Проте не всі знають методику його підготовки (може, молоді методисти без досвіду роботи, але ж є директор, який мусить допомогти). Семінар – це комплексна форма підвищення фахової майстерності, що включає різні форми роботи, у </w:t>
      </w:r>
      <w:proofErr w:type="spellStart"/>
      <w:r>
        <w:rPr>
          <w14:ligatures w14:val="none"/>
        </w:rPr>
        <w:t>т.ч</w:t>
      </w:r>
      <w:proofErr w:type="spellEnd"/>
      <w:r>
        <w:rPr>
          <w14:ligatures w14:val="none"/>
        </w:rPr>
        <w:t xml:space="preserve">. і консультації. Теми консультацій визначаються програмою кожного семінару і плануються окремо, їх необов’язково виділяти окремим розділом річного плану роботи (або їх можуть планувати структурні підрозділи, що беруть участь у семінарі). Декілька районів запланували </w:t>
      </w:r>
      <w:r>
        <w:rPr>
          <w:b/>
          <w:bCs/>
          <w14:ligatures w14:val="none"/>
        </w:rPr>
        <w:t>групові тренінги</w:t>
      </w:r>
      <w:r>
        <w:rPr>
          <w14:ligatures w14:val="none"/>
        </w:rPr>
        <w:t xml:space="preserve"> по темі: </w:t>
      </w:r>
      <w:r w:rsidRPr="00410533">
        <w:rPr>
          <w:lang w:val="ru-RU"/>
          <w14:ligatures w14:val="none"/>
        </w:rPr>
        <w:t>„</w:t>
      </w:r>
      <w:r>
        <w:rPr>
          <w14:ligatures w14:val="none"/>
        </w:rPr>
        <w:t xml:space="preserve">Укладаємо бібліографічне видання: аналіз типових помилок та редагування”. Хто буде в групі навчатися? Хто, крім фахівця-бібліографа (який в кожній ЦБС – один!), укладає бібліографічні видання (крім, можливо, найпростіших пам’яток і списків)? Ця позиція явно </w:t>
      </w:r>
      <w:r w:rsidRPr="00410533">
        <w:rPr>
          <w:lang w:val="ru-RU"/>
          <w14:ligatures w14:val="none"/>
        </w:rPr>
        <w:t>„</w:t>
      </w:r>
      <w:r>
        <w:rPr>
          <w14:ligatures w14:val="none"/>
        </w:rPr>
        <w:t>скачана” в Інтернеті з плану якоїсь великої бібліотеки-методичного центру.</w:t>
      </w:r>
    </w:p>
    <w:p w:rsidR="00410533" w:rsidRDefault="00410533" w:rsidP="00410533">
      <w:pPr>
        <w:widowControl w:val="0"/>
        <w:spacing w:line="285" w:lineRule="auto"/>
        <w:ind w:firstLine="283"/>
        <w:jc w:val="both"/>
        <w:rPr>
          <w14:ligatures w14:val="none"/>
        </w:rPr>
      </w:pPr>
      <w:r>
        <w:rPr>
          <w14:ligatures w14:val="none"/>
        </w:rPr>
        <w:t xml:space="preserve">Популярними є Методичні дні. Але не всі розуміють, що це за форма роботи. В плані, який ми аналізуємо, визначені теми Днів (щоп’ятниці), тобто зібрання групи працівників за визначеною тематикою – це вже  не </w:t>
      </w:r>
      <w:r w:rsidRPr="00410533">
        <w:rPr>
          <w:lang w:val="ru-RU"/>
          <w14:ligatures w14:val="none"/>
        </w:rPr>
        <w:t>„</w:t>
      </w:r>
      <w:r>
        <w:rPr>
          <w14:ligatures w14:val="none"/>
        </w:rPr>
        <w:t xml:space="preserve">методичний день”, а тренінг, нарада, практикум тощо. Методичний день – індивідуальні консультації. </w:t>
      </w:r>
      <w:proofErr w:type="spellStart"/>
      <w:r>
        <w:rPr>
          <w14:ligatures w14:val="none"/>
        </w:rPr>
        <w:t>Бібліотекарі</w:t>
      </w:r>
      <w:proofErr w:type="spellEnd"/>
      <w:r>
        <w:rPr>
          <w14:ligatures w14:val="none"/>
        </w:rPr>
        <w:t xml:space="preserve"> мають знати, що Ваші фахівці чекають на них </w:t>
      </w:r>
      <w:r w:rsidRPr="00410533">
        <w:rPr>
          <w14:ligatures w14:val="none"/>
        </w:rPr>
        <w:t>„</w:t>
      </w:r>
      <w:r>
        <w:rPr>
          <w14:ligatures w14:val="none"/>
        </w:rPr>
        <w:t>кожної п’ятниці чи середи, чи…”.</w:t>
      </w:r>
    </w:p>
    <w:p w:rsidR="00410533" w:rsidRDefault="00410533" w:rsidP="00410533">
      <w:pPr>
        <w:spacing w:line="285" w:lineRule="auto"/>
        <w:ind w:firstLine="283"/>
        <w:jc w:val="both"/>
        <w:rPr>
          <w14:ligatures w14:val="none"/>
        </w:rPr>
      </w:pPr>
      <w:r>
        <w:rPr>
          <w14:ligatures w14:val="none"/>
        </w:rPr>
        <w:t xml:space="preserve">Пункти щодо підвищення кваліфікації, участь в конкурсах, ознайомлення з фаховою пресою від 2-х до 5 разів повторюються у різних розділах. В основному загальними фразами </w:t>
      </w:r>
      <w:r w:rsidRPr="00410533">
        <w:rPr>
          <w:lang w:val="ru-RU"/>
          <w14:ligatures w14:val="none"/>
        </w:rPr>
        <w:t>„</w:t>
      </w:r>
      <w:r>
        <w:rPr>
          <w14:ligatures w14:val="none"/>
        </w:rPr>
        <w:t xml:space="preserve">підвищувати свій рівень”, </w:t>
      </w:r>
      <w:r w:rsidRPr="00410533">
        <w:rPr>
          <w:lang w:val="ru-RU"/>
          <w14:ligatures w14:val="none"/>
        </w:rPr>
        <w:t>„</w:t>
      </w:r>
      <w:r>
        <w:rPr>
          <w14:ligatures w14:val="none"/>
        </w:rPr>
        <w:t>знайомитись з фаховою пресою” та ще й перераховують їх назви.</w:t>
      </w:r>
    </w:p>
    <w:p w:rsidR="00410533" w:rsidRDefault="00410533" w:rsidP="00410533">
      <w:pPr>
        <w:widowControl w:val="0"/>
        <w:spacing w:line="285" w:lineRule="auto"/>
        <w:ind w:firstLine="283"/>
        <w:jc w:val="both"/>
        <w:rPr>
          <w14:ligatures w14:val="none"/>
        </w:rPr>
      </w:pPr>
      <w:r>
        <w:rPr>
          <w14:ligatures w14:val="none"/>
        </w:rPr>
        <w:t xml:space="preserve">Недостатньо уваги приділяється соціологічним вивченням. Переважно обмежуються участю в загальнообласних чи всеукраїнських дослідженнях та </w:t>
      </w:r>
      <w:r w:rsidRPr="00410533">
        <w:rPr>
          <w:lang w:val="ru-RU"/>
          <w14:ligatures w14:val="none"/>
        </w:rPr>
        <w:t>„</w:t>
      </w:r>
      <w:r>
        <w:rPr>
          <w14:ligatures w14:val="none"/>
        </w:rPr>
        <w:t>Днях суцільного обліку запитів користувачів”. Жодна бібліотека не показує висновків і не планує заходи щодо удосконалення діяльності з проблеми, яка вивчалась.</w:t>
      </w:r>
    </w:p>
    <w:p w:rsidR="00410533" w:rsidRDefault="00410533" w:rsidP="00410533">
      <w:pPr>
        <w:widowControl w:val="0"/>
        <w:spacing w:line="285" w:lineRule="auto"/>
        <w:ind w:firstLine="283"/>
        <w:jc w:val="both"/>
        <w:rPr>
          <w14:ligatures w14:val="none"/>
        </w:rPr>
      </w:pPr>
      <w:r>
        <w:rPr>
          <w14:ligatures w14:val="none"/>
        </w:rPr>
        <w:t xml:space="preserve">Райони, які </w:t>
      </w:r>
      <w:r w:rsidRPr="00410533">
        <w:rPr>
          <w:b/>
          <w:bCs/>
          <w:lang w:val="ru-RU"/>
          <w14:ligatures w14:val="none"/>
        </w:rPr>
        <w:t>„</w:t>
      </w:r>
      <w:r>
        <w:rPr>
          <w:b/>
          <w:bCs/>
          <w14:ligatures w14:val="none"/>
        </w:rPr>
        <w:t>принципово”</w:t>
      </w:r>
      <w:r>
        <w:rPr>
          <w14:ligatures w14:val="none"/>
        </w:rPr>
        <w:t xml:space="preserve"> не беруть участь в проектах і грантах, обов’язково включають загальну фразу: </w:t>
      </w:r>
      <w:r w:rsidRPr="00410533">
        <w:rPr>
          <w:b/>
          <w:bCs/>
          <w:lang w:val="ru-RU"/>
          <w14:ligatures w14:val="none"/>
        </w:rPr>
        <w:t>„</w:t>
      </w:r>
      <w:r>
        <w:rPr>
          <w:b/>
          <w:bCs/>
          <w14:ligatures w14:val="none"/>
        </w:rPr>
        <w:t xml:space="preserve">Прийняти участь у написанні грантів, проектів” </w:t>
      </w:r>
      <w:r>
        <w:rPr>
          <w14:ligatures w14:val="none"/>
        </w:rPr>
        <w:t>(до речі</w:t>
      </w:r>
      <w:r>
        <w:rPr>
          <w:b/>
          <w:bCs/>
          <w14:ligatures w14:val="none"/>
        </w:rPr>
        <w:t xml:space="preserve">, </w:t>
      </w:r>
      <w:r>
        <w:rPr>
          <w14:ligatures w14:val="none"/>
        </w:rPr>
        <w:t xml:space="preserve">не </w:t>
      </w:r>
      <w:r w:rsidRPr="00410533">
        <w:rPr>
          <w:lang w:val="ru-RU"/>
          <w14:ligatures w14:val="none"/>
        </w:rPr>
        <w:t>„</w:t>
      </w:r>
      <w:r>
        <w:rPr>
          <w14:ligatures w14:val="none"/>
        </w:rPr>
        <w:t>прийняти”,  а  взяти).</w:t>
      </w:r>
    </w:p>
    <w:p w:rsidR="00410533" w:rsidRDefault="00410533" w:rsidP="00410533">
      <w:pPr>
        <w:widowControl w:val="0"/>
        <w:spacing w:line="285" w:lineRule="auto"/>
        <w:ind w:firstLine="283"/>
        <w:jc w:val="both"/>
        <w:rPr>
          <w14:ligatures w14:val="none"/>
        </w:rPr>
      </w:pPr>
      <w:r>
        <w:rPr>
          <w14:ligatures w14:val="none"/>
        </w:rPr>
        <w:t xml:space="preserve">Бібліотеки, які не мають жодного електронного видання, постійно планують роботу </w:t>
      </w:r>
      <w:r>
        <w:rPr>
          <w:b/>
          <w:bCs/>
          <w14:ligatures w14:val="none"/>
        </w:rPr>
        <w:t>по їх упорядкуванню та навчанню бібліотекарів роботі з ними!</w:t>
      </w:r>
      <w:r>
        <w:rPr>
          <w14:ligatures w14:val="none"/>
        </w:rPr>
        <w:t xml:space="preserve">  </w:t>
      </w:r>
    </w:p>
    <w:p w:rsidR="00410533" w:rsidRDefault="00410533" w:rsidP="00410533">
      <w:pPr>
        <w:widowControl w:val="0"/>
        <w:spacing w:line="285" w:lineRule="auto"/>
        <w:ind w:firstLine="283"/>
        <w:jc w:val="both"/>
        <w:rPr>
          <w14:ligatures w14:val="none"/>
        </w:rPr>
      </w:pPr>
      <w:r>
        <w:rPr>
          <w14:ligatures w14:val="none"/>
        </w:rPr>
        <w:t>Деякі директори взагалі не планують роботу Ради при директорі, а деякі, навпаки, планують їх проведення (щомісяця), навіть в обласних бібліотеках щомісяця ця Рада не засідає. Робота Ради при директорі в річному плані передбачається одним пунктом (наприклад: Активізувати роботу Ради при директорі. Провести 5 засідань (за окремим планом, який подається додатком).</w:t>
      </w:r>
    </w:p>
    <w:p w:rsidR="00410533" w:rsidRDefault="00410533" w:rsidP="00410533">
      <w:pPr>
        <w:widowControl w:val="0"/>
        <w:spacing w:line="285" w:lineRule="auto"/>
        <w:ind w:firstLine="283"/>
        <w:jc w:val="center"/>
        <w:rPr>
          <w:b/>
          <w:bCs/>
          <w14:ligatures w14:val="none"/>
        </w:rPr>
      </w:pPr>
      <w:r>
        <w:rPr>
          <w:b/>
          <w:bCs/>
          <w14:ligatures w14:val="none"/>
        </w:rPr>
        <w:t>Зміцнення матеріально-технічної бази</w:t>
      </w:r>
    </w:p>
    <w:p w:rsidR="00410533" w:rsidRDefault="00410533" w:rsidP="00410533">
      <w:pPr>
        <w:widowControl w:val="0"/>
        <w:spacing w:line="285" w:lineRule="auto"/>
        <w:ind w:firstLine="283"/>
        <w:jc w:val="both"/>
        <w:rPr>
          <w14:ligatures w14:val="none"/>
        </w:rPr>
      </w:pPr>
      <w:r>
        <w:rPr>
          <w14:ligatures w14:val="none"/>
        </w:rPr>
        <w:t xml:space="preserve">Цей розділ одного з планів починається </w:t>
      </w:r>
      <w:r>
        <w:rPr>
          <w:i/>
          <w:iCs/>
          <w14:ligatures w14:val="none"/>
        </w:rPr>
        <w:t xml:space="preserve">з пункту </w:t>
      </w:r>
      <w:r w:rsidRPr="00410533">
        <w:rPr>
          <w:i/>
          <w:iCs/>
          <w14:ligatures w14:val="none"/>
        </w:rPr>
        <w:t>„</w:t>
      </w:r>
      <w:r>
        <w:rPr>
          <w:i/>
          <w:iCs/>
          <w14:ligatures w14:val="none"/>
        </w:rPr>
        <w:t>Фінансування Центральної районної бібліотеки та бібліотек-філіалів району проводити через бухгалтерію райвідділу культури”</w:t>
      </w:r>
      <w:r>
        <w:rPr>
          <w14:ligatures w14:val="none"/>
        </w:rPr>
        <w:t xml:space="preserve"> (а хіба ви маєте альтернативу?). Це </w:t>
      </w:r>
      <w:r>
        <w:rPr>
          <w:b/>
          <w:bCs/>
          <w14:ligatures w14:val="none"/>
        </w:rPr>
        <w:t>не пункт Вашого плану</w:t>
      </w:r>
      <w:r>
        <w:rPr>
          <w14:ligatures w14:val="none"/>
        </w:rPr>
        <w:t xml:space="preserve">, а обов’язкова діяльність бухгалтерії відділу культури! </w:t>
      </w:r>
    </w:p>
    <w:p w:rsidR="00410533" w:rsidRDefault="00410533" w:rsidP="00410533">
      <w:pPr>
        <w:widowControl w:val="0"/>
        <w:spacing w:line="285" w:lineRule="auto"/>
        <w:jc w:val="both"/>
        <w:rPr>
          <w14:ligatures w14:val="none"/>
        </w:rPr>
      </w:pPr>
      <w:r>
        <w:rPr>
          <w14:ligatures w14:val="none"/>
        </w:rPr>
        <w:t xml:space="preserve">Хіба відноситься до цього розділу пункт </w:t>
      </w:r>
      <w:r w:rsidRPr="00410533">
        <w:rPr>
          <w:lang w:val="ru-RU"/>
          <w14:ligatures w14:val="none"/>
        </w:rPr>
        <w:t>„</w:t>
      </w:r>
      <w:r>
        <w:rPr>
          <w14:ligatures w14:val="none"/>
        </w:rPr>
        <w:t xml:space="preserve">Вносити зміни до технологічних інструкцій відповідно до інноваційних процесів в бібліотеці”?   Це управлінська діяльність. </w:t>
      </w:r>
    </w:p>
    <w:p w:rsidR="00410533" w:rsidRDefault="00410533" w:rsidP="00410533">
      <w:pPr>
        <w:widowControl w:val="0"/>
        <w:spacing w:line="285" w:lineRule="auto"/>
        <w:ind w:firstLine="283"/>
        <w:jc w:val="both"/>
        <w:rPr>
          <w14:ligatures w14:val="none"/>
        </w:rPr>
      </w:pPr>
      <w:r>
        <w:rPr>
          <w14:ligatures w14:val="none"/>
        </w:rPr>
        <w:t>А Вам би тут необхідно передбачити роботу з поліпшення матеріально-технічної бази, лобіювання за допомогою депутатів чи впливових людей питання виділення коштів на ремонти, забезпечення оргтехнікою чи підключення до мережі Інтернет, пошук альтернативних джерел фінансування (</w:t>
      </w:r>
      <w:proofErr w:type="spellStart"/>
      <w:r>
        <w:rPr>
          <w14:ligatures w14:val="none"/>
        </w:rPr>
        <w:t>фандрейзингу</w:t>
      </w:r>
      <w:proofErr w:type="spellEnd"/>
      <w:r>
        <w:rPr>
          <w14:ligatures w14:val="none"/>
        </w:rPr>
        <w:t xml:space="preserve">, спонсорів тощо). Якщо плануєте </w:t>
      </w:r>
      <w:r w:rsidRPr="00410533">
        <w:rPr>
          <w:lang w:val="ru-RU"/>
          <w14:ligatures w14:val="none"/>
        </w:rPr>
        <w:t>„</w:t>
      </w:r>
      <w:r>
        <w:rPr>
          <w14:ligatures w14:val="none"/>
        </w:rPr>
        <w:t xml:space="preserve">Платні послуги”, то розшифруйте, як саме будете розпоряджатись доходом (це теж фінансування); які ще кошти будете залучатись, можливо, гранти? Що саме плануєте відремонтувати, придбати і </w:t>
      </w:r>
      <w:proofErr w:type="spellStart"/>
      <w:r>
        <w:rPr>
          <w14:ligatures w14:val="none"/>
        </w:rPr>
        <w:t>т.п</w:t>
      </w:r>
      <w:proofErr w:type="spellEnd"/>
      <w:r>
        <w:rPr>
          <w14:ligatures w14:val="none"/>
        </w:rPr>
        <w:t>.</w:t>
      </w:r>
    </w:p>
    <w:p w:rsidR="00410533" w:rsidRDefault="00410533" w:rsidP="00410533">
      <w:pPr>
        <w:widowControl w:val="0"/>
        <w:spacing w:line="285" w:lineRule="auto"/>
        <w:ind w:firstLine="283"/>
        <w:jc w:val="center"/>
        <w:rPr>
          <w:b/>
          <w:bCs/>
          <w14:ligatures w14:val="none"/>
        </w:rPr>
      </w:pPr>
      <w:r>
        <w:rPr>
          <w:b/>
          <w:bCs/>
          <w14:ligatures w14:val="none"/>
        </w:rPr>
        <w:t>Нормування бібліотечних процесів</w:t>
      </w:r>
    </w:p>
    <w:p w:rsidR="00410533" w:rsidRDefault="00410533" w:rsidP="00410533">
      <w:pPr>
        <w:widowControl w:val="0"/>
        <w:spacing w:line="285" w:lineRule="auto"/>
        <w:ind w:firstLine="283"/>
        <w:jc w:val="both"/>
        <w:rPr>
          <w14:ligatures w14:val="none"/>
        </w:rPr>
      </w:pPr>
      <w:r>
        <w:rPr>
          <w14:ligatures w14:val="none"/>
        </w:rPr>
        <w:t>Як вже згадувалось вище, абсолютно не серйозний підхід до нормування робочих процесів майже в кожній бібліотеці. Деякі райони в планах проставляють витрату годин на кожний процес, навіть який неможливо вирахувати. Приклади:</w:t>
      </w:r>
    </w:p>
    <w:p w:rsidR="00410533" w:rsidRDefault="00410533" w:rsidP="00410533">
      <w:pPr>
        <w:widowControl w:val="0"/>
        <w:spacing w:line="285" w:lineRule="auto"/>
        <w:ind w:firstLine="283"/>
        <w:jc w:val="both"/>
        <w:rPr>
          <w:i/>
          <w:iCs/>
          <w14:ligatures w14:val="none"/>
        </w:rPr>
      </w:pPr>
      <w:r>
        <w:rPr>
          <w14:ligatures w14:val="none"/>
        </w:rPr>
        <w:t xml:space="preserve">– вказуючи джерела надходжень документів – навпроти кожного є витрати часу!? В одному з планів, якщо додати кількість надходжень з усіх цих джерел, витрати часу становлять 485 годин! </w:t>
      </w:r>
      <w:r>
        <w:rPr>
          <w:i/>
          <w:iCs/>
          <w14:ligatures w14:val="none"/>
        </w:rPr>
        <w:t xml:space="preserve">Як його розраховували, майже до кожного джерела планували пішки добиратися? </w:t>
      </w:r>
      <w:r>
        <w:rPr>
          <w14:ligatures w14:val="none"/>
        </w:rPr>
        <w:t>Але ж далі йдуть позиції: придбати документи і знов години, а далі робота з прийняття, обробки – також години! То скільки потрібно часу на процеси комплектування?;</w:t>
      </w:r>
    </w:p>
    <w:p w:rsidR="00410533" w:rsidRDefault="00410533" w:rsidP="00410533">
      <w:pPr>
        <w:widowControl w:val="0"/>
        <w:spacing w:line="285" w:lineRule="auto"/>
        <w:ind w:firstLine="283"/>
        <w:jc w:val="both"/>
        <w:rPr>
          <w:i/>
          <w:iCs/>
          <w14:ligatures w14:val="none"/>
        </w:rPr>
      </w:pPr>
      <w:r>
        <w:rPr>
          <w14:ligatures w14:val="none"/>
        </w:rPr>
        <w:lastRenderedPageBreak/>
        <w:t>– бібліотека обслуговує людей похилого віку або з особливими потребами вдома (</w:t>
      </w:r>
      <w:proofErr w:type="spellStart"/>
      <w:r>
        <w:rPr>
          <w14:ligatures w14:val="none"/>
        </w:rPr>
        <w:t>книгоношення</w:t>
      </w:r>
      <w:proofErr w:type="spellEnd"/>
      <w:r>
        <w:rPr>
          <w14:ligatures w14:val="none"/>
        </w:rPr>
        <w:t xml:space="preserve">) і планує затратити на одного такого користувача аж </w:t>
      </w:r>
      <w:r>
        <w:rPr>
          <w:b/>
          <w:bCs/>
          <w14:ligatures w14:val="none"/>
        </w:rPr>
        <w:t>30 секунд</w:t>
      </w:r>
      <w:r>
        <w:rPr>
          <w14:ligatures w14:val="none"/>
        </w:rPr>
        <w:t>!;</w:t>
      </w:r>
    </w:p>
    <w:p w:rsidR="00410533" w:rsidRDefault="00410533" w:rsidP="00410533">
      <w:pPr>
        <w:widowControl w:val="0"/>
        <w:spacing w:line="285" w:lineRule="auto"/>
        <w:ind w:firstLine="283"/>
        <w:jc w:val="both"/>
        <w:rPr>
          <w:i/>
          <w:iCs/>
          <w14:ligatures w14:val="none"/>
        </w:rPr>
      </w:pPr>
      <w:r>
        <w:rPr>
          <w14:ligatures w14:val="none"/>
        </w:rPr>
        <w:t xml:space="preserve">– чи можливо відвідати вдома боржника за 1,5 хв? Всі погодяться, що ні, навіть крила не допоможуть, але в наших планах це цілком можливо! Те, що потрібно розраховувати ще й час на дорогу та бесіду з боржником, облік проведеної роботи і </w:t>
      </w:r>
      <w:proofErr w:type="spellStart"/>
      <w:r>
        <w:rPr>
          <w14:ligatures w14:val="none"/>
        </w:rPr>
        <w:t>т.ін</w:t>
      </w:r>
      <w:proofErr w:type="spellEnd"/>
      <w:r>
        <w:rPr>
          <w14:ligatures w14:val="none"/>
        </w:rPr>
        <w:t xml:space="preserve">. – до уваги не береться; </w:t>
      </w:r>
    </w:p>
    <w:p w:rsidR="00410533" w:rsidRDefault="00410533" w:rsidP="00410533">
      <w:pPr>
        <w:widowControl w:val="0"/>
        <w:spacing w:line="285" w:lineRule="auto"/>
        <w:ind w:firstLine="283"/>
        <w:jc w:val="both"/>
        <w:rPr>
          <w:i/>
          <w:iCs/>
          <w14:ligatures w14:val="none"/>
        </w:rPr>
      </w:pPr>
      <w:r>
        <w:rPr>
          <w14:ligatures w14:val="none"/>
        </w:rPr>
        <w:t xml:space="preserve">– на одну усну довідку передбачається 5 годин, а на письмову – </w:t>
      </w:r>
      <w:r>
        <w:rPr>
          <w:b/>
          <w:bCs/>
          <w14:ligatures w14:val="none"/>
        </w:rPr>
        <w:t xml:space="preserve">3! </w:t>
      </w:r>
      <w:r>
        <w:rPr>
          <w14:ligatures w14:val="none"/>
        </w:rPr>
        <w:t xml:space="preserve">Планується видати 4000 усних довідок і на них витратити </w:t>
      </w:r>
      <w:r>
        <w:rPr>
          <w:b/>
          <w:bCs/>
          <w14:ligatures w14:val="none"/>
        </w:rPr>
        <w:t>20 тисяч</w:t>
      </w:r>
      <w:r>
        <w:rPr>
          <w14:ligatures w14:val="none"/>
        </w:rPr>
        <w:t xml:space="preserve"> годин часу. За нормами на усну довідку витрачається від 3-х до 20 хв. Якщо 20 хв. х на 4000 : 60 </w:t>
      </w:r>
      <w:r>
        <w:rPr>
          <w:rFonts w:ascii="Calibri" w:hAnsi="Symbol"/>
          <w:lang w:val="en-US"/>
          <w14:ligatures w14:val="none"/>
        </w:rPr>
        <w:t></w:t>
      </w:r>
      <w:r w:rsidRPr="00410533">
        <w:rPr>
          <w:lang w:val="ru-RU"/>
          <w14:ligatures w14:val="none"/>
        </w:rPr>
        <w:t xml:space="preserve"> </w:t>
      </w:r>
      <w:r w:rsidRPr="00410533">
        <w:rPr>
          <w:b/>
          <w:bCs/>
          <w:lang w:val="ru-RU"/>
          <w14:ligatures w14:val="none"/>
        </w:rPr>
        <w:t xml:space="preserve">1500 </w:t>
      </w:r>
      <w:r>
        <w:rPr>
          <w:b/>
          <w:bCs/>
          <w14:ligatures w14:val="none"/>
        </w:rPr>
        <w:t>год</w:t>
      </w:r>
      <w:r>
        <w:rPr>
          <w14:ligatures w14:val="none"/>
        </w:rPr>
        <w:t>. (як кажуть, на хвильку – 1500 і 20 000).</w:t>
      </w:r>
    </w:p>
    <w:p w:rsidR="00410533" w:rsidRDefault="00410533" w:rsidP="00410533">
      <w:pPr>
        <w:widowControl w:val="0"/>
        <w:spacing w:line="285" w:lineRule="auto"/>
        <w:ind w:firstLine="283"/>
        <w:jc w:val="both"/>
        <w:rPr>
          <w14:ligatures w14:val="none"/>
        </w:rPr>
      </w:pPr>
      <w:r>
        <w:rPr>
          <w14:ligatures w14:val="none"/>
        </w:rPr>
        <w:t>З цих прикладів можна зробити лише один висновок, бібліотеки вважають, що розрахунок норм часу на бібліотечні процеси – це формальність і абсолютно не потрібна робота!</w:t>
      </w:r>
    </w:p>
    <w:p w:rsidR="00410533" w:rsidRDefault="00410533" w:rsidP="00410533">
      <w:pPr>
        <w:widowControl w:val="0"/>
        <w:spacing w:line="285" w:lineRule="auto"/>
        <w:jc w:val="both"/>
        <w:rPr>
          <w14:ligatures w14:val="none"/>
        </w:rPr>
      </w:pPr>
      <w:r>
        <w:rPr>
          <w14:ligatures w14:val="none"/>
        </w:rPr>
        <w:t xml:space="preserve">Як вже неодноразово наголошувалось на різних зустрічах з Вами, шановні колеги, кожна бібліотека на основі </w:t>
      </w:r>
      <w:r w:rsidRPr="00410533">
        <w:rPr>
          <w14:ligatures w14:val="none"/>
        </w:rPr>
        <w:t>„</w:t>
      </w:r>
      <w:r>
        <w:rPr>
          <w14:ligatures w14:val="none"/>
        </w:rPr>
        <w:t xml:space="preserve">Типових норм часу на основні процеси бібліотечної роботи” (Наказ Міністерства культури від 29.12.2008 р. № 1631/0/16-08) повинна розробити і затвердити власні норми (бажано комплексні). До прикладу: не розбивати процес видачі книги на декілька по секундах, а, враховуючи скільки часу витрачається на підготовку до видачі, пошук формуляра і книги, видача-запис, бесіда, прийняття книг від користувача і </w:t>
      </w:r>
      <w:proofErr w:type="spellStart"/>
      <w:r>
        <w:rPr>
          <w14:ligatures w14:val="none"/>
        </w:rPr>
        <w:t>т.ін</w:t>
      </w:r>
      <w:proofErr w:type="spellEnd"/>
      <w:r>
        <w:rPr>
          <w14:ligatures w14:val="none"/>
        </w:rPr>
        <w:t xml:space="preserve">., вирахувати кількість затраченого часу на обслуговування одного користувача. Так само на інші види бібліотечної роботи – видачу довідок, інформування користувачів, різні форми масової роботи, підготовки видань і </w:t>
      </w:r>
      <w:proofErr w:type="spellStart"/>
      <w:r>
        <w:rPr>
          <w14:ligatures w14:val="none"/>
        </w:rPr>
        <w:t>т.п</w:t>
      </w:r>
      <w:proofErr w:type="spellEnd"/>
      <w:r>
        <w:rPr>
          <w14:ligatures w14:val="none"/>
        </w:rPr>
        <w:t xml:space="preserve">. Це </w:t>
      </w:r>
      <w:r>
        <w:rPr>
          <w:b/>
          <w:bCs/>
          <w14:ligatures w14:val="none"/>
        </w:rPr>
        <w:t>потрібно</w:t>
      </w:r>
      <w:r>
        <w:rPr>
          <w14:ligatures w14:val="none"/>
        </w:rPr>
        <w:t xml:space="preserve"> зробити </w:t>
      </w:r>
      <w:r>
        <w:rPr>
          <w:b/>
          <w:bCs/>
          <w14:ligatures w14:val="none"/>
        </w:rPr>
        <w:t xml:space="preserve">один </w:t>
      </w:r>
      <w:r>
        <w:rPr>
          <w14:ligatures w14:val="none"/>
        </w:rPr>
        <w:t xml:space="preserve">раз, а потім не мати проблеми щороку! При цьому необхідно врахувати, що різні люди на виконання одного й того ж процесу витрачають різний час. Тому бажано провести </w:t>
      </w:r>
      <w:r w:rsidRPr="00410533">
        <w:rPr>
          <w:lang w:val="ru-RU"/>
          <w14:ligatures w14:val="none"/>
        </w:rPr>
        <w:t>„</w:t>
      </w:r>
      <w:r>
        <w:rPr>
          <w14:ligatures w14:val="none"/>
        </w:rPr>
        <w:t>фотографію робочого часу” на кожному робочому місці в бібліотеці, а, узагальнюючи дані, вивести середні показники.</w:t>
      </w:r>
    </w:p>
    <w:p w:rsidR="00410533" w:rsidRDefault="00410533" w:rsidP="00410533">
      <w:pPr>
        <w:widowControl w:val="0"/>
        <w:spacing w:line="285" w:lineRule="auto"/>
        <w:ind w:firstLine="283"/>
        <w:jc w:val="both"/>
        <w:rPr>
          <w14:ligatures w14:val="none"/>
        </w:rPr>
      </w:pPr>
      <w:r>
        <w:rPr>
          <w14:ligatures w14:val="none"/>
        </w:rPr>
        <w:t xml:space="preserve">Кількість годин на різні процеси може відрізнятись від </w:t>
      </w:r>
      <w:r w:rsidRPr="00410533">
        <w:rPr>
          <w:lang w:val="ru-RU"/>
          <w14:ligatures w14:val="none"/>
        </w:rPr>
        <w:t>„</w:t>
      </w:r>
      <w:r>
        <w:rPr>
          <w14:ligatures w14:val="none"/>
        </w:rPr>
        <w:t>Типових норм…” у невеликих межах як з плюсом, так і з мінусом.</w:t>
      </w:r>
    </w:p>
    <w:p w:rsidR="00410533" w:rsidRDefault="00410533" w:rsidP="00410533">
      <w:pPr>
        <w:widowControl w:val="0"/>
        <w:spacing w:line="285" w:lineRule="auto"/>
        <w:ind w:firstLine="283"/>
        <w:jc w:val="both"/>
        <w:rPr>
          <w14:ligatures w14:val="none"/>
        </w:rPr>
      </w:pPr>
      <w:r>
        <w:rPr>
          <w14:ligatures w14:val="none"/>
        </w:rPr>
        <w:t xml:space="preserve">Шановні колеги, саме тепер, в умовах реформ, ми всі маємо зрозуміти, що нормування бібліотечних процесів не наша забаганка і не формально, </w:t>
      </w:r>
      <w:r w:rsidRPr="00410533">
        <w:rPr>
          <w:lang w:val="ru-RU"/>
          <w14:ligatures w14:val="none"/>
        </w:rPr>
        <w:t>„</w:t>
      </w:r>
      <w:r>
        <w:rPr>
          <w14:ligatures w14:val="none"/>
        </w:rPr>
        <w:t>зі стелі”, маємо брати розрахунки робочого часу. Реформування бібліотечної справи значно позначиться на діяльності бібліотек, посиляться оптимізації мережі, особливо штатів.</w:t>
      </w:r>
    </w:p>
    <w:p w:rsidR="00410533" w:rsidRDefault="00410533" w:rsidP="00410533">
      <w:pPr>
        <w:spacing w:line="285" w:lineRule="auto"/>
        <w:ind w:firstLine="283"/>
        <w:jc w:val="both"/>
        <w:rPr>
          <w14:ligatures w14:val="none"/>
        </w:rPr>
      </w:pPr>
      <w:r>
        <w:rPr>
          <w:b/>
          <w:bCs/>
          <w14:ligatures w14:val="none"/>
        </w:rPr>
        <w:t>Кількість персоналу буде визначатись саме від розрахунку норм часу на всі процеси бібліотечної діяльності</w:t>
      </w:r>
      <w:r>
        <w:rPr>
          <w14:ligatures w14:val="none"/>
        </w:rPr>
        <w:t xml:space="preserve">. Чи збережеться Ваше робоче місце, буде залежати тільки від Вас!   </w:t>
      </w:r>
    </w:p>
    <w:p w:rsidR="00410533" w:rsidRDefault="00410533" w:rsidP="00410533">
      <w:pPr>
        <w:widowControl w:val="0"/>
        <w:spacing w:line="285" w:lineRule="auto"/>
        <w:ind w:firstLine="283"/>
        <w:jc w:val="both"/>
        <w:rPr>
          <w:b/>
          <w:bCs/>
          <w:i/>
          <w:iCs/>
          <w14:ligatures w14:val="none"/>
        </w:rPr>
      </w:pPr>
      <w:r>
        <w:rPr>
          <w:b/>
          <w:bCs/>
          <w:i/>
          <w:iCs/>
          <w14:ligatures w14:val="none"/>
        </w:rPr>
        <w:t xml:space="preserve">     Тепер коротко про звіти</w:t>
      </w:r>
    </w:p>
    <w:p w:rsidR="00410533" w:rsidRDefault="00410533" w:rsidP="00410533">
      <w:pPr>
        <w:widowControl w:val="0"/>
        <w:spacing w:line="285" w:lineRule="auto"/>
        <w:ind w:firstLine="283"/>
        <w:jc w:val="both"/>
        <w:rPr>
          <w14:ligatures w14:val="none"/>
        </w:rPr>
      </w:pPr>
      <w:r>
        <w:rPr>
          <w14:ligatures w14:val="none"/>
        </w:rPr>
        <w:t>Звіт є офіційним документом, який розповідає про досягнення і проблеми бібліотеки на даному етапі. Звіт кожної бібліотеки є історичним документом, який зберігається в державних архівах і слугує вченим для вивчення і аналізу епохи, в який ми живемо. Тому ставитись до звітування як формального завершення року не можна.</w:t>
      </w:r>
    </w:p>
    <w:p w:rsidR="00410533" w:rsidRDefault="00410533" w:rsidP="00410533">
      <w:pPr>
        <w:widowControl w:val="0"/>
        <w:spacing w:line="285" w:lineRule="auto"/>
        <w:ind w:firstLine="283"/>
        <w:jc w:val="both"/>
        <w:rPr>
          <w14:ligatures w14:val="none"/>
        </w:rPr>
      </w:pPr>
      <w:r>
        <w:rPr>
          <w14:ligatures w14:val="none"/>
        </w:rPr>
        <w:t xml:space="preserve">Звіт складається з 2-х частин: статистичної та письмової. Він має чітку структуру і форму. Основна частина звіту – </w:t>
      </w:r>
      <w:r w:rsidRPr="00410533">
        <w:rPr>
          <w14:ligatures w14:val="none"/>
        </w:rPr>
        <w:t>„</w:t>
      </w:r>
      <w:r>
        <w:rPr>
          <w14:ligatures w14:val="none"/>
        </w:rPr>
        <w:t>її величність  Статистика”.</w:t>
      </w:r>
    </w:p>
    <w:p w:rsidR="00410533" w:rsidRDefault="00410533" w:rsidP="00410533">
      <w:pPr>
        <w:widowControl w:val="0"/>
        <w:spacing w:line="285" w:lineRule="auto"/>
        <w:ind w:firstLine="283"/>
        <w:jc w:val="both"/>
        <w:rPr>
          <w:i/>
          <w:iCs/>
          <w14:ligatures w14:val="none"/>
        </w:rPr>
      </w:pPr>
      <w:r>
        <w:rPr>
          <w14:ligatures w14:val="none"/>
        </w:rPr>
        <w:t xml:space="preserve">Один з фахівців бібліотечної справи відзначав, що </w:t>
      </w:r>
      <w:r w:rsidRPr="00410533">
        <w:rPr>
          <w:i/>
          <w:iCs/>
          <w14:ligatures w14:val="none"/>
        </w:rPr>
        <w:t>„</w:t>
      </w:r>
      <w:r>
        <w:rPr>
          <w:i/>
          <w:iCs/>
          <w14:ligatures w14:val="none"/>
        </w:rPr>
        <w:t>Статистичні дані важливі для нас як пам’ять минулого, дзеркало сьогодення й, можливо, пророцтво майбутнього”.</w:t>
      </w:r>
    </w:p>
    <w:p w:rsidR="00410533" w:rsidRDefault="00410533" w:rsidP="00410533">
      <w:pPr>
        <w:widowControl w:val="0"/>
        <w:spacing w:line="285" w:lineRule="auto"/>
        <w:ind w:firstLine="283"/>
        <w:jc w:val="both"/>
        <w:rPr>
          <w14:ligatures w14:val="none"/>
        </w:rPr>
      </w:pPr>
      <w:r>
        <w:rPr>
          <w14:ligatures w14:val="none"/>
        </w:rPr>
        <w:t xml:space="preserve">На сьогодні діють всім відомі форми статистичної звітності – 6-нк, 80-рвк, де статистика подається скороченими цифровими знаками. У зв’язку із стрімким впровадженням новітніх технологій поряд з названими формами, які обов’язково будуть видозмінюватись, з’явилась </w:t>
      </w:r>
      <w:r w:rsidRPr="00410533">
        <w:rPr>
          <w14:ligatures w14:val="none"/>
        </w:rPr>
        <w:t>„</w:t>
      </w:r>
      <w:r>
        <w:rPr>
          <w14:ligatures w14:val="none"/>
        </w:rPr>
        <w:t>Електронна система моніторингу базової мережі публічних бібліотек” (ЕСМАР), що має забезпечити акумулювання інформації з основних напрямів їх діяльності. Тут значно розширено кількість показників, що, на думку розробників, впливають на ефективність діяльності бібліотек, і вони подаються в абсолютних цифрах.</w:t>
      </w:r>
    </w:p>
    <w:p w:rsidR="00410533" w:rsidRDefault="00410533" w:rsidP="00410533">
      <w:pPr>
        <w:widowControl w:val="0"/>
        <w:spacing w:line="285" w:lineRule="auto"/>
        <w:jc w:val="both"/>
        <w:rPr>
          <w14:ligatures w14:val="none"/>
        </w:rPr>
      </w:pPr>
      <w:r>
        <w:rPr>
          <w14:ligatures w14:val="none"/>
        </w:rPr>
        <w:t xml:space="preserve">Поки ця система тестувалась, вона в кінцевому результаті офіційно не була затверджена і (наскільки ми розуміємо) тут теж будуть вноситися зміни у зв’язку з реформуванням галузі. Але звіт за системою вже здається кожною бібліотекою. Тому ми продовжуємо вести контроль за правильністю звітного процесу через Таблиці </w:t>
      </w:r>
      <w:r w:rsidRPr="00410533">
        <w:rPr>
          <w:lang w:val="ru-RU"/>
          <w14:ligatures w14:val="none"/>
        </w:rPr>
        <w:t>„</w:t>
      </w:r>
      <w:r>
        <w:rPr>
          <w14:ligatures w14:val="none"/>
        </w:rPr>
        <w:t xml:space="preserve">Бібліотеки Закарпаття в дзеркалі статистики”, які (Ви майже помітили) доповнені даними згідно з вимогами ЕСМАР. З метою такого контролю на семінарі методистів, що проводився на базі Ужгородської районної ЦБС, було роздано </w:t>
      </w:r>
      <w:r w:rsidRPr="00410533">
        <w:rPr>
          <w:lang w:val="ru-RU"/>
          <w14:ligatures w14:val="none"/>
        </w:rPr>
        <w:t>„</w:t>
      </w:r>
      <w:r>
        <w:rPr>
          <w14:ligatures w14:val="none"/>
        </w:rPr>
        <w:t xml:space="preserve">домашнє завдання”. Результатом якого став висновок: </w:t>
      </w:r>
      <w:r>
        <w:rPr>
          <w:i/>
          <w:iCs/>
          <w14:ligatures w14:val="none"/>
        </w:rPr>
        <w:t xml:space="preserve">методисти не знають як заповнювати таблиці, тобто звідкіля беруться показники! </w:t>
      </w:r>
      <w:r>
        <w:rPr>
          <w14:ligatures w14:val="none"/>
        </w:rPr>
        <w:t xml:space="preserve">По-вашому виходить – </w:t>
      </w:r>
      <w:r w:rsidRPr="00410533">
        <w:rPr>
          <w:b/>
          <w:bCs/>
          <w14:ligatures w14:val="none"/>
        </w:rPr>
        <w:t>„</w:t>
      </w:r>
      <w:r>
        <w:rPr>
          <w:b/>
          <w:bCs/>
          <w14:ligatures w14:val="none"/>
        </w:rPr>
        <w:t>зі стелі”</w:t>
      </w:r>
      <w:r>
        <w:rPr>
          <w14:ligatures w14:val="none"/>
        </w:rPr>
        <w:t>. Інакше не можна зрозуміти, чому показники за минулий рік (вже зданого звіту) відрізняються від тих, що надіслані як виконане домашнє завдання!</w:t>
      </w:r>
    </w:p>
    <w:p w:rsidR="00410533" w:rsidRDefault="00410533" w:rsidP="00410533">
      <w:pPr>
        <w:widowControl w:val="0"/>
        <w:spacing w:line="285" w:lineRule="auto"/>
        <w:ind w:firstLine="283"/>
        <w:jc w:val="both"/>
        <w:rPr>
          <w:lang w:val="ru-RU"/>
          <w14:ligatures w14:val="none"/>
        </w:rPr>
      </w:pPr>
      <w:r>
        <w:rPr>
          <w14:ligatures w14:val="none"/>
        </w:rPr>
        <w:t>Приклад: якщо заплановані (в одному з районів</w:t>
      </w:r>
      <w:r>
        <w:rPr>
          <w:lang w:val="ru-RU"/>
          <w14:ligatures w14:val="none"/>
        </w:rPr>
        <w:t xml:space="preserve">) </w:t>
      </w:r>
      <w:proofErr w:type="spellStart"/>
      <w:r>
        <w:rPr>
          <w:lang w:val="ru-RU"/>
          <w14:ligatures w14:val="none"/>
        </w:rPr>
        <w:t>масштабні</w:t>
      </w:r>
      <w:proofErr w:type="spellEnd"/>
      <w:r>
        <w:rPr>
          <w:lang w:val="ru-RU"/>
          <w14:ligatures w14:val="none"/>
        </w:rPr>
        <w:t xml:space="preserve"> заходи на 2016 </w:t>
      </w:r>
      <w:proofErr w:type="spellStart"/>
      <w:r>
        <w:rPr>
          <w:lang w:val="ru-RU"/>
          <w14:ligatures w14:val="none"/>
        </w:rPr>
        <w:t>рік</w:t>
      </w:r>
      <w:proofErr w:type="spellEnd"/>
      <w:r>
        <w:rPr>
          <w:lang w:val="ru-RU"/>
          <w14:ligatures w14:val="none"/>
        </w:rPr>
        <w:t xml:space="preserve"> </w:t>
      </w:r>
      <w:proofErr w:type="spellStart"/>
      <w:r>
        <w:rPr>
          <w:lang w:val="ru-RU"/>
          <w14:ligatures w14:val="none"/>
        </w:rPr>
        <w:t>додати</w:t>
      </w:r>
      <w:proofErr w:type="spellEnd"/>
      <w:r>
        <w:rPr>
          <w:lang w:val="ru-RU"/>
          <w14:ligatures w14:val="none"/>
        </w:rPr>
        <w:t xml:space="preserve">, то </w:t>
      </w:r>
      <w:proofErr w:type="spellStart"/>
      <w:r>
        <w:rPr>
          <w:lang w:val="ru-RU"/>
          <w14:ligatures w14:val="none"/>
        </w:rPr>
        <w:t>їх</w:t>
      </w:r>
      <w:proofErr w:type="spellEnd"/>
      <w:r>
        <w:rPr>
          <w:lang w:val="ru-RU"/>
          <w14:ligatures w14:val="none"/>
        </w:rPr>
        <w:t xml:space="preserve"> є </w:t>
      </w:r>
      <w:r>
        <w:rPr>
          <w:b/>
          <w:bCs/>
          <w:lang w:val="ru-RU"/>
          <w14:ligatures w14:val="none"/>
        </w:rPr>
        <w:t>703</w:t>
      </w:r>
      <w:r>
        <w:rPr>
          <w:lang w:val="ru-RU"/>
          <w14:ligatures w14:val="none"/>
        </w:rPr>
        <w:t xml:space="preserve">, в той же час, у </w:t>
      </w:r>
      <w:proofErr w:type="spellStart"/>
      <w:r>
        <w:rPr>
          <w:lang w:val="ru-RU"/>
          <w14:ligatures w14:val="none"/>
        </w:rPr>
        <w:t>звіті</w:t>
      </w:r>
      <w:proofErr w:type="spellEnd"/>
      <w:r>
        <w:rPr>
          <w:lang w:val="ru-RU"/>
          <w14:ligatures w14:val="none"/>
        </w:rPr>
        <w:t xml:space="preserve"> </w:t>
      </w:r>
      <w:proofErr w:type="spellStart"/>
      <w:r>
        <w:rPr>
          <w:lang w:val="ru-RU"/>
          <w14:ligatures w14:val="none"/>
        </w:rPr>
        <w:t>цього</w:t>
      </w:r>
      <w:proofErr w:type="spellEnd"/>
      <w:r>
        <w:rPr>
          <w:lang w:val="ru-RU"/>
          <w14:ligatures w14:val="none"/>
        </w:rPr>
        <w:t xml:space="preserve"> району – проведено </w:t>
      </w:r>
      <w:r>
        <w:rPr>
          <w:b/>
          <w:bCs/>
          <w:lang w:val="ru-RU"/>
          <w14:ligatures w14:val="none"/>
        </w:rPr>
        <w:t>в межах</w:t>
      </w:r>
      <w:r>
        <w:rPr>
          <w:lang w:val="ru-RU"/>
          <w14:ligatures w14:val="none"/>
        </w:rPr>
        <w:t xml:space="preserve"> </w:t>
      </w:r>
      <w:proofErr w:type="spellStart"/>
      <w:r>
        <w:rPr>
          <w:lang w:val="ru-RU"/>
          <w14:ligatures w14:val="none"/>
        </w:rPr>
        <w:t>бібліотек</w:t>
      </w:r>
      <w:proofErr w:type="spellEnd"/>
      <w:r>
        <w:rPr>
          <w:lang w:val="ru-RU"/>
          <w14:ligatures w14:val="none"/>
        </w:rPr>
        <w:t xml:space="preserve"> – </w:t>
      </w:r>
      <w:r>
        <w:rPr>
          <w:b/>
          <w:bCs/>
          <w:lang w:val="ru-RU"/>
          <w14:ligatures w14:val="none"/>
        </w:rPr>
        <w:t>247</w:t>
      </w:r>
      <w:r>
        <w:rPr>
          <w:lang w:val="ru-RU"/>
          <w14:ligatures w14:val="none"/>
        </w:rPr>
        <w:t xml:space="preserve">, </w:t>
      </w:r>
      <w:r>
        <w:rPr>
          <w:b/>
          <w:bCs/>
          <w:lang w:val="ru-RU"/>
          <w14:ligatures w14:val="none"/>
        </w:rPr>
        <w:t>за межами – 87</w:t>
      </w:r>
      <w:r>
        <w:rPr>
          <w:lang w:val="ru-RU"/>
          <w14:ligatures w14:val="none"/>
        </w:rPr>
        <w:t xml:space="preserve">, </w:t>
      </w:r>
      <w:proofErr w:type="spellStart"/>
      <w:r>
        <w:rPr>
          <w:lang w:val="ru-RU"/>
          <w14:ligatures w14:val="none"/>
        </w:rPr>
        <w:t>тобто</w:t>
      </w:r>
      <w:proofErr w:type="spellEnd"/>
      <w:r>
        <w:rPr>
          <w:lang w:val="ru-RU"/>
          <w14:ligatures w14:val="none"/>
        </w:rPr>
        <w:t xml:space="preserve"> </w:t>
      </w:r>
      <w:proofErr w:type="spellStart"/>
      <w:r>
        <w:rPr>
          <w:b/>
          <w:bCs/>
          <w:lang w:val="ru-RU"/>
          <w14:ligatures w14:val="none"/>
        </w:rPr>
        <w:t>усього</w:t>
      </w:r>
      <w:proofErr w:type="spellEnd"/>
      <w:r>
        <w:rPr>
          <w:b/>
          <w:bCs/>
          <w:lang w:val="ru-RU"/>
          <w14:ligatures w14:val="none"/>
        </w:rPr>
        <w:t xml:space="preserve"> 334</w:t>
      </w:r>
      <w:r>
        <w:rPr>
          <w:lang w:val="ru-RU"/>
          <w14:ligatures w14:val="none"/>
        </w:rPr>
        <w:t xml:space="preserve">! Де </w:t>
      </w:r>
      <w:proofErr w:type="spellStart"/>
      <w:r>
        <w:rPr>
          <w:lang w:val="ru-RU"/>
          <w14:ligatures w14:val="none"/>
        </w:rPr>
        <w:t>інші</w:t>
      </w:r>
      <w:proofErr w:type="spellEnd"/>
      <w:r>
        <w:rPr>
          <w:lang w:val="ru-RU"/>
          <w14:ligatures w14:val="none"/>
        </w:rPr>
        <w:t xml:space="preserve"> </w:t>
      </w:r>
      <w:r>
        <w:rPr>
          <w:b/>
          <w:bCs/>
          <w:lang w:val="ru-RU"/>
          <w14:ligatures w14:val="none"/>
        </w:rPr>
        <w:t>369</w:t>
      </w:r>
      <w:r>
        <w:rPr>
          <w:lang w:val="ru-RU"/>
          <w14:ligatures w14:val="none"/>
        </w:rPr>
        <w:t xml:space="preserve">? Планом на 2017 </w:t>
      </w:r>
      <w:proofErr w:type="spellStart"/>
      <w:proofErr w:type="gramStart"/>
      <w:r>
        <w:rPr>
          <w:lang w:val="ru-RU"/>
          <w14:ligatures w14:val="none"/>
        </w:rPr>
        <w:t>р</w:t>
      </w:r>
      <w:proofErr w:type="gramEnd"/>
      <w:r>
        <w:rPr>
          <w:lang w:val="ru-RU"/>
          <w14:ligatures w14:val="none"/>
        </w:rPr>
        <w:t>ік</w:t>
      </w:r>
      <w:proofErr w:type="spellEnd"/>
      <w:r>
        <w:rPr>
          <w:lang w:val="ru-RU"/>
          <w14:ligatures w14:val="none"/>
        </w:rPr>
        <w:t xml:space="preserve"> </w:t>
      </w:r>
      <w:proofErr w:type="spellStart"/>
      <w:r>
        <w:rPr>
          <w:lang w:val="ru-RU"/>
          <w14:ligatures w14:val="none"/>
        </w:rPr>
        <w:t>заплановано</w:t>
      </w:r>
      <w:proofErr w:type="spellEnd"/>
      <w:r>
        <w:rPr>
          <w:lang w:val="ru-RU"/>
          <w14:ligatures w14:val="none"/>
        </w:rPr>
        <w:t xml:space="preserve"> </w:t>
      </w:r>
      <w:proofErr w:type="spellStart"/>
      <w:r>
        <w:rPr>
          <w:lang w:val="ru-RU"/>
          <w14:ligatures w14:val="none"/>
        </w:rPr>
        <w:t>знову</w:t>
      </w:r>
      <w:proofErr w:type="spellEnd"/>
      <w:r>
        <w:rPr>
          <w:lang w:val="ru-RU"/>
          <w14:ligatures w14:val="none"/>
        </w:rPr>
        <w:t xml:space="preserve"> 1228? Як </w:t>
      </w:r>
      <w:proofErr w:type="spellStart"/>
      <w:r>
        <w:rPr>
          <w:lang w:val="ru-RU"/>
          <w14:ligatures w14:val="none"/>
        </w:rPr>
        <w:t>це</w:t>
      </w:r>
      <w:proofErr w:type="spellEnd"/>
      <w:r>
        <w:rPr>
          <w:lang w:val="ru-RU"/>
          <w14:ligatures w14:val="none"/>
        </w:rPr>
        <w:t xml:space="preserve"> треба </w:t>
      </w:r>
      <w:proofErr w:type="spellStart"/>
      <w:r>
        <w:rPr>
          <w:lang w:val="ru-RU"/>
          <w14:ligatures w14:val="none"/>
        </w:rPr>
        <w:t>розуміти</w:t>
      </w:r>
      <w:proofErr w:type="spellEnd"/>
      <w:r>
        <w:rPr>
          <w:lang w:val="ru-RU"/>
          <w14:ligatures w14:val="none"/>
        </w:rPr>
        <w:t xml:space="preserve">? До </w:t>
      </w:r>
      <w:proofErr w:type="spellStart"/>
      <w:r>
        <w:rPr>
          <w:lang w:val="ru-RU"/>
          <w14:ligatures w14:val="none"/>
        </w:rPr>
        <w:t>речі</w:t>
      </w:r>
      <w:proofErr w:type="spellEnd"/>
      <w:r>
        <w:rPr>
          <w:lang w:val="ru-RU"/>
          <w14:ligatures w14:val="none"/>
        </w:rPr>
        <w:t xml:space="preserve">, до </w:t>
      </w:r>
      <w:proofErr w:type="spellStart"/>
      <w:r>
        <w:rPr>
          <w:lang w:val="ru-RU"/>
          <w14:ligatures w14:val="none"/>
        </w:rPr>
        <w:t>кількості</w:t>
      </w:r>
      <w:proofErr w:type="spellEnd"/>
      <w:r>
        <w:rPr>
          <w:lang w:val="ru-RU"/>
          <w14:ligatures w14:val="none"/>
        </w:rPr>
        <w:t xml:space="preserve"> </w:t>
      </w:r>
      <w:proofErr w:type="spellStart"/>
      <w:r>
        <w:rPr>
          <w:lang w:val="ru-RU"/>
          <w14:ligatures w14:val="none"/>
        </w:rPr>
        <w:t>заходів</w:t>
      </w:r>
      <w:proofErr w:type="spellEnd"/>
      <w:r>
        <w:rPr>
          <w:lang w:val="ru-RU"/>
          <w14:ligatures w14:val="none"/>
        </w:rPr>
        <w:t xml:space="preserve"> </w:t>
      </w:r>
      <w:proofErr w:type="spellStart"/>
      <w:r>
        <w:rPr>
          <w:lang w:val="ru-RU"/>
          <w14:ligatures w14:val="none"/>
        </w:rPr>
        <w:t>включаються</w:t>
      </w:r>
      <w:proofErr w:type="spellEnd"/>
      <w:r>
        <w:rPr>
          <w:lang w:val="ru-RU"/>
          <w14:ligatures w14:val="none"/>
        </w:rPr>
        <w:t xml:space="preserve"> </w:t>
      </w:r>
      <w:proofErr w:type="spellStart"/>
      <w:r>
        <w:rPr>
          <w:b/>
          <w:bCs/>
          <w:lang w:val="ru-RU"/>
          <w14:ligatures w14:val="none"/>
        </w:rPr>
        <w:lastRenderedPageBreak/>
        <w:t>всі</w:t>
      </w:r>
      <w:proofErr w:type="spellEnd"/>
      <w:r>
        <w:rPr>
          <w:b/>
          <w:bCs/>
          <w:lang w:val="ru-RU"/>
          <w14:ligatures w14:val="none"/>
        </w:rPr>
        <w:t xml:space="preserve"> </w:t>
      </w:r>
      <w:proofErr w:type="spellStart"/>
      <w:r>
        <w:rPr>
          <w:b/>
          <w:bCs/>
          <w:lang w:val="ru-RU"/>
          <w14:ligatures w14:val="none"/>
        </w:rPr>
        <w:t>форми</w:t>
      </w:r>
      <w:proofErr w:type="spellEnd"/>
      <w:r>
        <w:rPr>
          <w:lang w:val="ru-RU"/>
          <w14:ligatures w14:val="none"/>
        </w:rPr>
        <w:t xml:space="preserve"> </w:t>
      </w:r>
      <w:proofErr w:type="spellStart"/>
      <w:r>
        <w:rPr>
          <w:lang w:val="ru-RU"/>
          <w14:ligatures w14:val="none"/>
        </w:rPr>
        <w:t>масової</w:t>
      </w:r>
      <w:proofErr w:type="spellEnd"/>
      <w:r>
        <w:rPr>
          <w:lang w:val="ru-RU"/>
          <w14:ligatures w14:val="none"/>
        </w:rPr>
        <w:t xml:space="preserve"> </w:t>
      </w:r>
      <w:proofErr w:type="spellStart"/>
      <w:r>
        <w:rPr>
          <w:lang w:val="ru-RU"/>
          <w14:ligatures w14:val="none"/>
        </w:rPr>
        <w:t>роботи</w:t>
      </w:r>
      <w:proofErr w:type="spellEnd"/>
      <w:r>
        <w:rPr>
          <w:lang w:val="ru-RU"/>
          <w14:ligatures w14:val="none"/>
        </w:rPr>
        <w:t xml:space="preserve">, </w:t>
      </w:r>
      <w:proofErr w:type="spellStart"/>
      <w:r>
        <w:rPr>
          <w:lang w:val="ru-RU"/>
          <w14:ligatures w14:val="none"/>
        </w:rPr>
        <w:t>що</w:t>
      </w:r>
      <w:proofErr w:type="spellEnd"/>
      <w:r>
        <w:rPr>
          <w:lang w:val="ru-RU"/>
          <w14:ligatures w14:val="none"/>
        </w:rPr>
        <w:t xml:space="preserve"> </w:t>
      </w:r>
      <w:proofErr w:type="spellStart"/>
      <w:r>
        <w:rPr>
          <w:lang w:val="ru-RU"/>
          <w14:ligatures w14:val="none"/>
        </w:rPr>
        <w:t>проводяться</w:t>
      </w:r>
      <w:proofErr w:type="spellEnd"/>
      <w:r>
        <w:rPr>
          <w:lang w:val="ru-RU"/>
          <w14:ligatures w14:val="none"/>
        </w:rPr>
        <w:t xml:space="preserve"> як </w:t>
      </w:r>
      <w:proofErr w:type="spellStart"/>
      <w:r>
        <w:rPr>
          <w:b/>
          <w:bCs/>
          <w:lang w:val="ru-RU"/>
          <w14:ligatures w14:val="none"/>
        </w:rPr>
        <w:t>окремі</w:t>
      </w:r>
      <w:proofErr w:type="spellEnd"/>
      <w:r>
        <w:rPr>
          <w:b/>
          <w:bCs/>
          <w:lang w:val="ru-RU"/>
          <w14:ligatures w14:val="none"/>
        </w:rPr>
        <w:t xml:space="preserve"> </w:t>
      </w:r>
      <w:proofErr w:type="spellStart"/>
      <w:r>
        <w:rPr>
          <w:b/>
          <w:bCs/>
          <w:lang w:val="ru-RU"/>
          <w14:ligatures w14:val="none"/>
        </w:rPr>
        <w:t>самостійні</w:t>
      </w:r>
      <w:proofErr w:type="spellEnd"/>
      <w:r>
        <w:rPr>
          <w:b/>
          <w:bCs/>
          <w:lang w:val="ru-RU"/>
          <w14:ligatures w14:val="none"/>
        </w:rPr>
        <w:t xml:space="preserve"> заходи</w:t>
      </w:r>
      <w:r>
        <w:rPr>
          <w:lang w:val="ru-RU"/>
          <w14:ligatures w14:val="none"/>
        </w:rPr>
        <w:t xml:space="preserve"> + </w:t>
      </w:r>
      <w:proofErr w:type="spellStart"/>
      <w:r>
        <w:rPr>
          <w:lang w:val="ru-RU"/>
          <w14:ligatures w14:val="none"/>
        </w:rPr>
        <w:t>засідання</w:t>
      </w:r>
      <w:proofErr w:type="spellEnd"/>
      <w:r>
        <w:rPr>
          <w:lang w:val="ru-RU"/>
          <w14:ligatures w14:val="none"/>
        </w:rPr>
        <w:t xml:space="preserve"> </w:t>
      </w:r>
      <w:proofErr w:type="spellStart"/>
      <w:r>
        <w:rPr>
          <w:lang w:val="ru-RU"/>
          <w14:ligatures w14:val="none"/>
        </w:rPr>
        <w:t>клубів</w:t>
      </w:r>
      <w:proofErr w:type="spellEnd"/>
      <w:r>
        <w:rPr>
          <w:lang w:val="ru-RU"/>
          <w14:ligatures w14:val="none"/>
        </w:rPr>
        <w:t xml:space="preserve">. </w:t>
      </w:r>
      <w:proofErr w:type="spellStart"/>
      <w:r>
        <w:rPr>
          <w:lang w:val="ru-RU"/>
          <w14:ligatures w14:val="none"/>
        </w:rPr>
        <w:t>Якщо</w:t>
      </w:r>
      <w:proofErr w:type="spellEnd"/>
      <w:r>
        <w:rPr>
          <w:lang w:val="ru-RU"/>
          <w14:ligatures w14:val="none"/>
        </w:rPr>
        <w:t xml:space="preserve"> </w:t>
      </w:r>
      <w:proofErr w:type="spellStart"/>
      <w:r>
        <w:rPr>
          <w:lang w:val="ru-RU"/>
          <w14:ligatures w14:val="none"/>
        </w:rPr>
        <w:t>бібліографічний</w:t>
      </w:r>
      <w:proofErr w:type="spellEnd"/>
      <w:r>
        <w:rPr>
          <w:lang w:val="ru-RU"/>
          <w14:ligatures w14:val="none"/>
        </w:rPr>
        <w:t xml:space="preserve"> </w:t>
      </w:r>
      <w:proofErr w:type="spellStart"/>
      <w:r>
        <w:rPr>
          <w:lang w:val="ru-RU"/>
          <w14:ligatures w14:val="none"/>
        </w:rPr>
        <w:t>огляд</w:t>
      </w:r>
      <w:proofErr w:type="spellEnd"/>
      <w:r>
        <w:rPr>
          <w:lang w:val="ru-RU"/>
          <w14:ligatures w14:val="none"/>
        </w:rPr>
        <w:t xml:space="preserve">, </w:t>
      </w:r>
      <w:proofErr w:type="spellStart"/>
      <w:r>
        <w:rPr>
          <w:lang w:val="ru-RU"/>
          <w14:ligatures w14:val="none"/>
        </w:rPr>
        <w:t>літературно-музична</w:t>
      </w:r>
      <w:proofErr w:type="spellEnd"/>
      <w:r>
        <w:rPr>
          <w:lang w:val="ru-RU"/>
          <w14:ligatures w14:val="none"/>
        </w:rPr>
        <w:t xml:space="preserve"> </w:t>
      </w:r>
      <w:proofErr w:type="spellStart"/>
      <w:r>
        <w:rPr>
          <w:lang w:val="ru-RU"/>
          <w14:ligatures w14:val="none"/>
        </w:rPr>
        <w:t>композиція</w:t>
      </w:r>
      <w:proofErr w:type="spellEnd"/>
      <w:r>
        <w:rPr>
          <w:lang w:val="ru-RU"/>
          <w14:ligatures w14:val="none"/>
        </w:rPr>
        <w:t xml:space="preserve">, перегляд </w:t>
      </w:r>
      <w:proofErr w:type="spellStart"/>
      <w:r>
        <w:rPr>
          <w:lang w:val="ru-RU"/>
          <w14:ligatures w14:val="none"/>
        </w:rPr>
        <w:t>відео-презентації</w:t>
      </w:r>
      <w:proofErr w:type="spellEnd"/>
      <w:r>
        <w:rPr>
          <w:lang w:val="ru-RU"/>
          <w14:ligatures w14:val="none"/>
        </w:rPr>
        <w:t xml:space="preserve"> і </w:t>
      </w:r>
      <w:proofErr w:type="spellStart"/>
      <w:r>
        <w:rPr>
          <w:lang w:val="ru-RU"/>
          <w14:ligatures w14:val="none"/>
        </w:rPr>
        <w:t>таке</w:t>
      </w:r>
      <w:proofErr w:type="spellEnd"/>
      <w:r>
        <w:rPr>
          <w:lang w:val="ru-RU"/>
          <w14:ligatures w14:val="none"/>
        </w:rPr>
        <w:t xml:space="preserve"> </w:t>
      </w:r>
      <w:proofErr w:type="spellStart"/>
      <w:r>
        <w:rPr>
          <w:lang w:val="ru-RU"/>
          <w14:ligatures w14:val="none"/>
        </w:rPr>
        <w:t>інше</w:t>
      </w:r>
      <w:proofErr w:type="spellEnd"/>
      <w:r>
        <w:rPr>
          <w:lang w:val="ru-RU"/>
          <w14:ligatures w14:val="none"/>
        </w:rPr>
        <w:t xml:space="preserve"> </w:t>
      </w:r>
      <w:proofErr w:type="spellStart"/>
      <w:r>
        <w:rPr>
          <w:lang w:val="ru-RU"/>
          <w14:ligatures w14:val="none"/>
        </w:rPr>
        <w:t>входять</w:t>
      </w:r>
      <w:proofErr w:type="spellEnd"/>
      <w:r>
        <w:rPr>
          <w:lang w:val="ru-RU"/>
          <w14:ligatures w14:val="none"/>
        </w:rPr>
        <w:t xml:space="preserve"> до комплексного заходу (</w:t>
      </w:r>
      <w:proofErr w:type="spellStart"/>
      <w:r>
        <w:rPr>
          <w:lang w:val="ru-RU"/>
          <w14:ligatures w14:val="none"/>
        </w:rPr>
        <w:t>літературно-мистецького</w:t>
      </w:r>
      <w:proofErr w:type="spellEnd"/>
      <w:r>
        <w:rPr>
          <w:lang w:val="ru-RU"/>
          <w14:ligatures w14:val="none"/>
        </w:rPr>
        <w:t xml:space="preserve"> </w:t>
      </w:r>
      <w:proofErr w:type="spellStart"/>
      <w:r>
        <w:rPr>
          <w:lang w:val="ru-RU"/>
          <w14:ligatures w14:val="none"/>
        </w:rPr>
        <w:t>вечора</w:t>
      </w:r>
      <w:proofErr w:type="spellEnd"/>
      <w:r>
        <w:rPr>
          <w:lang w:val="ru-RU"/>
          <w14:ligatures w14:val="none"/>
        </w:rPr>
        <w:t xml:space="preserve">, журналу, </w:t>
      </w:r>
      <w:proofErr w:type="spellStart"/>
      <w:r>
        <w:rPr>
          <w:lang w:val="ru-RU"/>
          <w14:ligatures w14:val="none"/>
        </w:rPr>
        <w:t>вечору</w:t>
      </w:r>
      <w:proofErr w:type="spellEnd"/>
      <w:r>
        <w:rPr>
          <w:lang w:val="ru-RU"/>
          <w14:ligatures w14:val="none"/>
        </w:rPr>
        <w:t xml:space="preserve">, </w:t>
      </w:r>
      <w:proofErr w:type="spellStart"/>
      <w:r>
        <w:rPr>
          <w:lang w:val="ru-RU"/>
          <w14:ligatures w14:val="none"/>
        </w:rPr>
        <w:t>присвяченого</w:t>
      </w:r>
      <w:proofErr w:type="spellEnd"/>
      <w:r>
        <w:rPr>
          <w:lang w:val="ru-RU"/>
          <w14:ligatures w14:val="none"/>
        </w:rPr>
        <w:t xml:space="preserve"> </w:t>
      </w:r>
      <w:proofErr w:type="spellStart"/>
      <w:r>
        <w:rPr>
          <w:lang w:val="ru-RU"/>
          <w14:ligatures w14:val="none"/>
        </w:rPr>
        <w:t>певній</w:t>
      </w:r>
      <w:proofErr w:type="spellEnd"/>
      <w:r>
        <w:rPr>
          <w:lang w:val="ru-RU"/>
          <w14:ligatures w14:val="none"/>
        </w:rPr>
        <w:t xml:space="preserve"> </w:t>
      </w:r>
      <w:proofErr w:type="spellStart"/>
      <w:r>
        <w:rPr>
          <w:lang w:val="ru-RU"/>
          <w14:ligatures w14:val="none"/>
        </w:rPr>
        <w:t>даті</w:t>
      </w:r>
      <w:proofErr w:type="spellEnd"/>
      <w:r>
        <w:rPr>
          <w:lang w:val="ru-RU"/>
          <w14:ligatures w14:val="none"/>
        </w:rPr>
        <w:t xml:space="preserve"> </w:t>
      </w:r>
      <w:proofErr w:type="spellStart"/>
      <w:r>
        <w:rPr>
          <w:lang w:val="ru-RU"/>
          <w14:ligatures w14:val="none"/>
        </w:rPr>
        <w:t>чи</w:t>
      </w:r>
      <w:proofErr w:type="spellEnd"/>
      <w:r>
        <w:rPr>
          <w:lang w:val="ru-RU"/>
          <w14:ligatures w14:val="none"/>
        </w:rPr>
        <w:t xml:space="preserve"> </w:t>
      </w:r>
      <w:proofErr w:type="spellStart"/>
      <w:r>
        <w:rPr>
          <w:lang w:val="ru-RU"/>
          <w14:ligatures w14:val="none"/>
        </w:rPr>
        <w:t>особі</w:t>
      </w:r>
      <w:proofErr w:type="spellEnd"/>
      <w:r>
        <w:rPr>
          <w:lang w:val="ru-RU"/>
          <w14:ligatures w14:val="none"/>
        </w:rPr>
        <w:t xml:space="preserve">), то </w:t>
      </w:r>
      <w:r>
        <w:rPr>
          <w:b/>
          <w:bCs/>
          <w:lang w:val="ru-RU"/>
          <w14:ligatures w14:val="none"/>
        </w:rPr>
        <w:t xml:space="preserve">і </w:t>
      </w:r>
      <w:proofErr w:type="spellStart"/>
      <w:r>
        <w:rPr>
          <w:b/>
          <w:bCs/>
          <w:lang w:val="ru-RU"/>
          <w14:ligatures w14:val="none"/>
        </w:rPr>
        <w:t>планується</w:t>
      </w:r>
      <w:proofErr w:type="spellEnd"/>
      <w:r>
        <w:rPr>
          <w:b/>
          <w:bCs/>
          <w:lang w:val="ru-RU"/>
          <w14:ligatures w14:val="none"/>
        </w:rPr>
        <w:t xml:space="preserve">, і </w:t>
      </w:r>
      <w:proofErr w:type="spellStart"/>
      <w:proofErr w:type="gramStart"/>
      <w:r>
        <w:rPr>
          <w:b/>
          <w:bCs/>
          <w:lang w:val="ru-RU"/>
          <w14:ligatures w14:val="none"/>
        </w:rPr>
        <w:t>обл</w:t>
      </w:r>
      <w:proofErr w:type="gramEnd"/>
      <w:r>
        <w:rPr>
          <w:b/>
          <w:bCs/>
          <w:lang w:val="ru-RU"/>
          <w14:ligatures w14:val="none"/>
        </w:rPr>
        <w:t>іковується</w:t>
      </w:r>
      <w:proofErr w:type="spellEnd"/>
      <w:r>
        <w:rPr>
          <w:b/>
          <w:bCs/>
          <w:lang w:val="ru-RU"/>
          <w14:ligatures w14:val="none"/>
        </w:rPr>
        <w:t xml:space="preserve"> як один </w:t>
      </w:r>
      <w:proofErr w:type="spellStart"/>
      <w:r>
        <w:rPr>
          <w:b/>
          <w:bCs/>
          <w:lang w:val="ru-RU"/>
          <w14:ligatures w14:val="none"/>
        </w:rPr>
        <w:t>захід</w:t>
      </w:r>
      <w:proofErr w:type="spellEnd"/>
      <w:r>
        <w:rPr>
          <w:b/>
          <w:bCs/>
          <w:lang w:val="ru-RU"/>
          <w14:ligatures w14:val="none"/>
        </w:rPr>
        <w:t>!</w:t>
      </w:r>
      <w:r>
        <w:rPr>
          <w:lang w:val="ru-RU"/>
          <w14:ligatures w14:val="none"/>
        </w:rPr>
        <w:t xml:space="preserve"> </w:t>
      </w:r>
    </w:p>
    <w:p w:rsidR="00410533" w:rsidRDefault="00410533" w:rsidP="00410533">
      <w:pPr>
        <w:widowControl w:val="0"/>
        <w:spacing w:line="285" w:lineRule="auto"/>
        <w:ind w:firstLine="283"/>
        <w:jc w:val="both"/>
        <w:rPr>
          <w14:ligatures w14:val="none"/>
        </w:rPr>
      </w:pPr>
      <w:r>
        <w:rPr>
          <w14:ligatures w14:val="none"/>
        </w:rPr>
        <w:t>На семінарі методистам були роздані друковані Таблиці, кожна з яких має роз’яснення, показники якого виду діяльності до якої графи мають вписуватись і з якою мають сходитись. А це визначає структуру кожного облікового документа бібліотеки, що, у свою чергу, є основою для технології звітності. Жодного показника не можна проставити у будь-якій статистичній формі, якщо його немає в первинних облікових документах. Тобто наші традиційні форми обліку (щоденники, картотеки, зошити, паспорти) мають бути доповнені новими позиціями і графами.</w:t>
      </w:r>
    </w:p>
    <w:p w:rsidR="00410533" w:rsidRDefault="00410533" w:rsidP="00410533">
      <w:pPr>
        <w:widowControl w:val="0"/>
        <w:spacing w:line="285" w:lineRule="auto"/>
        <w:ind w:firstLine="283"/>
        <w:jc w:val="both"/>
        <w:rPr>
          <w14:ligatures w14:val="none"/>
        </w:rPr>
      </w:pPr>
      <w:r>
        <w:rPr>
          <w14:ligatures w14:val="none"/>
        </w:rPr>
        <w:t xml:space="preserve">І це стосується не лише статистики, але й письмового звіту, або, як ми називаємо, </w:t>
      </w:r>
      <w:r w:rsidRPr="00410533">
        <w:rPr>
          <w:lang w:val="ru-RU"/>
          <w14:ligatures w14:val="none"/>
        </w:rPr>
        <w:t>„</w:t>
      </w:r>
      <w:r>
        <w:rPr>
          <w14:ligatures w14:val="none"/>
        </w:rPr>
        <w:t>Пояснювальна записка до звіту”.</w:t>
      </w:r>
    </w:p>
    <w:p w:rsidR="00410533" w:rsidRDefault="00410533" w:rsidP="00410533">
      <w:pPr>
        <w:widowControl w:val="0"/>
        <w:spacing w:line="285" w:lineRule="auto"/>
        <w:ind w:firstLine="283"/>
        <w:jc w:val="both"/>
        <w:rPr>
          <w14:ligatures w14:val="none"/>
        </w:rPr>
      </w:pPr>
      <w:r>
        <w:rPr>
          <w14:ligatures w14:val="none"/>
        </w:rPr>
        <w:t xml:space="preserve">До прикладу, сьогодні дуже </w:t>
      </w:r>
      <w:r w:rsidRPr="00410533">
        <w:rPr>
          <w:lang w:val="ru-RU"/>
          <w14:ligatures w14:val="none"/>
        </w:rPr>
        <w:t>„</w:t>
      </w:r>
      <w:proofErr w:type="spellStart"/>
      <w:r>
        <w:rPr>
          <w14:ligatures w14:val="none"/>
        </w:rPr>
        <w:t>модно</w:t>
      </w:r>
      <w:proofErr w:type="spellEnd"/>
      <w:r>
        <w:rPr>
          <w14:ligatures w14:val="none"/>
        </w:rPr>
        <w:t xml:space="preserve">” придумувати незвичні назви для традиційних бібліотечних заходів. Плануються сучасні інтерактивні форми роботи: </w:t>
      </w:r>
      <w:proofErr w:type="spellStart"/>
      <w:r>
        <w:rPr>
          <w14:ligatures w14:val="none"/>
        </w:rPr>
        <w:t>бібліоярмарки</w:t>
      </w:r>
      <w:proofErr w:type="spellEnd"/>
      <w:r>
        <w:rPr>
          <w14:ligatures w14:val="none"/>
        </w:rPr>
        <w:t xml:space="preserve">, </w:t>
      </w:r>
      <w:proofErr w:type="spellStart"/>
      <w:r>
        <w:rPr>
          <w14:ligatures w14:val="none"/>
        </w:rPr>
        <w:t>бібліофреші</w:t>
      </w:r>
      <w:proofErr w:type="spellEnd"/>
      <w:r>
        <w:rPr>
          <w14:ligatures w14:val="none"/>
        </w:rPr>
        <w:t>, літературні диліжанси, літературні коктейлі, бібліотечне перехрестя і т. ін.</w:t>
      </w:r>
    </w:p>
    <w:p w:rsidR="00410533" w:rsidRDefault="00410533" w:rsidP="00410533">
      <w:pPr>
        <w:widowControl w:val="0"/>
        <w:spacing w:line="285" w:lineRule="auto"/>
        <w:ind w:firstLine="283"/>
        <w:jc w:val="both"/>
        <w:rPr>
          <w14:ligatures w14:val="none"/>
        </w:rPr>
      </w:pPr>
      <w:r>
        <w:rPr>
          <w14:ligatures w14:val="none"/>
        </w:rPr>
        <w:t xml:space="preserve">Але в жодному звіті не розповідається що </w:t>
      </w:r>
      <w:r w:rsidRPr="00410533">
        <w:rPr>
          <w:lang w:val="ru-RU"/>
          <w14:ligatures w14:val="none"/>
        </w:rPr>
        <w:t>„</w:t>
      </w:r>
      <w:r>
        <w:rPr>
          <w14:ligatures w14:val="none"/>
        </w:rPr>
        <w:t xml:space="preserve">це таке”, що цікавого на ньому було, в чому інновація і креатив? Щоб в кінці року розповісти про акції, що проводились бібліотекою, потрібно задіяти не лише Щоденник роботи, а й Паспорт масового заходу, де він має бути не формально заповнений назвою, датою та кількістю присутніх, а розповідь про його </w:t>
      </w:r>
      <w:r w:rsidRPr="00410533">
        <w:rPr>
          <w14:ligatures w14:val="none"/>
        </w:rPr>
        <w:t>„</w:t>
      </w:r>
      <w:r>
        <w:rPr>
          <w14:ligatures w14:val="none"/>
        </w:rPr>
        <w:t xml:space="preserve">родзини”, задіяний актив, присутніх поважних осіб, залучених користувачів і </w:t>
      </w:r>
      <w:proofErr w:type="spellStart"/>
      <w:r>
        <w:rPr>
          <w14:ligatures w14:val="none"/>
        </w:rPr>
        <w:t>т.п</w:t>
      </w:r>
      <w:proofErr w:type="spellEnd"/>
      <w:r>
        <w:rPr>
          <w14:ligatures w14:val="none"/>
        </w:rPr>
        <w:t>.</w:t>
      </w:r>
    </w:p>
    <w:p w:rsidR="00410533" w:rsidRDefault="00410533" w:rsidP="00410533">
      <w:pPr>
        <w:widowControl w:val="0"/>
        <w:spacing w:line="285" w:lineRule="auto"/>
        <w:ind w:firstLine="283"/>
        <w:jc w:val="both"/>
        <w:rPr>
          <w14:ligatures w14:val="none"/>
        </w:rPr>
      </w:pPr>
      <w:r>
        <w:rPr>
          <w14:ligatures w14:val="none"/>
        </w:rPr>
        <w:t>Простий перелік заходів з незвичними назвами не дає картини справжньої Вашої діяльності, якщо не висвітлюється, в який спосіб і якого результату Ви досягли.</w:t>
      </w:r>
    </w:p>
    <w:p w:rsidR="00410533" w:rsidRDefault="00410533" w:rsidP="00410533">
      <w:pPr>
        <w:widowControl w:val="0"/>
        <w:spacing w:line="285" w:lineRule="auto"/>
        <w:jc w:val="both"/>
        <w:rPr>
          <w14:ligatures w14:val="none"/>
        </w:rPr>
      </w:pPr>
      <w:r>
        <w:rPr>
          <w14:ligatures w14:val="none"/>
        </w:rPr>
        <w:t xml:space="preserve">Більшість бібліотек вважають, що чим більше тексту, тим змістовніший користувачів і </w:t>
      </w:r>
      <w:proofErr w:type="spellStart"/>
      <w:r>
        <w:rPr>
          <w14:ligatures w14:val="none"/>
        </w:rPr>
        <w:t>т.п</w:t>
      </w:r>
      <w:proofErr w:type="spellEnd"/>
      <w:r>
        <w:rPr>
          <w14:ligatures w14:val="none"/>
        </w:rPr>
        <w:t>.</w:t>
      </w:r>
    </w:p>
    <w:p w:rsidR="00410533" w:rsidRDefault="00410533" w:rsidP="00410533">
      <w:pPr>
        <w:widowControl w:val="0"/>
        <w:spacing w:line="285" w:lineRule="auto"/>
        <w:ind w:firstLine="283"/>
        <w:jc w:val="both"/>
        <w:rPr>
          <w14:ligatures w14:val="none"/>
        </w:rPr>
      </w:pPr>
      <w:r>
        <w:rPr>
          <w14:ligatures w14:val="none"/>
        </w:rPr>
        <w:t>Простий перелік заходів з незвичними назвами не дає картини справжньої Вашої діяльності, якщо не висвітлюється, в який спосіб і якого результату Ви досягли.</w:t>
      </w:r>
    </w:p>
    <w:p w:rsidR="00410533" w:rsidRDefault="00410533" w:rsidP="00410533">
      <w:pPr>
        <w:widowControl w:val="0"/>
        <w:spacing w:line="285" w:lineRule="auto"/>
        <w:ind w:firstLine="277"/>
        <w:jc w:val="both"/>
        <w:rPr>
          <w14:ligatures w14:val="none"/>
        </w:rPr>
      </w:pPr>
      <w:r>
        <w:rPr>
          <w14:ligatures w14:val="none"/>
        </w:rPr>
        <w:t xml:space="preserve">Більшість бібліотек вважають, що чим більше тексту, тим змістовніший звіт, але це далеко не так. Забагато повторень, особливо те, що стосується героїко-патріотичної, краєзнавчої тематики. До прикладу: до якої тематики відноситься круглий стіл, присвячений відзначенню подій Карпатської України – до державотворчої, патріотичної чи краєзнавчої – розписано в 3-х місцях з однаковими фотографіями! Або соціологічні вивчення: подаються всі питання анкет і всі варіанти відповідей у відсотках на кожне з них. А потрібно подати лише тему, мету і висновки (тобто що стало результатом вивчення – що ви спланували для виправлення проблем, які виявлено або що вже зроблено)! Анкети та аналіз подається в </w:t>
      </w:r>
      <w:r w:rsidRPr="00410533">
        <w:rPr>
          <w:lang w:val="ru-RU"/>
          <w14:ligatures w14:val="none"/>
        </w:rPr>
        <w:t>„</w:t>
      </w:r>
      <w:r>
        <w:rPr>
          <w14:ligatures w14:val="none"/>
        </w:rPr>
        <w:t>Додатках”.</w:t>
      </w:r>
    </w:p>
    <w:p w:rsidR="00410533" w:rsidRDefault="00410533" w:rsidP="00410533">
      <w:pPr>
        <w:widowControl w:val="0"/>
        <w:spacing w:line="285" w:lineRule="auto"/>
        <w:ind w:firstLine="283"/>
        <w:jc w:val="both"/>
        <w:rPr>
          <w14:ligatures w14:val="none"/>
        </w:rPr>
      </w:pPr>
      <w:r>
        <w:rPr>
          <w14:ligatures w14:val="none"/>
        </w:rPr>
        <w:t xml:space="preserve">Зараз ми не показуємо План чи звіт конкретної ЦБС і з яких районів ця інформація, але радимо взяти на флешку і вдома перевірити себе, а при плануванні використати. Адже не важливо на чиїх помилках вчитися, головне не повторювати їх. Обіцяємо, що наступного року аналіз покаже кожний район з його </w:t>
      </w:r>
      <w:r w:rsidRPr="00410533">
        <w:rPr>
          <w:lang w:val="ru-RU"/>
          <w14:ligatures w14:val="none"/>
        </w:rPr>
        <w:t>„</w:t>
      </w:r>
      <w:r>
        <w:rPr>
          <w14:ligatures w14:val="none"/>
        </w:rPr>
        <w:t>креативними перлинами”.</w:t>
      </w:r>
    </w:p>
    <w:p w:rsidR="00410533" w:rsidRDefault="00410533" w:rsidP="00410533">
      <w:pPr>
        <w:widowControl w:val="0"/>
        <w:spacing w:line="285" w:lineRule="auto"/>
        <w:ind w:firstLine="283"/>
        <w:jc w:val="both"/>
        <w:rPr>
          <w14:ligatures w14:val="none"/>
        </w:rPr>
      </w:pPr>
      <w:r>
        <w:rPr>
          <w14:ligatures w14:val="none"/>
        </w:rPr>
        <w:t xml:space="preserve">І насамкінець, згадайте рекомендації Валентини Пашкової з підручника про </w:t>
      </w:r>
      <w:proofErr w:type="spellStart"/>
      <w:r>
        <w:rPr>
          <w14:ligatures w14:val="none"/>
        </w:rPr>
        <w:t>адвокацію</w:t>
      </w:r>
      <w:proofErr w:type="spellEnd"/>
      <w:r>
        <w:rPr>
          <w14:ligatures w14:val="none"/>
        </w:rPr>
        <w:t xml:space="preserve">: </w:t>
      </w:r>
      <w:r w:rsidRPr="00410533">
        <w:rPr>
          <w14:ligatures w14:val="none"/>
        </w:rPr>
        <w:t>„</w:t>
      </w:r>
      <w:r>
        <w:rPr>
          <w14:ligatures w14:val="none"/>
        </w:rPr>
        <w:t xml:space="preserve">Якщо хочете, щоб вашу інформацію прочитали, треба, щоб вона відрізнялась від решти матеріалів, які змагаються за увагу людей. Якщо ви хочете, щоб вас сприймали як представника важливої організації, ваші матеріали повинні виглядати </w:t>
      </w:r>
      <w:proofErr w:type="spellStart"/>
      <w:r>
        <w:rPr>
          <w14:ligatures w14:val="none"/>
        </w:rPr>
        <w:t>професійно</w:t>
      </w:r>
      <w:proofErr w:type="spellEnd"/>
      <w:r>
        <w:rPr>
          <w14:ligatures w14:val="none"/>
        </w:rPr>
        <w:t>!”</w:t>
      </w:r>
    </w:p>
    <w:p w:rsidR="00410533" w:rsidRDefault="00410533" w:rsidP="00410533">
      <w:pPr>
        <w:widowControl w:val="0"/>
        <w:spacing w:line="285" w:lineRule="auto"/>
        <w:ind w:firstLine="283"/>
        <w:jc w:val="both"/>
        <w:rPr>
          <w:sz w:val="12"/>
          <w:szCs w:val="12"/>
          <w14:ligatures w14:val="none"/>
        </w:rPr>
      </w:pPr>
      <w:r>
        <w:rPr>
          <w:sz w:val="12"/>
          <w:szCs w:val="12"/>
          <w14:ligatures w14:val="none"/>
        </w:rPr>
        <w:t> </w:t>
      </w:r>
    </w:p>
    <w:p w:rsidR="00410533" w:rsidRDefault="00410533" w:rsidP="00410533">
      <w:pPr>
        <w:widowControl w:val="0"/>
        <w:spacing w:line="285" w:lineRule="auto"/>
        <w:ind w:firstLine="283"/>
        <w:jc w:val="both"/>
        <w:rPr>
          <w14:ligatures w14:val="none"/>
        </w:rPr>
      </w:pPr>
      <w:r>
        <w:rPr>
          <w14:ligatures w14:val="none"/>
        </w:rPr>
        <w:t>Використані джерела:</w:t>
      </w:r>
    </w:p>
    <w:p w:rsidR="00410533" w:rsidRDefault="00410533" w:rsidP="00410533">
      <w:pPr>
        <w:widowControl w:val="0"/>
        <w:spacing w:line="285" w:lineRule="auto"/>
        <w:ind w:firstLine="283"/>
        <w:jc w:val="both"/>
        <w:rPr>
          <w:sz w:val="12"/>
          <w:szCs w:val="12"/>
          <w14:ligatures w14:val="none"/>
        </w:rPr>
      </w:pPr>
      <w:r>
        <w:rPr>
          <w:sz w:val="12"/>
          <w:szCs w:val="12"/>
          <w14:ligatures w14:val="none"/>
        </w:rPr>
        <w:t> </w:t>
      </w:r>
    </w:p>
    <w:p w:rsidR="00410533" w:rsidRDefault="00410533" w:rsidP="00410533">
      <w:pPr>
        <w:widowControl w:val="0"/>
        <w:spacing w:line="285" w:lineRule="auto"/>
        <w:ind w:firstLine="283"/>
        <w:jc w:val="both"/>
        <w:rPr>
          <w:lang w:val="ru-RU"/>
          <w14:ligatures w14:val="none"/>
        </w:rPr>
      </w:pPr>
      <w:r>
        <w:rPr>
          <w14:ligatures w14:val="none"/>
        </w:rPr>
        <w:t xml:space="preserve">1. </w:t>
      </w:r>
      <w:proofErr w:type="spellStart"/>
      <w:r>
        <w:rPr>
          <w14:ligatures w14:val="none"/>
        </w:rPr>
        <w:t>Лехцер</w:t>
      </w:r>
      <w:proofErr w:type="spellEnd"/>
      <w:r>
        <w:rPr>
          <w14:ligatures w14:val="none"/>
        </w:rPr>
        <w:t xml:space="preserve"> В.Г. Планування та звітність. Вимоги до обліку роботи : </w:t>
      </w:r>
      <w:r>
        <w:rPr>
          <w:lang w:val="ru-RU"/>
          <w14:ligatures w14:val="none"/>
        </w:rPr>
        <w:t>[</w:t>
      </w:r>
      <w:proofErr w:type="spellStart"/>
      <w:r>
        <w:rPr>
          <w:lang w:val="ru-RU"/>
          <w14:ligatures w14:val="none"/>
        </w:rPr>
        <w:t>Електронний</w:t>
      </w:r>
      <w:proofErr w:type="spellEnd"/>
      <w:r>
        <w:rPr>
          <w:lang w:val="ru-RU"/>
          <w14:ligatures w14:val="none"/>
        </w:rPr>
        <w:t xml:space="preserve"> ресурс] : </w:t>
      </w:r>
      <w:proofErr w:type="spellStart"/>
      <w:r>
        <w:rPr>
          <w:lang w:val="ru-RU"/>
          <w14:ligatures w14:val="none"/>
        </w:rPr>
        <w:t>презентація</w:t>
      </w:r>
      <w:proofErr w:type="spellEnd"/>
      <w:r>
        <w:rPr>
          <w:lang w:val="ru-RU"/>
          <w14:ligatures w14:val="none"/>
        </w:rPr>
        <w:t xml:space="preserve">. </w:t>
      </w:r>
      <w:proofErr w:type="spellStart"/>
      <w:r>
        <w:rPr>
          <w:lang w:val="ru-RU"/>
          <w14:ligatures w14:val="none"/>
        </w:rPr>
        <w:t>Закарпат</w:t>
      </w:r>
      <w:proofErr w:type="spellEnd"/>
      <w:r>
        <w:rPr>
          <w:lang w:val="ru-RU"/>
          <w14:ligatures w14:val="none"/>
        </w:rPr>
        <w:t xml:space="preserve">. ОУНБ </w:t>
      </w:r>
      <w:proofErr w:type="spellStart"/>
      <w:r>
        <w:rPr>
          <w:lang w:val="ru-RU"/>
          <w14:ligatures w14:val="none"/>
        </w:rPr>
        <w:t>ім</w:t>
      </w:r>
      <w:proofErr w:type="spellEnd"/>
      <w:r>
        <w:rPr>
          <w:lang w:val="ru-RU"/>
          <w14:ligatures w14:val="none"/>
        </w:rPr>
        <w:t xml:space="preserve">. Ф. </w:t>
      </w:r>
      <w:proofErr w:type="spellStart"/>
      <w:r>
        <w:rPr>
          <w:lang w:val="ru-RU"/>
          <w14:ligatures w14:val="none"/>
        </w:rPr>
        <w:t>Потушняка</w:t>
      </w:r>
      <w:proofErr w:type="spellEnd"/>
      <w:r>
        <w:rPr>
          <w:lang w:val="ru-RU"/>
          <w14:ligatures w14:val="none"/>
        </w:rPr>
        <w:t xml:space="preserve">, 2017. – 22 </w:t>
      </w:r>
      <w:proofErr w:type="spellStart"/>
      <w:r>
        <w:rPr>
          <w:lang w:val="ru-RU"/>
          <w14:ligatures w14:val="none"/>
        </w:rPr>
        <w:t>слайди</w:t>
      </w:r>
      <w:proofErr w:type="spellEnd"/>
      <w:r>
        <w:rPr>
          <w:lang w:val="ru-RU"/>
          <w14:ligatures w14:val="none"/>
        </w:rPr>
        <w:t xml:space="preserve">. – </w:t>
      </w:r>
      <w:proofErr w:type="spellStart"/>
      <w:r>
        <w:rPr>
          <w:lang w:val="ru-RU"/>
          <w14:ligatures w14:val="none"/>
        </w:rPr>
        <w:t>загол</w:t>
      </w:r>
      <w:proofErr w:type="spellEnd"/>
      <w:r>
        <w:rPr>
          <w:lang w:val="ru-RU"/>
          <w14:ligatures w14:val="none"/>
        </w:rPr>
        <w:t xml:space="preserve">. </w:t>
      </w:r>
      <w:proofErr w:type="gramStart"/>
      <w:r>
        <w:rPr>
          <w:lang w:val="ru-RU"/>
          <w14:ligatures w14:val="none"/>
        </w:rPr>
        <w:t>З</w:t>
      </w:r>
      <w:proofErr w:type="gramEnd"/>
      <w:r>
        <w:rPr>
          <w:lang w:val="ru-RU"/>
          <w14:ligatures w14:val="none"/>
        </w:rPr>
        <w:t xml:space="preserve"> </w:t>
      </w:r>
      <w:proofErr w:type="spellStart"/>
      <w:r>
        <w:rPr>
          <w:lang w:val="ru-RU"/>
          <w14:ligatures w14:val="none"/>
        </w:rPr>
        <w:t>тит.екрану</w:t>
      </w:r>
      <w:proofErr w:type="spellEnd"/>
    </w:p>
    <w:p w:rsidR="00410533" w:rsidRDefault="00410533" w:rsidP="00410533">
      <w:pPr>
        <w:widowControl w:val="0"/>
        <w:spacing w:line="285" w:lineRule="auto"/>
        <w:ind w:firstLine="283"/>
        <w:jc w:val="both"/>
        <w:rPr>
          <w14:ligatures w14:val="none"/>
        </w:rPr>
      </w:pPr>
      <w:r>
        <w:rPr>
          <w14:ligatures w14:val="none"/>
        </w:rPr>
        <w:t>2. Планово-звітні документи бібліотек області.</w:t>
      </w:r>
    </w:p>
    <w:p w:rsidR="00410533" w:rsidRDefault="00410533" w:rsidP="00410533">
      <w:pPr>
        <w:widowControl w:val="0"/>
        <w:spacing w:line="285" w:lineRule="auto"/>
        <w:ind w:firstLine="283"/>
        <w:jc w:val="both"/>
        <w:rPr>
          <w14:ligatures w14:val="none"/>
        </w:rPr>
      </w:pPr>
      <w:r>
        <w:rPr>
          <w14:ligatures w14:val="none"/>
        </w:rPr>
        <w:t xml:space="preserve">3. Романюк О. </w:t>
      </w:r>
      <w:r>
        <w:rPr>
          <w:lang w:val="en-US"/>
          <w14:ligatures w14:val="none"/>
        </w:rPr>
        <w:t>SWOT</w:t>
      </w:r>
      <w:r w:rsidRPr="00410533">
        <w:rPr>
          <w14:ligatures w14:val="none"/>
        </w:rPr>
        <w:t>-</w:t>
      </w:r>
      <w:r>
        <w:rPr>
          <w14:ligatures w14:val="none"/>
        </w:rPr>
        <w:t>Аналіз як основа стратегічного управління бібліотечною діяльністю / О. Романюк // Бібл. планета. – 2016. – №1. – С. 23-26.</w:t>
      </w:r>
    </w:p>
    <w:p w:rsidR="00410533" w:rsidRDefault="00410533" w:rsidP="00410533">
      <w:pPr>
        <w:widowControl w:val="0"/>
        <w:rPr>
          <w14:ligatures w14:val="none"/>
        </w:rPr>
      </w:pPr>
      <w:r>
        <w:rPr>
          <w14:ligatures w14:val="none"/>
        </w:rPr>
        <w:t> </w:t>
      </w:r>
    </w:p>
    <w:p w:rsidR="00410533" w:rsidRDefault="00410533" w:rsidP="00410533">
      <w:pPr>
        <w:spacing w:line="285" w:lineRule="auto"/>
        <w:ind w:firstLine="283"/>
        <w:jc w:val="both"/>
        <w:rPr>
          <w14:ligatures w14:val="none"/>
        </w:rPr>
      </w:pPr>
      <w:r>
        <w:rPr>
          <w:color w:val="FFFFFF"/>
          <w14:ligatures w14:val="none"/>
        </w:rPr>
        <w:t>звіт</w:t>
      </w:r>
    </w:p>
    <w:p w:rsidR="00410533" w:rsidRDefault="00410533" w:rsidP="00410533">
      <w:pPr>
        <w:widowControl w:val="0"/>
        <w:rPr>
          <w14:ligatures w14:val="none"/>
        </w:rPr>
      </w:pPr>
      <w:r>
        <w:rPr>
          <w14:ligatures w14:val="none"/>
        </w:rPr>
        <w:t> </w:t>
      </w:r>
    </w:p>
    <w:p w:rsidR="00410533" w:rsidRDefault="00410533" w:rsidP="00410533">
      <w:pPr>
        <w:widowControl w:val="0"/>
        <w:rPr>
          <w14:ligatures w14:val="none"/>
        </w:rPr>
      </w:pPr>
    </w:p>
    <w:p w:rsidR="00410533" w:rsidRDefault="00410533" w:rsidP="00410533">
      <w:pPr>
        <w:widowControl w:val="0"/>
        <w:rPr>
          <w14:ligatures w14:val="none"/>
        </w:rPr>
      </w:pPr>
    </w:p>
    <w:p w:rsidR="00410533" w:rsidRDefault="00410533" w:rsidP="00410533">
      <w:pPr>
        <w:widowControl w:val="0"/>
        <w:rPr>
          <w14:ligatures w14:val="none"/>
        </w:rPr>
      </w:pPr>
    </w:p>
    <w:p w:rsidR="00410533" w:rsidRDefault="00410533" w:rsidP="00410533">
      <w:pPr>
        <w:widowControl w:val="0"/>
        <w:spacing w:line="285" w:lineRule="auto"/>
        <w:ind w:firstLine="283"/>
        <w:jc w:val="both"/>
        <w:rPr>
          <w14:ligatures w14:val="none"/>
        </w:rPr>
      </w:pPr>
    </w:p>
    <w:p w:rsidR="00410533" w:rsidRDefault="00410533" w:rsidP="00410533">
      <w:pPr>
        <w:spacing w:line="285" w:lineRule="auto"/>
        <w:ind w:firstLine="283"/>
        <w:jc w:val="both"/>
        <w:rPr>
          <w14:ligatures w14:val="none"/>
        </w:rPr>
      </w:pPr>
      <w:r>
        <w:rPr>
          <w14:ligatures w14:val="none"/>
        </w:rPr>
        <w:t> </w:t>
      </w:r>
    </w:p>
    <w:p w:rsidR="00410533" w:rsidRDefault="00410533" w:rsidP="00410533">
      <w:pPr>
        <w:widowControl w:val="0"/>
        <w:rPr>
          <w14:ligatures w14:val="none"/>
        </w:rPr>
      </w:pPr>
      <w:r>
        <w:rPr>
          <w14:ligatures w14:val="none"/>
        </w:rPr>
        <w:t> </w:t>
      </w:r>
    </w:p>
    <w:p w:rsidR="00A72BF4" w:rsidRPr="00A72BF4" w:rsidRDefault="00A72BF4" w:rsidP="00A72BF4">
      <w:pPr>
        <w:widowControl w:val="0"/>
        <w:spacing w:line="288" w:lineRule="auto"/>
        <w:jc w:val="center"/>
        <w:rPr>
          <w:b/>
          <w:bCs/>
          <w14:ligatures w14:val="none"/>
        </w:rPr>
      </w:pPr>
      <w:r>
        <w:rPr>
          <w:b/>
          <w:bCs/>
          <w14:ligatures w14:val="none"/>
        </w:rPr>
        <w:lastRenderedPageBreak/>
        <w:t>Бібліотека – соціокультурний центр,</w:t>
      </w:r>
      <w:r>
        <w:rPr>
          <w:b/>
          <w:bCs/>
          <w14:ligatures w14:val="none"/>
        </w:rPr>
        <w:t xml:space="preserve"> </w:t>
      </w:r>
      <w:r>
        <w:rPr>
          <w:b/>
          <w:bCs/>
          <w14:ligatures w14:val="none"/>
        </w:rPr>
        <w:t>центр сприяння популяризації  книги і читання</w:t>
      </w:r>
    </w:p>
    <w:p w:rsidR="00410533" w:rsidRPr="00A72BF4" w:rsidRDefault="00410533" w:rsidP="00410533">
      <w:pPr>
        <w:widowControl w:val="0"/>
        <w:rPr>
          <w14:ligatures w14:val="none"/>
        </w:rPr>
      </w:pPr>
    </w:p>
    <w:p w:rsidR="00A72BF4" w:rsidRDefault="00A72BF4" w:rsidP="00A72BF4">
      <w:pPr>
        <w:widowControl w:val="0"/>
        <w:spacing w:line="288" w:lineRule="auto"/>
        <w:jc w:val="right"/>
        <w:rPr>
          <w:i/>
          <w:iCs/>
          <w14:ligatures w14:val="none"/>
        </w:rPr>
      </w:pPr>
      <w:proofErr w:type="spellStart"/>
      <w:r>
        <w:rPr>
          <w:i/>
          <w:iCs/>
          <w14:ligatures w14:val="none"/>
        </w:rPr>
        <w:t>Ключкей</w:t>
      </w:r>
      <w:proofErr w:type="spellEnd"/>
      <w:r>
        <w:rPr>
          <w:i/>
          <w:iCs/>
          <w14:ligatures w14:val="none"/>
        </w:rPr>
        <w:t xml:space="preserve"> І.С.,</w:t>
      </w:r>
    </w:p>
    <w:p w:rsidR="00A72BF4" w:rsidRDefault="00A72BF4" w:rsidP="00A72BF4">
      <w:pPr>
        <w:widowControl w:val="0"/>
        <w:spacing w:line="288" w:lineRule="auto"/>
        <w:jc w:val="right"/>
        <w:rPr>
          <w:i/>
          <w:iCs/>
          <w14:ligatures w14:val="none"/>
        </w:rPr>
      </w:pPr>
      <w:r>
        <w:rPr>
          <w:i/>
          <w:iCs/>
          <w14:ligatures w14:val="none"/>
        </w:rPr>
        <w:t xml:space="preserve">                                                                              директор Тячівської районної</w:t>
      </w:r>
    </w:p>
    <w:p w:rsidR="00A72BF4" w:rsidRDefault="00A72BF4" w:rsidP="00A72BF4">
      <w:pPr>
        <w:spacing w:line="288" w:lineRule="auto"/>
        <w:jc w:val="right"/>
        <w:rPr>
          <w:i/>
          <w:iCs/>
          <w14:ligatures w14:val="none"/>
        </w:rPr>
      </w:pPr>
      <w:r>
        <w:rPr>
          <w:i/>
          <w:iCs/>
          <w14:ligatures w14:val="none"/>
        </w:rPr>
        <w:t xml:space="preserve">                                                          централізованої бібліотечної системи </w:t>
      </w:r>
    </w:p>
    <w:p w:rsidR="00410533" w:rsidRDefault="00A72BF4" w:rsidP="00A72BF4">
      <w:pPr>
        <w:widowControl w:val="0"/>
        <w:rPr>
          <w14:ligatures w14:val="none"/>
        </w:rPr>
      </w:pPr>
      <w:r>
        <w:rPr>
          <w14:ligatures w14:val="none"/>
        </w:rPr>
        <w:t> </w:t>
      </w:r>
    </w:p>
    <w:p w:rsidR="00A72BF4" w:rsidRDefault="00410533" w:rsidP="00A72BF4">
      <w:pPr>
        <w:widowControl w:val="0"/>
        <w:spacing w:line="288" w:lineRule="auto"/>
        <w:ind w:firstLine="283"/>
        <w:jc w:val="both"/>
        <w:rPr>
          <w14:ligatures w14:val="none"/>
        </w:rPr>
      </w:pPr>
      <w:r>
        <w:rPr>
          <w14:ligatures w14:val="none"/>
        </w:rPr>
        <w:t> </w:t>
      </w:r>
      <w:r w:rsidR="00A72BF4">
        <w:rPr>
          <w14:ligatures w14:val="none"/>
        </w:rPr>
        <w:t xml:space="preserve">Сучасна бібліотека – це вікно у світ, засіб, що забезпечує безперервність розвитку культури, один з елементів системи навчання, самоосвіти, духовного, естетичного і професійного вдосконалення особистості. Від якості роботи бібліотеки в певній мірі залежить духовність поколінь – як сучасного, так і прийдешнього. З цього випливає велика відповідальність бібліотекарів перед суспільством.   </w:t>
      </w:r>
    </w:p>
    <w:p w:rsidR="00A72BF4" w:rsidRDefault="00A72BF4" w:rsidP="00A72BF4">
      <w:pPr>
        <w:widowControl w:val="0"/>
        <w:spacing w:line="288" w:lineRule="auto"/>
        <w:ind w:firstLine="283"/>
        <w:jc w:val="both"/>
        <w:rPr>
          <w14:ligatures w14:val="none"/>
        </w:rPr>
      </w:pPr>
      <w:r>
        <w:rPr>
          <w14:ligatures w14:val="none"/>
        </w:rPr>
        <w:t xml:space="preserve">На шляху реформування всіх напрямів у житті країни бібліотеки </w:t>
      </w:r>
      <w:proofErr w:type="spellStart"/>
      <w:r>
        <w:rPr>
          <w14:ligatures w14:val="none"/>
        </w:rPr>
        <w:t>Тячівщини</w:t>
      </w:r>
      <w:proofErr w:type="spellEnd"/>
      <w:r>
        <w:rPr>
          <w14:ligatures w14:val="none"/>
        </w:rPr>
        <w:t xml:space="preserve"> намагаються  забезпечити   доступність до знань та інформації якомога більшій  кількості мешканців району. Справити враження на сучасного читача, зробити бібліотеку яскравою, показати нестандартний зміст і форму, </w:t>
      </w:r>
      <w:proofErr w:type="spellStart"/>
      <w:r>
        <w:rPr>
          <w14:ligatures w14:val="none"/>
        </w:rPr>
        <w:t>внести</w:t>
      </w:r>
      <w:proofErr w:type="spellEnd"/>
      <w:r>
        <w:rPr>
          <w14:ligatures w14:val="none"/>
        </w:rPr>
        <w:t xml:space="preserve"> ауру новизни – завдання не із легких. Зміни, які відбуваються навкруги, потребують нових рекламних рішень, нового стилю та діалогу.</w:t>
      </w:r>
    </w:p>
    <w:p w:rsidR="00A72BF4" w:rsidRDefault="00A72BF4" w:rsidP="00A72BF4">
      <w:pPr>
        <w:widowControl w:val="0"/>
        <w:spacing w:line="288" w:lineRule="auto"/>
        <w:ind w:firstLine="283"/>
        <w:jc w:val="both"/>
        <w:rPr>
          <w14:ligatures w14:val="none"/>
        </w:rPr>
      </w:pPr>
      <w:r>
        <w:rPr>
          <w14:ligatures w14:val="none"/>
        </w:rPr>
        <w:t xml:space="preserve">Мережа бібліотек Тячівського району нараховує </w:t>
      </w:r>
      <w:r>
        <w:rPr>
          <w:b/>
          <w:bCs/>
          <w14:ligatures w14:val="none"/>
        </w:rPr>
        <w:t xml:space="preserve">48 </w:t>
      </w:r>
      <w:r>
        <w:rPr>
          <w14:ligatures w14:val="none"/>
        </w:rPr>
        <w:t>бібліотек, серед яких 45 об’єднані в централізовану бібліотечну систему (</w:t>
      </w:r>
      <w:r>
        <w:rPr>
          <w:b/>
          <w:bCs/>
          <w14:ligatures w14:val="none"/>
        </w:rPr>
        <w:t>далі – ЦБС</w:t>
      </w:r>
      <w:r>
        <w:rPr>
          <w14:ligatures w14:val="none"/>
        </w:rPr>
        <w:t xml:space="preserve">), та 3 бібліотеки, що належать </w:t>
      </w:r>
      <w:proofErr w:type="spellStart"/>
      <w:r>
        <w:rPr>
          <w14:ligatures w14:val="none"/>
        </w:rPr>
        <w:t>Вільховецькій</w:t>
      </w:r>
      <w:proofErr w:type="spellEnd"/>
      <w:r>
        <w:rPr>
          <w14:ligatures w14:val="none"/>
        </w:rPr>
        <w:t xml:space="preserve"> об’єднаній територіальній громаді (</w:t>
      </w:r>
      <w:r>
        <w:rPr>
          <w:b/>
          <w:bCs/>
          <w14:ligatures w14:val="none"/>
        </w:rPr>
        <w:t>далі – ОТГ</w:t>
      </w:r>
      <w:r>
        <w:rPr>
          <w14:ligatures w14:val="none"/>
        </w:rPr>
        <w:t>).  Хоча на території  двох ОТГ в районі працюють 7 бібліотек, чотири з них, як і раніше,  є у складі ЦБС.</w:t>
      </w:r>
    </w:p>
    <w:p w:rsidR="00A72BF4" w:rsidRDefault="00A72BF4" w:rsidP="00A72BF4">
      <w:pPr>
        <w:widowControl w:val="0"/>
        <w:spacing w:line="288" w:lineRule="auto"/>
        <w:ind w:firstLine="283"/>
        <w:jc w:val="both"/>
        <w:rPr>
          <w14:ligatures w14:val="none"/>
        </w:rPr>
      </w:pPr>
      <w:r>
        <w:rPr>
          <w14:ligatures w14:val="none"/>
        </w:rPr>
        <w:t>Публічні бібліотеки Тячівського району обслуговують щороку понад 69,2 тис. користувачів, що складає 37,7 %  мешканців району (сер/обл. показник –35,8 %).</w:t>
      </w:r>
    </w:p>
    <w:p w:rsidR="00A72BF4" w:rsidRDefault="00A72BF4" w:rsidP="00A72BF4">
      <w:pPr>
        <w:widowControl w:val="0"/>
        <w:spacing w:line="288" w:lineRule="auto"/>
        <w:ind w:firstLine="283"/>
        <w:jc w:val="both"/>
        <w:rPr>
          <w14:ligatures w14:val="none"/>
        </w:rPr>
      </w:pPr>
      <w:r>
        <w:rPr>
          <w14:ligatures w14:val="none"/>
        </w:rPr>
        <w:t xml:space="preserve">Користувачі відвідують книгозбірні в середньому 11,2 рази на рік, їм видається понад 1 273,9 тис. документів. Середня читаність – 19,2. 1345 </w:t>
      </w:r>
      <w:proofErr w:type="spellStart"/>
      <w:r>
        <w:rPr>
          <w14:ligatures w14:val="none"/>
        </w:rPr>
        <w:t>чол</w:t>
      </w:r>
      <w:proofErr w:type="spellEnd"/>
      <w:r>
        <w:rPr>
          <w14:ligatures w14:val="none"/>
        </w:rPr>
        <w:t xml:space="preserve">. обслуговуються у 2-х бібліотечних пунктах  та 248 </w:t>
      </w:r>
      <w:proofErr w:type="spellStart"/>
      <w:r>
        <w:rPr>
          <w14:ligatures w14:val="none"/>
        </w:rPr>
        <w:t>чол</w:t>
      </w:r>
      <w:proofErr w:type="spellEnd"/>
      <w:r>
        <w:rPr>
          <w14:ligatures w14:val="none"/>
        </w:rPr>
        <w:t>. з обмеженою мобільністю – вдома.</w:t>
      </w:r>
    </w:p>
    <w:p w:rsidR="00A72BF4" w:rsidRDefault="00A72BF4" w:rsidP="00A72BF4">
      <w:pPr>
        <w:widowControl w:val="0"/>
        <w:spacing w:line="288" w:lineRule="auto"/>
        <w:ind w:firstLine="283"/>
        <w:jc w:val="both"/>
        <w:rPr>
          <w14:ligatures w14:val="none"/>
        </w:rPr>
      </w:pPr>
      <w:r>
        <w:rPr>
          <w14:ligatures w14:val="none"/>
        </w:rPr>
        <w:t xml:space="preserve">Активізації відвідування та видачі сприяють турбота владних структур та активна діяльність бібліотекарів з пошуку альтернативних джерел  поповнення фондів. І хоча на даний час якісний стан фондів нас не </w:t>
      </w:r>
      <w:proofErr w:type="spellStart"/>
      <w:r>
        <w:rPr>
          <w14:ligatures w14:val="none"/>
        </w:rPr>
        <w:t>задовільняє</w:t>
      </w:r>
      <w:proofErr w:type="spellEnd"/>
      <w:r>
        <w:rPr>
          <w14:ligatures w14:val="none"/>
        </w:rPr>
        <w:t xml:space="preserve">, за останні роки фонди значно оновились. Лише у 2016 році бібліотеки отримали понад 3000 назв нових видань. 89 % надходжень становить українська книга, інші 10,5 % – мовами меншин (угорською та румунською), що також важливо для нашого району. Близько 1300 мешканців м. </w:t>
      </w:r>
      <w:proofErr w:type="spellStart"/>
      <w:r>
        <w:rPr>
          <w14:ligatures w14:val="none"/>
        </w:rPr>
        <w:t>Тячево</w:t>
      </w:r>
      <w:proofErr w:type="spellEnd"/>
      <w:r>
        <w:rPr>
          <w14:ligatures w14:val="none"/>
        </w:rPr>
        <w:t xml:space="preserve"> користуються доступом до Інтернету в бібліотеці.</w:t>
      </w:r>
    </w:p>
    <w:p w:rsidR="00A72BF4" w:rsidRDefault="00A72BF4" w:rsidP="00A72BF4">
      <w:pPr>
        <w:widowControl w:val="0"/>
        <w:spacing w:line="285" w:lineRule="auto"/>
        <w:jc w:val="both"/>
        <w:rPr>
          <w14:ligatures w14:val="none"/>
        </w:rPr>
      </w:pPr>
      <w:r>
        <w:rPr>
          <w14:ligatures w14:val="none"/>
        </w:rPr>
        <w:t xml:space="preserve">Поступово набирає популярності довідково-інформаційна робота. Удосконалюється довідково-пошуковий апарат бібліотек. Придбання бібліотечного програмного продукту сприяло скороченню шляху книги до користувача, розпочато створення електронного каталогу, якій на сьогодні нараховує вже понад 7000 записів.   Бібліотеки обслуговують 395 абонентів індивідуальної та групової інформації. Користувачам надається понад 24,0 тисячі  довідок. Розповсюджуються понад 10 бібліографічних видань  “малої форми” (рекомендаційні списки, закладки, пам’ятки тощо), оформляються інформаційні книжкові виставки та полички  нових надходжень і т. ін. </w:t>
      </w:r>
    </w:p>
    <w:p w:rsidR="00A72BF4" w:rsidRDefault="00A72BF4" w:rsidP="00A72BF4">
      <w:pPr>
        <w:widowControl w:val="0"/>
        <w:spacing w:line="285" w:lineRule="auto"/>
        <w:ind w:firstLine="283"/>
        <w:jc w:val="both"/>
        <w:rPr>
          <w14:ligatures w14:val="none"/>
        </w:rPr>
      </w:pPr>
      <w:r>
        <w:rPr>
          <w14:ligatures w14:val="none"/>
        </w:rPr>
        <w:t xml:space="preserve">З метою залучення мешканців до участі в житті бібліотеки своєї громади, а це означає – до книги, читання, необхідності отримання нових знань та поінформованості з більш широкого кола питань, що стосуються життя країни щороку проводиться біля 70 рекламних заходів. У 2016 році про діяльність бібліотек району йшлося у 59-ти газетних публікаціях, 3-х сюжетах на телебаченні та  7-ми на  радіо, а також розповідали про послуги та можливості бібліотек у </w:t>
      </w:r>
      <w:proofErr w:type="spellStart"/>
      <w:r>
        <w:rPr>
          <w14:ligatures w14:val="none"/>
        </w:rPr>
        <w:t>соцмережах</w:t>
      </w:r>
      <w:proofErr w:type="spellEnd"/>
      <w:r>
        <w:rPr>
          <w14:ligatures w14:val="none"/>
        </w:rPr>
        <w:t xml:space="preserve">.  </w:t>
      </w:r>
    </w:p>
    <w:p w:rsidR="00A72BF4" w:rsidRDefault="00A72BF4" w:rsidP="00A72BF4">
      <w:pPr>
        <w:widowControl w:val="0"/>
        <w:spacing w:line="285" w:lineRule="auto"/>
        <w:ind w:firstLine="283"/>
        <w:jc w:val="both"/>
        <w:rPr>
          <w14:ligatures w14:val="none"/>
        </w:rPr>
      </w:pPr>
      <w:r>
        <w:rPr>
          <w14:ligatures w14:val="none"/>
        </w:rPr>
        <w:t>Протягом року для користувачів організовується біля 1800 різних за тематикою, формами, кількістю та категорією учасників (як в межах так і за межами бібліотек) масових заходів та творчих акцій.</w:t>
      </w:r>
    </w:p>
    <w:p w:rsidR="00A72BF4" w:rsidRDefault="00A72BF4" w:rsidP="00A72BF4">
      <w:pPr>
        <w:widowControl w:val="0"/>
        <w:spacing w:line="285" w:lineRule="auto"/>
        <w:ind w:firstLine="283"/>
        <w:jc w:val="both"/>
        <w:rPr>
          <w14:ligatures w14:val="none"/>
        </w:rPr>
      </w:pPr>
      <w:r>
        <w:rPr>
          <w14:ligatures w14:val="none"/>
        </w:rPr>
        <w:t>Предметом особливої уваги бібліотек є питання залучення до читання дітей та підлітків. Голосні читання, перегляди мультфільмів, театралізовані читання казок, відгуки юних читачів та обмін особистими враженнями від прочитаного, представлення нових та призабутих імен в літературі, організація різноманітних літературних конкурсів та багато інших заходів організовують бібліотеки для дітей всіх вікових категорій (</w:t>
      </w:r>
      <w:r>
        <w:rPr>
          <w:i/>
          <w:iCs/>
          <w14:ligatures w14:val="none"/>
        </w:rPr>
        <w:t xml:space="preserve">докладніше про роботу з дітьми в книгозбірнях </w:t>
      </w:r>
      <w:proofErr w:type="spellStart"/>
      <w:r>
        <w:rPr>
          <w:i/>
          <w:iCs/>
          <w14:ligatures w14:val="none"/>
        </w:rPr>
        <w:t>Тячівщини</w:t>
      </w:r>
      <w:proofErr w:type="spellEnd"/>
      <w:r>
        <w:rPr>
          <w:i/>
          <w:iCs/>
          <w14:ligatures w14:val="none"/>
        </w:rPr>
        <w:t xml:space="preserve"> можна ознайомитись у одному з попередніх випусків “</w:t>
      </w:r>
      <w:proofErr w:type="spellStart"/>
      <w:r>
        <w:rPr>
          <w:i/>
          <w:iCs/>
          <w14:ligatures w14:val="none"/>
        </w:rPr>
        <w:t>Бібліо</w:t>
      </w:r>
      <w:proofErr w:type="spellEnd"/>
      <w:r>
        <w:rPr>
          <w:i/>
          <w:iCs/>
          <w14:ligatures w14:val="none"/>
        </w:rPr>
        <w:t>-класу”</w:t>
      </w:r>
      <w:r>
        <w:rPr>
          <w14:ligatures w14:val="none"/>
        </w:rPr>
        <w:t>).</w:t>
      </w:r>
    </w:p>
    <w:p w:rsidR="00A72BF4" w:rsidRDefault="00A72BF4" w:rsidP="00A72BF4">
      <w:pPr>
        <w:widowControl w:val="0"/>
        <w:spacing w:line="285" w:lineRule="auto"/>
        <w:ind w:firstLine="283"/>
        <w:jc w:val="both"/>
        <w:rPr>
          <w14:ligatures w14:val="none"/>
        </w:rPr>
      </w:pPr>
      <w:r>
        <w:rPr>
          <w14:ligatures w14:val="none"/>
        </w:rPr>
        <w:t xml:space="preserve">Для популяризації книги та читання серед інших категорій користувачів книгозбірні району також використовують різні методи проведення сучасних, креативних заходів, запрошують відомих діячів, особистостей, застосовують новітні технології популяризації та розповсюдження інформації. </w:t>
      </w:r>
    </w:p>
    <w:p w:rsidR="00A72BF4" w:rsidRDefault="00A72BF4" w:rsidP="00A72BF4">
      <w:pPr>
        <w:spacing w:line="285" w:lineRule="auto"/>
        <w:ind w:firstLine="283"/>
        <w:jc w:val="both"/>
        <w:rPr>
          <w14:ligatures w14:val="none"/>
        </w:rPr>
      </w:pPr>
      <w:r>
        <w:rPr>
          <w14:ligatures w14:val="none"/>
        </w:rPr>
        <w:t xml:space="preserve">Активній популяризації книг сприяють презентації нових видань, які систематично проходять в центральних бібліотеках і філіях. Широкого резонансу набула  презентація  книги Юрія </w:t>
      </w:r>
      <w:proofErr w:type="spellStart"/>
      <w:r>
        <w:rPr>
          <w14:ligatures w14:val="none"/>
        </w:rPr>
        <w:t>Фатули</w:t>
      </w:r>
      <w:proofErr w:type="spellEnd"/>
      <w:r>
        <w:rPr>
          <w14:ligatures w14:val="none"/>
        </w:rPr>
        <w:t xml:space="preserve">  “Полеглих ми </w:t>
      </w:r>
      <w:r>
        <w:rPr>
          <w14:ligatures w14:val="none"/>
        </w:rPr>
        <w:lastRenderedPageBreak/>
        <w:t>так і не поховали…”, яка проводилась за межами бібліотеки –</w:t>
      </w:r>
      <w:r>
        <w:rPr>
          <w14:ligatures w14:val="none"/>
        </w:rPr>
        <w:t xml:space="preserve"> в галереї ім. </w:t>
      </w:r>
      <w:r>
        <w:rPr>
          <w14:ligatures w14:val="none"/>
        </w:rPr>
        <w:t xml:space="preserve">Ш. </w:t>
      </w:r>
      <w:proofErr w:type="spellStart"/>
      <w:r>
        <w:rPr>
          <w14:ligatures w14:val="none"/>
        </w:rPr>
        <w:t>Голлоші</w:t>
      </w:r>
      <w:proofErr w:type="spellEnd"/>
      <w:r>
        <w:rPr>
          <w14:ligatures w14:val="none"/>
        </w:rPr>
        <w:t>, де автор розповідав  використовуючи слайди, на яких були представлені цікаві  маловідомі до цього часу свідчення учасників подій, що відбувались у ХХ столітті.</w:t>
      </w:r>
    </w:p>
    <w:p w:rsidR="00A72BF4" w:rsidRDefault="00A72BF4" w:rsidP="00A72BF4">
      <w:pPr>
        <w:spacing w:line="285" w:lineRule="auto"/>
        <w:jc w:val="both"/>
        <w:rPr>
          <w14:ligatures w14:val="none"/>
        </w:rPr>
      </w:pPr>
      <w:r>
        <w:rPr>
          <w14:ligatures w14:val="none"/>
        </w:rPr>
        <w:t xml:space="preserve">Також  в  галереї ім. Ш. </w:t>
      </w:r>
      <w:proofErr w:type="spellStart"/>
      <w:r>
        <w:rPr>
          <w14:ligatures w14:val="none"/>
        </w:rPr>
        <w:t>Голлоші</w:t>
      </w:r>
      <w:proofErr w:type="spellEnd"/>
      <w:r>
        <w:rPr>
          <w14:ligatures w14:val="none"/>
        </w:rPr>
        <w:t xml:space="preserve"> презентувалась книга, яка  містить архівні, раніше засекречені документи „Чекістське досьє окупованої України”.  А на полицях головної книгозбірні району завдяки волонтеру, учаснику Майдану Богдану </w:t>
      </w:r>
      <w:proofErr w:type="spellStart"/>
      <w:r>
        <w:rPr>
          <w14:ligatures w14:val="none"/>
        </w:rPr>
        <w:t>Колодницькому</w:t>
      </w:r>
      <w:proofErr w:type="spellEnd"/>
      <w:r>
        <w:rPr>
          <w14:ligatures w14:val="none"/>
        </w:rPr>
        <w:t xml:space="preserve">  з’явилось  історичне видання з автографом автора Романа </w:t>
      </w:r>
      <w:proofErr w:type="spellStart"/>
      <w:r>
        <w:rPr>
          <w14:ligatures w14:val="none"/>
        </w:rPr>
        <w:t>Круцика</w:t>
      </w:r>
      <w:proofErr w:type="spellEnd"/>
      <w:r>
        <w:rPr>
          <w14:ligatures w14:val="none"/>
        </w:rPr>
        <w:t xml:space="preserve">, керівника проекту,  відомого дослідника, почесного голови Київського осередку Всеукраїнської правозахисної організації  „Меморіал” ім. Василя Стуса. Гостями презентації були відомий український режисер Світлана Бойко, український письменник, волонтер, учасник бойових дій  Сергій </w:t>
      </w:r>
      <w:proofErr w:type="spellStart"/>
      <w:r>
        <w:rPr>
          <w14:ligatures w14:val="none"/>
        </w:rPr>
        <w:t>Ухачевський</w:t>
      </w:r>
      <w:proofErr w:type="spellEnd"/>
      <w:r>
        <w:rPr>
          <w14:ligatures w14:val="none"/>
        </w:rPr>
        <w:t xml:space="preserve"> та авторка книги “Фрагменти з Майдану” Вероніка </w:t>
      </w:r>
      <w:proofErr w:type="spellStart"/>
      <w:r>
        <w:rPr>
          <w14:ligatures w14:val="none"/>
        </w:rPr>
        <w:t>Мехова</w:t>
      </w:r>
      <w:proofErr w:type="spellEnd"/>
      <w:r>
        <w:rPr>
          <w14:ligatures w14:val="none"/>
        </w:rPr>
        <w:t xml:space="preserve"> з Чехії. Участь у презентації взяв голова Тячівської РДА  Василь  Дем'янчук.</w:t>
      </w:r>
    </w:p>
    <w:p w:rsidR="00A72BF4" w:rsidRDefault="00A72BF4" w:rsidP="00A72BF4">
      <w:pPr>
        <w:widowControl w:val="0"/>
        <w:spacing w:line="285" w:lineRule="auto"/>
        <w:ind w:firstLine="283"/>
        <w:jc w:val="both"/>
        <w:rPr>
          <w14:ligatures w14:val="none"/>
        </w:rPr>
      </w:pPr>
      <w:r>
        <w:rPr>
          <w14:ligatures w14:val="none"/>
        </w:rPr>
        <w:t xml:space="preserve">У травні громадськість відзначала  95-річчя від дня народження лауреата Національної премії імені </w:t>
      </w:r>
      <w:proofErr w:type="spellStart"/>
      <w:r>
        <w:rPr>
          <w14:ligatures w14:val="none"/>
        </w:rPr>
        <w:t>Т.Г.Шевченка</w:t>
      </w:r>
      <w:proofErr w:type="spellEnd"/>
      <w:r>
        <w:rPr>
          <w14:ligatures w14:val="none"/>
        </w:rPr>
        <w:t xml:space="preserve">, літературних премій ім. А. Головка та В. Винниченка –  Івана Михайловича </w:t>
      </w:r>
      <w:proofErr w:type="spellStart"/>
      <w:r>
        <w:rPr>
          <w14:ligatures w14:val="none"/>
        </w:rPr>
        <w:t>Чендея</w:t>
      </w:r>
      <w:proofErr w:type="spellEnd"/>
      <w:r>
        <w:rPr>
          <w14:ligatures w14:val="none"/>
        </w:rPr>
        <w:t xml:space="preserve">.  Бібліотека презентувала збірку “Іван </w:t>
      </w:r>
      <w:proofErr w:type="spellStart"/>
      <w:r>
        <w:rPr>
          <w14:ligatures w14:val="none"/>
        </w:rPr>
        <w:t>Чендей</w:t>
      </w:r>
      <w:proofErr w:type="spellEnd"/>
      <w:r>
        <w:rPr>
          <w14:ligatures w14:val="none"/>
        </w:rPr>
        <w:t xml:space="preserve"> у колі сучасників”, підготовану Закарпатською ОУНБ ім. Ф </w:t>
      </w:r>
      <w:proofErr w:type="spellStart"/>
      <w:r>
        <w:rPr>
          <w14:ligatures w14:val="none"/>
        </w:rPr>
        <w:t>Потушняка</w:t>
      </w:r>
      <w:proofErr w:type="spellEnd"/>
      <w:r>
        <w:rPr>
          <w14:ligatures w14:val="none"/>
        </w:rPr>
        <w:t>. В переповненому залі були донька письменника, друзі, журналісти. Присутні гості мали змогу переглянути короткометражний фільм юриста та режисера В’ячеслава Бігуна про нашого земляка.</w:t>
      </w:r>
    </w:p>
    <w:p w:rsidR="00A72BF4" w:rsidRDefault="00A72BF4" w:rsidP="00A72BF4">
      <w:pPr>
        <w:widowControl w:val="0"/>
        <w:spacing w:line="285" w:lineRule="auto"/>
        <w:ind w:firstLine="283"/>
        <w:jc w:val="both"/>
        <w:rPr>
          <w14:ligatures w14:val="none"/>
        </w:rPr>
      </w:pPr>
      <w:r>
        <w:rPr>
          <w14:ligatures w14:val="none"/>
        </w:rPr>
        <w:t xml:space="preserve">Також у травні користувачі знайомились з книгою Вероніки </w:t>
      </w:r>
      <w:proofErr w:type="spellStart"/>
      <w:r>
        <w:rPr>
          <w14:ligatures w14:val="none"/>
        </w:rPr>
        <w:t>Мехової</w:t>
      </w:r>
      <w:proofErr w:type="spellEnd"/>
      <w:r>
        <w:rPr>
          <w14:ligatures w14:val="none"/>
        </w:rPr>
        <w:t xml:space="preserve"> з Чехії  “Фрагменти з Майдану”, яка видана українською та чеською мовами,  приурочена третій річниці Революції  Гідності і є результатом дворічного збору реальних історій, фотографій звичайних людей, які брали участь у тих подіях. Серед присутніх гостей, які мали змогу висловити своє власне бачення щодо презентованої книги були заступник голови Тячівської РДА Михайло</w:t>
      </w:r>
      <w:r>
        <w:rPr>
          <w:b/>
          <w:bCs/>
          <w14:ligatures w14:val="none"/>
        </w:rPr>
        <w:t xml:space="preserve"> </w:t>
      </w:r>
      <w:proofErr w:type="spellStart"/>
      <w:r>
        <w:rPr>
          <w14:ligatures w14:val="none"/>
        </w:rPr>
        <w:t>Полажинець</w:t>
      </w:r>
      <w:proofErr w:type="spellEnd"/>
      <w:r>
        <w:rPr>
          <w14:ligatures w14:val="none"/>
        </w:rPr>
        <w:t xml:space="preserve">, учасники подій Революції Гідності та волонтери, громадські діячі   Іван </w:t>
      </w:r>
      <w:proofErr w:type="spellStart"/>
      <w:r>
        <w:rPr>
          <w14:ligatures w14:val="none"/>
        </w:rPr>
        <w:t>Бенчак</w:t>
      </w:r>
      <w:proofErr w:type="spellEnd"/>
      <w:r>
        <w:rPr>
          <w14:ligatures w14:val="none"/>
        </w:rPr>
        <w:t xml:space="preserve">,   Богдан </w:t>
      </w:r>
      <w:proofErr w:type="spellStart"/>
      <w:r>
        <w:rPr>
          <w14:ligatures w14:val="none"/>
        </w:rPr>
        <w:t>Колодницький</w:t>
      </w:r>
      <w:proofErr w:type="spellEnd"/>
      <w:r>
        <w:rPr>
          <w14:ligatures w14:val="none"/>
        </w:rPr>
        <w:t>, Володимир</w:t>
      </w:r>
      <w:r>
        <w:rPr>
          <w:b/>
          <w:bCs/>
          <w14:ligatures w14:val="none"/>
        </w:rPr>
        <w:t xml:space="preserve">  </w:t>
      </w:r>
      <w:proofErr w:type="spellStart"/>
      <w:r>
        <w:rPr>
          <w14:ligatures w14:val="none"/>
        </w:rPr>
        <w:t>Гапун</w:t>
      </w:r>
      <w:proofErr w:type="spellEnd"/>
      <w:r>
        <w:rPr>
          <w14:ligatures w14:val="none"/>
        </w:rPr>
        <w:t xml:space="preserve">,  письменник, сценарист, учасник бойових дій  Сергій </w:t>
      </w:r>
      <w:proofErr w:type="spellStart"/>
      <w:r>
        <w:rPr>
          <w14:ligatures w14:val="none"/>
        </w:rPr>
        <w:t>Ухачевський</w:t>
      </w:r>
      <w:proofErr w:type="spellEnd"/>
      <w:r>
        <w:rPr>
          <w14:ligatures w14:val="none"/>
        </w:rPr>
        <w:t xml:space="preserve">,  голова асоціації українців в Ірландії, волонтер Микола </w:t>
      </w:r>
      <w:proofErr w:type="spellStart"/>
      <w:r>
        <w:rPr>
          <w14:ligatures w14:val="none"/>
        </w:rPr>
        <w:t>Круцик</w:t>
      </w:r>
      <w:proofErr w:type="spellEnd"/>
      <w:r>
        <w:rPr>
          <w14:ligatures w14:val="none"/>
        </w:rPr>
        <w:t xml:space="preserve"> та ін. Гості подарували бібліотеці книги. </w:t>
      </w:r>
    </w:p>
    <w:p w:rsidR="00A72BF4" w:rsidRDefault="00A72BF4" w:rsidP="00A72BF4">
      <w:pPr>
        <w:widowControl w:val="0"/>
        <w:spacing w:line="285" w:lineRule="auto"/>
        <w:ind w:firstLine="283"/>
        <w:jc w:val="both"/>
        <w:rPr>
          <w14:ligatures w14:val="none"/>
        </w:rPr>
      </w:pPr>
      <w:r>
        <w:rPr>
          <w14:ligatures w14:val="none"/>
        </w:rPr>
        <w:t>Просвітницькі акції різноманітної тематики, на яких головним учасником завжди є КНИГА, проводяться бібліотеками щомісяця, а в більшості – щотижня, Особливо часто задіяні в цій роботі наші центральні бібліотеки. За термінами проведення заходів можна  перерахувати всі робочі дні календаря.  До прикладу: Вище названі заходи – травень, крім того: День вишиванки – Всеукраїнське свято, з нагоди якого  працівники Тячівської районної бібліотеки завітали до Тячівського професійного ліцею, де провели інформаційну годину „Цікаве про вишиванку” та вікторину „Що ми знаємо про українську вишиванку”. Також було організовано розгорнуту виставку-експозицію „Вишиванки – візерунки долі…”.</w:t>
      </w:r>
    </w:p>
    <w:p w:rsidR="00A72BF4" w:rsidRDefault="00A72BF4" w:rsidP="00A72BF4">
      <w:pPr>
        <w:widowControl w:val="0"/>
        <w:spacing w:line="285" w:lineRule="auto"/>
        <w:jc w:val="both"/>
        <w:rPr>
          <w14:ligatures w14:val="none"/>
        </w:rPr>
      </w:pPr>
      <w:r>
        <w:rPr>
          <w14:ligatures w14:val="none"/>
        </w:rPr>
        <w:t xml:space="preserve">До </w:t>
      </w:r>
      <w:proofErr w:type="spellStart"/>
      <w:r>
        <w:rPr>
          <w14:ligatures w14:val="none"/>
        </w:rPr>
        <w:t>Великодних</w:t>
      </w:r>
      <w:proofErr w:type="spellEnd"/>
      <w:r>
        <w:rPr>
          <w14:ligatures w14:val="none"/>
        </w:rPr>
        <w:t xml:space="preserve"> свят бібліотеками проводились літературні ранки “Христос Воскрес! Радійте діти!”; театралізоване дійство “Великодній кошик”(с. Ганичі); майстер-клас „Писанки своїми руками”, на якому за допомогою техніки  </w:t>
      </w:r>
      <w:proofErr w:type="spellStart"/>
      <w:r>
        <w:rPr>
          <w14:ligatures w14:val="none"/>
        </w:rPr>
        <w:t>декупажу</w:t>
      </w:r>
      <w:proofErr w:type="spellEnd"/>
      <w:r>
        <w:rPr>
          <w14:ligatures w14:val="none"/>
        </w:rPr>
        <w:t xml:space="preserve"> створювався власноруч писанковий оберіг та оформлено виставки „Писанка мальованка” (</w:t>
      </w:r>
      <w:proofErr w:type="spellStart"/>
      <w:r>
        <w:rPr>
          <w14:ligatures w14:val="none"/>
        </w:rPr>
        <w:t>сс</w:t>
      </w:r>
      <w:proofErr w:type="spellEnd"/>
      <w:r>
        <w:rPr>
          <w14:ligatures w14:val="none"/>
        </w:rPr>
        <w:t xml:space="preserve">. </w:t>
      </w:r>
      <w:proofErr w:type="spellStart"/>
      <w:r>
        <w:rPr>
          <w14:ligatures w14:val="none"/>
        </w:rPr>
        <w:t>Петрушів</w:t>
      </w:r>
      <w:proofErr w:type="spellEnd"/>
      <w:r>
        <w:rPr>
          <w14:ligatures w14:val="none"/>
        </w:rPr>
        <w:t xml:space="preserve">, </w:t>
      </w:r>
      <w:proofErr w:type="spellStart"/>
      <w:r>
        <w:rPr>
          <w14:ligatures w14:val="none"/>
        </w:rPr>
        <w:t>Підплеша</w:t>
      </w:r>
      <w:proofErr w:type="spellEnd"/>
      <w:r>
        <w:rPr>
          <w14:ligatures w14:val="none"/>
        </w:rPr>
        <w:t xml:space="preserve">,  </w:t>
      </w:r>
      <w:proofErr w:type="spellStart"/>
      <w:r>
        <w:rPr>
          <w14:ligatures w14:val="none"/>
        </w:rPr>
        <w:t>Вишоватий</w:t>
      </w:r>
      <w:proofErr w:type="spellEnd"/>
      <w:r>
        <w:rPr>
          <w14:ligatures w14:val="none"/>
        </w:rPr>
        <w:t xml:space="preserve">); персональна виставка рушників </w:t>
      </w:r>
      <w:proofErr w:type="spellStart"/>
      <w:r>
        <w:rPr>
          <w14:ligatures w14:val="none"/>
        </w:rPr>
        <w:t>Юлини</w:t>
      </w:r>
      <w:proofErr w:type="spellEnd"/>
      <w:r>
        <w:rPr>
          <w14:ligatures w14:val="none"/>
        </w:rPr>
        <w:t xml:space="preserve"> </w:t>
      </w:r>
      <w:proofErr w:type="spellStart"/>
      <w:r>
        <w:rPr>
          <w14:ligatures w14:val="none"/>
        </w:rPr>
        <w:t>Лавришинець</w:t>
      </w:r>
      <w:proofErr w:type="spellEnd"/>
      <w:r>
        <w:rPr>
          <w14:ligatures w14:val="none"/>
        </w:rPr>
        <w:t xml:space="preserve">  „У кожному візерунку дух рідної землі” (с. Новоселиця) та ін. </w:t>
      </w:r>
    </w:p>
    <w:p w:rsidR="00A72BF4" w:rsidRDefault="00A72BF4" w:rsidP="00A72BF4">
      <w:pPr>
        <w:widowControl w:val="0"/>
        <w:spacing w:line="285" w:lineRule="auto"/>
        <w:ind w:firstLine="283"/>
        <w:jc w:val="both"/>
        <w:rPr>
          <w14:ligatures w14:val="none"/>
        </w:rPr>
      </w:pPr>
      <w:r>
        <w:rPr>
          <w14:ligatures w14:val="none"/>
        </w:rPr>
        <w:t>До дня Довкілля в бібліотеці-філії с. Калини проведено годину екологічної грамотності „Збережемо довкілля заради життя”, а у філії с. Калини-</w:t>
      </w:r>
      <w:proofErr w:type="spellStart"/>
      <w:r>
        <w:rPr>
          <w14:ligatures w14:val="none"/>
        </w:rPr>
        <w:t>Заріка</w:t>
      </w:r>
      <w:proofErr w:type="spellEnd"/>
      <w:r>
        <w:rPr>
          <w14:ligatures w14:val="none"/>
        </w:rPr>
        <w:t xml:space="preserve"> – „Довкілля неповторна казка, тож бережи його, будь ласка”. В бібліотеці </w:t>
      </w:r>
      <w:proofErr w:type="spellStart"/>
      <w:r>
        <w:rPr>
          <w14:ligatures w14:val="none"/>
        </w:rPr>
        <w:t>с.Терново</w:t>
      </w:r>
      <w:proofErr w:type="spellEnd"/>
      <w:r>
        <w:rPr>
          <w14:ligatures w14:val="none"/>
        </w:rPr>
        <w:t xml:space="preserve"> спільно з бібліотеками </w:t>
      </w:r>
      <w:proofErr w:type="spellStart"/>
      <w:r>
        <w:rPr>
          <w14:ligatures w14:val="none"/>
        </w:rPr>
        <w:t>сс.Вишоватий</w:t>
      </w:r>
      <w:proofErr w:type="spellEnd"/>
      <w:r>
        <w:rPr>
          <w14:ligatures w14:val="none"/>
        </w:rPr>
        <w:t xml:space="preserve">, </w:t>
      </w:r>
      <w:proofErr w:type="spellStart"/>
      <w:r>
        <w:rPr>
          <w14:ligatures w14:val="none"/>
        </w:rPr>
        <w:t>Петрушів</w:t>
      </w:r>
      <w:proofErr w:type="spellEnd"/>
      <w:r>
        <w:rPr>
          <w14:ligatures w14:val="none"/>
        </w:rPr>
        <w:t>, Широкий Луг до дня Чорнобильської катастрофи проведено літературну годину, на якій  представлено документи, що  розкривають політичні, соціальні, морально-етичні  та екологічні аспекти цієї трагедії.</w:t>
      </w:r>
    </w:p>
    <w:p w:rsidR="00A72BF4" w:rsidRDefault="00A72BF4" w:rsidP="00A72BF4">
      <w:pPr>
        <w:spacing w:line="285" w:lineRule="auto"/>
        <w:ind w:firstLine="283"/>
        <w:jc w:val="both"/>
        <w:rPr>
          <w14:ligatures w14:val="none"/>
        </w:rPr>
      </w:pPr>
      <w:r>
        <w:rPr>
          <w14:ligatures w14:val="none"/>
        </w:rPr>
        <w:t>До Дня  Матері в будинку  культури с. Ганичі відбулося свято “Це  вічне  і  святе  слово – Мама”.  В  програмі  свята брали  участь  співочі  хор церкви, співочі гурти “</w:t>
      </w:r>
      <w:proofErr w:type="spellStart"/>
      <w:r>
        <w:rPr>
          <w14:ligatures w14:val="none"/>
        </w:rPr>
        <w:t>Солоняночка</w:t>
      </w:r>
      <w:proofErr w:type="spellEnd"/>
      <w:r>
        <w:rPr>
          <w14:ligatures w14:val="none"/>
        </w:rPr>
        <w:t xml:space="preserve">”, “Квіткова феєрія” </w:t>
      </w:r>
      <w:proofErr w:type="spellStart"/>
      <w:r>
        <w:rPr>
          <w14:ligatures w14:val="none"/>
        </w:rPr>
        <w:t>сс</w:t>
      </w:r>
      <w:proofErr w:type="spellEnd"/>
      <w:r>
        <w:rPr>
          <w14:ligatures w14:val="none"/>
        </w:rPr>
        <w:t xml:space="preserve">. </w:t>
      </w:r>
      <w:proofErr w:type="spellStart"/>
      <w:r>
        <w:rPr>
          <w14:ligatures w14:val="none"/>
        </w:rPr>
        <w:t>Бедевля</w:t>
      </w:r>
      <w:proofErr w:type="spellEnd"/>
      <w:r>
        <w:rPr>
          <w14:ligatures w14:val="none"/>
        </w:rPr>
        <w:t xml:space="preserve">,  Красна,  </w:t>
      </w:r>
      <w:proofErr w:type="spellStart"/>
      <w:r>
        <w:rPr>
          <w14:ligatures w14:val="none"/>
        </w:rPr>
        <w:t>Вишоватий</w:t>
      </w:r>
      <w:proofErr w:type="spellEnd"/>
      <w:r>
        <w:rPr>
          <w14:ligatures w14:val="none"/>
        </w:rPr>
        <w:t>.</w:t>
      </w:r>
    </w:p>
    <w:p w:rsidR="00A72BF4" w:rsidRDefault="00A72BF4" w:rsidP="00A72BF4">
      <w:pPr>
        <w:widowControl w:val="0"/>
        <w:spacing w:line="285" w:lineRule="auto"/>
        <w:ind w:firstLine="283"/>
        <w:jc w:val="both"/>
        <w:rPr>
          <w14:ligatures w14:val="none"/>
        </w:rPr>
      </w:pPr>
      <w:r>
        <w:rPr>
          <w14:ligatures w14:val="none"/>
        </w:rPr>
        <w:t xml:space="preserve">У червні до районної книгозбірні прибула делегація з Румунії з щедрим дарунком 125 книг румунською мовою. Серед гостей Теодор </w:t>
      </w:r>
      <w:proofErr w:type="spellStart"/>
      <w:r>
        <w:rPr>
          <w14:ligatures w14:val="none"/>
        </w:rPr>
        <w:t>Арделан</w:t>
      </w:r>
      <w:proofErr w:type="spellEnd"/>
      <w:r>
        <w:rPr>
          <w14:ligatures w14:val="none"/>
        </w:rPr>
        <w:t xml:space="preserve"> – генеральний директор бібліотеки повіту </w:t>
      </w:r>
      <w:proofErr w:type="spellStart"/>
      <w:r>
        <w:rPr>
          <w14:ligatures w14:val="none"/>
        </w:rPr>
        <w:t>Мараморош</w:t>
      </w:r>
      <w:proofErr w:type="spellEnd"/>
      <w:r>
        <w:rPr>
          <w14:ligatures w14:val="none"/>
        </w:rPr>
        <w:t xml:space="preserve">; Сільвія </w:t>
      </w:r>
      <w:proofErr w:type="spellStart"/>
      <w:r>
        <w:rPr>
          <w14:ligatures w14:val="none"/>
        </w:rPr>
        <w:t>Нестореску</w:t>
      </w:r>
      <w:proofErr w:type="spellEnd"/>
      <w:r>
        <w:rPr>
          <w14:ligatures w14:val="none"/>
        </w:rPr>
        <w:t xml:space="preserve"> – представник асоціації бібліотек Румунії; Онук </w:t>
      </w:r>
      <w:proofErr w:type="spellStart"/>
      <w:r>
        <w:rPr>
          <w14:ligatures w14:val="none"/>
        </w:rPr>
        <w:t>Немеш</w:t>
      </w:r>
      <w:proofErr w:type="spellEnd"/>
      <w:r>
        <w:rPr>
          <w14:ligatures w14:val="none"/>
        </w:rPr>
        <w:t xml:space="preserve"> – директор асоціації  “</w:t>
      </w:r>
      <w:proofErr w:type="spellStart"/>
      <w:r>
        <w:rPr>
          <w14:ligatures w14:val="none"/>
        </w:rPr>
        <w:t>Астра</w:t>
      </w:r>
      <w:proofErr w:type="spellEnd"/>
      <w:r>
        <w:rPr>
          <w14:ligatures w14:val="none"/>
        </w:rPr>
        <w:t xml:space="preserve">”;  </w:t>
      </w:r>
      <w:proofErr w:type="spellStart"/>
      <w:r>
        <w:rPr>
          <w14:ligatures w14:val="none"/>
        </w:rPr>
        <w:t>Луч’ян</w:t>
      </w:r>
      <w:proofErr w:type="spellEnd"/>
      <w:r>
        <w:rPr>
          <w14:ligatures w14:val="none"/>
        </w:rPr>
        <w:t xml:space="preserve">  </w:t>
      </w:r>
      <w:proofErr w:type="spellStart"/>
      <w:r>
        <w:rPr>
          <w14:ligatures w14:val="none"/>
        </w:rPr>
        <w:t>Інрей</w:t>
      </w:r>
      <w:proofErr w:type="spellEnd"/>
      <w:r>
        <w:rPr>
          <w14:ligatures w14:val="none"/>
        </w:rPr>
        <w:t xml:space="preserve"> – віце-консул Румунії в смт. Солотвино.</w:t>
      </w:r>
    </w:p>
    <w:p w:rsidR="00A72BF4" w:rsidRDefault="00A72BF4" w:rsidP="00A72BF4">
      <w:pPr>
        <w:widowControl w:val="0"/>
        <w:spacing w:line="285" w:lineRule="auto"/>
        <w:ind w:firstLine="283"/>
        <w:jc w:val="both"/>
        <w:rPr>
          <w14:ligatures w14:val="none"/>
        </w:rPr>
      </w:pPr>
      <w:r>
        <w:rPr>
          <w14:ligatures w14:val="none"/>
        </w:rPr>
        <w:t xml:space="preserve">Захопливе свято для талановитої молоді </w:t>
      </w:r>
      <w:proofErr w:type="spellStart"/>
      <w:r>
        <w:rPr>
          <w14:ligatures w14:val="none"/>
        </w:rPr>
        <w:t>Тячівщини</w:t>
      </w:r>
      <w:proofErr w:type="spellEnd"/>
      <w:r>
        <w:rPr>
          <w14:ligatures w14:val="none"/>
        </w:rPr>
        <w:t xml:space="preserve"> до Дня молоді відбулося в ЦРБ “Молодь – це сучасність, це майбутнє”. Тут зібралась активна молодь з усіх куточків нашого району, де кожний представив вид діяльності, яким займається, і який приносить не тільки задоволення, а ще й прибуток. Все це дійство супроводжувалось показом  книг, періодичних видань, друкованих матеріалів, які бібліотека підбирала до кожної розповіді учасників щодо їх професії чи виду діяльності. На абонементі бібліотеки оформлена виставка</w:t>
      </w:r>
      <w:r>
        <w:rPr>
          <w:rFonts w:ascii="Calibri" w:hAnsi="Calibri" w:cs="Calibri"/>
          <w14:ligatures w14:val="none"/>
        </w:rPr>
        <w:t xml:space="preserve"> </w:t>
      </w:r>
      <w:r>
        <w:rPr>
          <w14:ligatures w14:val="none"/>
        </w:rPr>
        <w:t>„Молодь читає креативне”. Бібліотека с. Красна на галявині організувала розважальну програму „Живи в кольорі”. У бібліотеці  с. Калини-</w:t>
      </w:r>
      <w:proofErr w:type="spellStart"/>
      <w:r>
        <w:rPr>
          <w14:ligatures w14:val="none"/>
        </w:rPr>
        <w:t>Заріка</w:t>
      </w:r>
      <w:proofErr w:type="spellEnd"/>
      <w:r>
        <w:rPr>
          <w14:ligatures w14:val="none"/>
        </w:rPr>
        <w:t xml:space="preserve"> було проведено вечірку  „Гумор у нашому житті та в літературі” (95 </w:t>
      </w:r>
      <w:r>
        <w:rPr>
          <w14:ligatures w14:val="none"/>
        </w:rPr>
        <w:lastRenderedPageBreak/>
        <w:t xml:space="preserve">років від дня народження </w:t>
      </w:r>
      <w:proofErr w:type="spellStart"/>
      <w:r>
        <w:rPr>
          <w14:ligatures w14:val="none"/>
        </w:rPr>
        <w:t>П.Глазового</w:t>
      </w:r>
      <w:proofErr w:type="spellEnd"/>
      <w:r>
        <w:rPr>
          <w14:ligatures w14:val="none"/>
        </w:rPr>
        <w:t>).</w:t>
      </w:r>
    </w:p>
    <w:p w:rsidR="00A72BF4" w:rsidRDefault="00A72BF4" w:rsidP="00A72BF4">
      <w:pPr>
        <w:widowControl w:val="0"/>
        <w:spacing w:line="285" w:lineRule="auto"/>
        <w:ind w:firstLine="283"/>
        <w:jc w:val="both"/>
        <w:rPr>
          <w14:ligatures w14:val="none"/>
        </w:rPr>
      </w:pPr>
      <w:r>
        <w:rPr>
          <w14:ligatures w14:val="none"/>
        </w:rPr>
        <w:t>Цикли заходів, присвячених визначним датам України проходили протягом року у всіх бібліотеках району.</w:t>
      </w:r>
    </w:p>
    <w:p w:rsidR="00A72BF4" w:rsidRDefault="00A72BF4" w:rsidP="00A72BF4">
      <w:pPr>
        <w:widowControl w:val="0"/>
        <w:spacing w:line="285" w:lineRule="auto"/>
        <w:ind w:firstLine="283"/>
        <w:jc w:val="both"/>
        <w:rPr>
          <w14:ligatures w14:val="none"/>
        </w:rPr>
      </w:pPr>
      <w:r>
        <w:rPr>
          <w14:ligatures w14:val="none"/>
        </w:rPr>
        <w:t xml:space="preserve">“Не дивіться на Україну, як на землю своїх батьків. А дивіться на неї, як на землю своїх дітей. І тоді прийдуть зміни...”(С. Вакарчук)  – з таким закликом працівники Тячівської районної бібліотеки організували відкритий перегляд “книжкову лавочку” біля міського фонтану до дня Державного Прапора та дня Незалежності України під назвою “Україна: і сьогодення, і часи минулі” та </w:t>
      </w:r>
      <w:proofErr w:type="spellStart"/>
      <w:r>
        <w:rPr>
          <w14:ligatures w14:val="none"/>
        </w:rPr>
        <w:t>флешмоб</w:t>
      </w:r>
      <w:proofErr w:type="spellEnd"/>
      <w:r>
        <w:rPr>
          <w14:ligatures w14:val="none"/>
        </w:rPr>
        <w:t xml:space="preserve">, на якому користувачі вітали перехожих з Днем Незалежності України,  дарували всім повітряні кульки та запрошення до бібліотеки. У с. </w:t>
      </w:r>
      <w:proofErr w:type="spellStart"/>
      <w:r>
        <w:rPr>
          <w14:ligatures w14:val="none"/>
        </w:rPr>
        <w:t>Терново</w:t>
      </w:r>
      <w:proofErr w:type="spellEnd"/>
      <w:r>
        <w:rPr>
          <w14:ligatures w14:val="none"/>
        </w:rPr>
        <w:t xml:space="preserve"> працівниками був проведений </w:t>
      </w:r>
      <w:proofErr w:type="spellStart"/>
      <w:r>
        <w:rPr>
          <w14:ligatures w14:val="none"/>
        </w:rPr>
        <w:t>флешмоб</w:t>
      </w:r>
      <w:proofErr w:type="spellEnd"/>
      <w:r>
        <w:rPr>
          <w14:ligatures w14:val="none"/>
        </w:rPr>
        <w:t xml:space="preserve">  “</w:t>
      </w:r>
      <w:proofErr w:type="spellStart"/>
      <w:r>
        <w:rPr>
          <w14:ligatures w14:val="none"/>
        </w:rPr>
        <w:t>Селфі</w:t>
      </w:r>
      <w:proofErr w:type="spellEnd"/>
      <w:r>
        <w:rPr>
          <w14:ligatures w14:val="none"/>
        </w:rPr>
        <w:t xml:space="preserve"> патріота”.</w:t>
      </w:r>
    </w:p>
    <w:p w:rsidR="00A72BF4" w:rsidRDefault="00A72BF4" w:rsidP="00A72BF4">
      <w:pPr>
        <w:spacing w:line="285" w:lineRule="auto"/>
        <w:ind w:firstLine="283"/>
        <w:jc w:val="both"/>
        <w:rPr>
          <w14:ligatures w14:val="none"/>
        </w:rPr>
      </w:pPr>
      <w:r>
        <w:rPr>
          <w14:ligatures w14:val="none"/>
        </w:rPr>
        <w:t xml:space="preserve">Не маю сумніву, що не менш цікаве проводиться в усіх бібліотеках нашої області і кожний з присутніх може годинами розповідати про свої заходи. </w:t>
      </w:r>
    </w:p>
    <w:p w:rsidR="00A72BF4" w:rsidRDefault="00A72BF4" w:rsidP="00A72BF4">
      <w:pPr>
        <w:widowControl w:val="0"/>
        <w:spacing w:line="285" w:lineRule="auto"/>
        <w:ind w:firstLine="283"/>
        <w:jc w:val="both"/>
        <w:rPr>
          <w14:ligatures w14:val="none"/>
        </w:rPr>
      </w:pPr>
      <w:r>
        <w:rPr>
          <w14:ligatures w14:val="none"/>
        </w:rPr>
        <w:t> Хочу лише зауважити, що, крім заходів, бібліотеки намагаються залучити населення до читання, шукають якісь „</w:t>
      </w:r>
      <w:proofErr w:type="spellStart"/>
      <w:r>
        <w:rPr>
          <w14:ligatures w14:val="none"/>
        </w:rPr>
        <w:t>цікавинки</w:t>
      </w:r>
      <w:proofErr w:type="spellEnd"/>
      <w:r>
        <w:rPr>
          <w14:ligatures w14:val="none"/>
        </w:rPr>
        <w:t>”, що сприяють приверненню уваги і влади, і населення до бібліотек. До речі, ми досить часто використовуємо для своїх заходів приміщення інших установ та організацій (зал Будинку культури, галереї, загальноосвітньої школи, центральну площу Тячева та ін.), це також сприяє більшому розголосу про роботу бібліотеки і більше коло людей чують і бачать книгу.</w:t>
      </w:r>
    </w:p>
    <w:p w:rsidR="00A72BF4" w:rsidRDefault="00A72BF4" w:rsidP="00A72BF4">
      <w:pPr>
        <w:widowControl w:val="0"/>
        <w:spacing w:line="285" w:lineRule="auto"/>
        <w:ind w:firstLine="283"/>
        <w:jc w:val="both"/>
        <w:rPr>
          <w14:ligatures w14:val="none"/>
        </w:rPr>
      </w:pPr>
      <w:r>
        <w:rPr>
          <w14:ligatures w14:val="none"/>
        </w:rPr>
        <w:t xml:space="preserve">Тісна співпраця бібліотекарів з представниками влади, учбових закладів, спонсорами, волонтерами, різними громадськими організаціями, партнерами-фахівцями клубної справи  дає відчутні результати. </w:t>
      </w:r>
    </w:p>
    <w:p w:rsidR="00A72BF4" w:rsidRDefault="00A72BF4" w:rsidP="00A72BF4">
      <w:pPr>
        <w:widowControl w:val="0"/>
        <w:spacing w:line="285" w:lineRule="auto"/>
        <w:ind w:firstLine="283"/>
        <w:jc w:val="both"/>
        <w:rPr>
          <w14:ligatures w14:val="none"/>
        </w:rPr>
      </w:pPr>
      <w:r>
        <w:rPr>
          <w14:ligatures w14:val="none"/>
        </w:rPr>
        <w:t xml:space="preserve">Якщо Ви помітили і, можливо, читали в </w:t>
      </w:r>
      <w:proofErr w:type="spellStart"/>
      <w:r>
        <w:rPr>
          <w14:ligatures w14:val="none"/>
        </w:rPr>
        <w:t>соцмережах</w:t>
      </w:r>
      <w:proofErr w:type="spellEnd"/>
      <w:r>
        <w:rPr>
          <w14:ligatures w14:val="none"/>
        </w:rPr>
        <w:t xml:space="preserve">, на всіх наших заходах що популяризують книгу,  завжди присутні поважні люди. </w:t>
      </w:r>
      <w:proofErr w:type="spellStart"/>
      <w:r>
        <w:rPr>
          <w14:ligatures w14:val="none"/>
        </w:rPr>
        <w:t>Тячівці</w:t>
      </w:r>
      <w:proofErr w:type="spellEnd"/>
      <w:r>
        <w:rPr>
          <w14:ligatures w14:val="none"/>
        </w:rPr>
        <w:t xml:space="preserve"> знають, що  у бібліотеках завжди можна зустрітися і поспілкуватись з цікавими людьми, що наші заходи систематично відвідують керівники району, а це також додає їй авторитету, хоча для нас це і не дуже легко, адже завжди треба бути напоготові і не схибити на якихось дрібницях.</w:t>
      </w:r>
    </w:p>
    <w:p w:rsidR="00A72BF4" w:rsidRDefault="00A72BF4" w:rsidP="00A72BF4">
      <w:pPr>
        <w:spacing w:line="285" w:lineRule="auto"/>
        <w:ind w:firstLine="283"/>
        <w:jc w:val="both"/>
        <w:rPr>
          <w14:ligatures w14:val="none"/>
        </w:rPr>
      </w:pPr>
      <w:r>
        <w:rPr>
          <w14:ligatures w14:val="none"/>
        </w:rPr>
        <w:t xml:space="preserve">Але це нас не засмучує, головне, що люди приходять в бібліотеку, а це означає, що вона їм потрібна і намагання зробити бібліотеку ще більш привабливим  інформаційно-культурним центром  є пріоритетом в нашій діяльності. </w:t>
      </w:r>
    </w:p>
    <w:p w:rsidR="00A72BF4" w:rsidRDefault="00A72BF4" w:rsidP="00A72BF4">
      <w:pPr>
        <w:widowControl w:val="0"/>
        <w:rPr>
          <w14:ligatures w14:val="none"/>
        </w:rPr>
      </w:pPr>
      <w:r>
        <w:rPr>
          <w14:ligatures w14:val="none"/>
        </w:rPr>
        <w:t> </w:t>
      </w:r>
    </w:p>
    <w:p w:rsidR="00A72BF4" w:rsidRDefault="00A72BF4" w:rsidP="00A72BF4">
      <w:pPr>
        <w:widowControl w:val="0"/>
        <w:rPr>
          <w14:ligatures w14:val="none"/>
        </w:rPr>
      </w:pPr>
    </w:p>
    <w:p w:rsidR="00A72BF4" w:rsidRDefault="00A72BF4" w:rsidP="00A72BF4">
      <w:pPr>
        <w:widowControl w:val="0"/>
        <w:rPr>
          <w14:ligatures w14:val="none"/>
        </w:rPr>
      </w:pPr>
    </w:p>
    <w:p w:rsidR="00A72BF4" w:rsidRDefault="00A72BF4" w:rsidP="00A72BF4">
      <w:pPr>
        <w:widowControl w:val="0"/>
        <w:rPr>
          <w14:ligatures w14:val="none"/>
        </w:rPr>
      </w:pPr>
    </w:p>
    <w:p w:rsidR="00A72BF4" w:rsidRDefault="00A72BF4" w:rsidP="00A72BF4">
      <w:pPr>
        <w:widowControl w:val="0"/>
        <w:rPr>
          <w14:ligatures w14:val="none"/>
        </w:rPr>
      </w:pPr>
    </w:p>
    <w:p w:rsidR="00A72BF4" w:rsidRDefault="00A72BF4" w:rsidP="00A72BF4">
      <w:pPr>
        <w:widowControl w:val="0"/>
        <w:rPr>
          <w14:ligatures w14:val="none"/>
        </w:rPr>
      </w:pPr>
    </w:p>
    <w:p w:rsidR="00A72BF4" w:rsidRDefault="00A72BF4" w:rsidP="00A72BF4">
      <w:pPr>
        <w:widowControl w:val="0"/>
        <w:rPr>
          <w14:ligatures w14:val="none"/>
        </w:rPr>
      </w:pPr>
    </w:p>
    <w:p w:rsidR="00A72BF4" w:rsidRDefault="00A72BF4" w:rsidP="00A72BF4">
      <w:pPr>
        <w:widowControl w:val="0"/>
        <w:rPr>
          <w14:ligatures w14:val="none"/>
        </w:rPr>
      </w:pPr>
    </w:p>
    <w:p w:rsidR="00A72BF4" w:rsidRDefault="00A72BF4" w:rsidP="00A72BF4">
      <w:pPr>
        <w:widowControl w:val="0"/>
        <w:rPr>
          <w14:ligatures w14:val="none"/>
        </w:rPr>
      </w:pPr>
    </w:p>
    <w:p w:rsidR="00A72BF4" w:rsidRDefault="00A72BF4" w:rsidP="00A72BF4">
      <w:pPr>
        <w:widowControl w:val="0"/>
        <w:rPr>
          <w14:ligatures w14:val="none"/>
        </w:rPr>
      </w:pPr>
    </w:p>
    <w:p w:rsidR="00A72BF4" w:rsidRDefault="00A72BF4" w:rsidP="00A72BF4">
      <w:pPr>
        <w:widowControl w:val="0"/>
        <w:rPr>
          <w14:ligatures w14:val="none"/>
        </w:rPr>
      </w:pPr>
    </w:p>
    <w:p w:rsidR="00A72BF4" w:rsidRDefault="00A72BF4" w:rsidP="00A72BF4">
      <w:pPr>
        <w:widowControl w:val="0"/>
        <w:rPr>
          <w14:ligatures w14:val="none"/>
        </w:rPr>
      </w:pPr>
    </w:p>
    <w:p w:rsidR="00A72BF4" w:rsidRDefault="00A72BF4" w:rsidP="00A72BF4">
      <w:pPr>
        <w:widowControl w:val="0"/>
        <w:rPr>
          <w14:ligatures w14:val="none"/>
        </w:rPr>
      </w:pPr>
    </w:p>
    <w:p w:rsidR="00A72BF4" w:rsidRDefault="00A72BF4" w:rsidP="00A72BF4">
      <w:pPr>
        <w:widowControl w:val="0"/>
        <w:rPr>
          <w14:ligatures w14:val="none"/>
        </w:rPr>
      </w:pPr>
    </w:p>
    <w:p w:rsidR="00A72BF4" w:rsidRDefault="00A72BF4" w:rsidP="00A72BF4">
      <w:pPr>
        <w:widowControl w:val="0"/>
        <w:rPr>
          <w14:ligatures w14:val="none"/>
        </w:rPr>
      </w:pPr>
    </w:p>
    <w:p w:rsidR="00A72BF4" w:rsidRDefault="00A72BF4" w:rsidP="00A72BF4">
      <w:pPr>
        <w:widowControl w:val="0"/>
        <w:rPr>
          <w14:ligatures w14:val="none"/>
        </w:rPr>
      </w:pPr>
    </w:p>
    <w:p w:rsidR="00A72BF4" w:rsidRDefault="00A72BF4" w:rsidP="00A72BF4">
      <w:pPr>
        <w:widowControl w:val="0"/>
        <w:rPr>
          <w14:ligatures w14:val="none"/>
        </w:rPr>
      </w:pPr>
    </w:p>
    <w:p w:rsidR="00A72BF4" w:rsidRDefault="00A72BF4" w:rsidP="00A72BF4">
      <w:pPr>
        <w:widowControl w:val="0"/>
        <w:rPr>
          <w14:ligatures w14:val="none"/>
        </w:rPr>
      </w:pPr>
    </w:p>
    <w:p w:rsidR="00A72BF4" w:rsidRDefault="00A72BF4" w:rsidP="00A72BF4">
      <w:pPr>
        <w:widowControl w:val="0"/>
        <w:rPr>
          <w14:ligatures w14:val="none"/>
        </w:rPr>
      </w:pPr>
    </w:p>
    <w:p w:rsidR="00A72BF4" w:rsidRDefault="00A72BF4" w:rsidP="00A72BF4">
      <w:pPr>
        <w:widowControl w:val="0"/>
        <w:rPr>
          <w14:ligatures w14:val="none"/>
        </w:rPr>
      </w:pPr>
    </w:p>
    <w:p w:rsidR="00A72BF4" w:rsidRDefault="00A72BF4" w:rsidP="00A72BF4">
      <w:pPr>
        <w:widowControl w:val="0"/>
        <w:rPr>
          <w14:ligatures w14:val="none"/>
        </w:rPr>
      </w:pPr>
    </w:p>
    <w:p w:rsidR="00A72BF4" w:rsidRDefault="00A72BF4" w:rsidP="00A72BF4">
      <w:pPr>
        <w:widowControl w:val="0"/>
        <w:rPr>
          <w14:ligatures w14:val="none"/>
        </w:rPr>
      </w:pPr>
    </w:p>
    <w:p w:rsidR="00A72BF4" w:rsidRDefault="00A72BF4" w:rsidP="00A72BF4">
      <w:pPr>
        <w:widowControl w:val="0"/>
        <w:rPr>
          <w14:ligatures w14:val="none"/>
        </w:rPr>
      </w:pPr>
    </w:p>
    <w:p w:rsidR="00A72BF4" w:rsidRDefault="00A72BF4" w:rsidP="00A72BF4">
      <w:pPr>
        <w:widowControl w:val="0"/>
        <w:rPr>
          <w14:ligatures w14:val="none"/>
        </w:rPr>
      </w:pPr>
    </w:p>
    <w:p w:rsidR="00A72BF4" w:rsidRDefault="00A72BF4" w:rsidP="00A72BF4">
      <w:pPr>
        <w:widowControl w:val="0"/>
        <w:rPr>
          <w14:ligatures w14:val="none"/>
        </w:rPr>
      </w:pPr>
    </w:p>
    <w:p w:rsidR="00A72BF4" w:rsidRDefault="00A72BF4" w:rsidP="00A72BF4">
      <w:pPr>
        <w:widowControl w:val="0"/>
        <w:rPr>
          <w14:ligatures w14:val="none"/>
        </w:rPr>
      </w:pPr>
    </w:p>
    <w:p w:rsidR="00A72BF4" w:rsidRDefault="00A72BF4" w:rsidP="00A72BF4">
      <w:pPr>
        <w:widowControl w:val="0"/>
        <w:rPr>
          <w14:ligatures w14:val="none"/>
        </w:rPr>
      </w:pPr>
    </w:p>
    <w:p w:rsidR="00A72BF4" w:rsidRDefault="00A72BF4" w:rsidP="00A72BF4">
      <w:pPr>
        <w:widowControl w:val="0"/>
        <w:rPr>
          <w14:ligatures w14:val="none"/>
        </w:rPr>
      </w:pPr>
    </w:p>
    <w:p w:rsidR="00A72BF4" w:rsidRDefault="00A72BF4" w:rsidP="00A72BF4">
      <w:pPr>
        <w:widowControl w:val="0"/>
        <w:rPr>
          <w14:ligatures w14:val="none"/>
        </w:rPr>
      </w:pPr>
    </w:p>
    <w:p w:rsidR="00A72BF4" w:rsidRDefault="00A72BF4" w:rsidP="00A72BF4">
      <w:pPr>
        <w:widowControl w:val="0"/>
        <w:rPr>
          <w14:ligatures w14:val="none"/>
        </w:rPr>
      </w:pPr>
    </w:p>
    <w:p w:rsidR="00A72BF4" w:rsidRDefault="00A72BF4" w:rsidP="00A72BF4">
      <w:pPr>
        <w:widowControl w:val="0"/>
        <w:rPr>
          <w14:ligatures w14:val="none"/>
        </w:rPr>
      </w:pPr>
    </w:p>
    <w:p w:rsidR="00A72BF4" w:rsidRDefault="00A72BF4" w:rsidP="00A72BF4">
      <w:pPr>
        <w:widowControl w:val="0"/>
        <w:rPr>
          <w14:ligatures w14:val="none"/>
        </w:rPr>
      </w:pPr>
    </w:p>
    <w:p w:rsidR="00A72BF4" w:rsidRDefault="00A72BF4" w:rsidP="00A72BF4">
      <w:pPr>
        <w:widowControl w:val="0"/>
        <w:rPr>
          <w14:ligatures w14:val="none"/>
        </w:rPr>
      </w:pPr>
    </w:p>
    <w:p w:rsidR="00A72BF4" w:rsidRDefault="00A72BF4" w:rsidP="00A72BF4">
      <w:pPr>
        <w:widowControl w:val="0"/>
        <w:rPr>
          <w14:ligatures w14:val="none"/>
        </w:rPr>
      </w:pPr>
    </w:p>
    <w:p w:rsidR="00A72BF4" w:rsidRPr="00A72BF4" w:rsidRDefault="00A72BF4" w:rsidP="00A72BF4"/>
    <w:p w:rsidR="00A72BF4" w:rsidRPr="00A72BF4" w:rsidRDefault="00A72BF4" w:rsidP="00A72BF4"/>
    <w:p w:rsidR="00A72BF4" w:rsidRPr="00A72BF4" w:rsidRDefault="00A72BF4" w:rsidP="00A72BF4"/>
    <w:p w:rsidR="00A72BF4" w:rsidRPr="00A72BF4" w:rsidRDefault="00A72BF4" w:rsidP="00A72BF4">
      <w:pPr>
        <w:jc w:val="center"/>
        <w:rPr>
          <w:b/>
        </w:rPr>
      </w:pPr>
      <w:r w:rsidRPr="00A72BF4">
        <w:rPr>
          <w:b/>
        </w:rPr>
        <w:lastRenderedPageBreak/>
        <w:t>Тренінг (робота в групах)</w:t>
      </w:r>
    </w:p>
    <w:p w:rsidR="00A72BF4" w:rsidRPr="00A72BF4" w:rsidRDefault="00A72BF4" w:rsidP="00A72BF4">
      <w:pPr>
        <w:jc w:val="center"/>
        <w:rPr>
          <w:b/>
          <w:bCs/>
        </w:rPr>
      </w:pPr>
      <w:r w:rsidRPr="00A72BF4">
        <w:rPr>
          <w:b/>
        </w:rPr>
        <w:t>Організаційно</w:t>
      </w:r>
      <w:r w:rsidRPr="00A72BF4">
        <w:rPr>
          <w:b/>
          <w:bCs/>
        </w:rPr>
        <w:t>-розпорядчі документи та технологічні інструкції бібліотеки в ОТГ</w:t>
      </w:r>
    </w:p>
    <w:p w:rsidR="00A72BF4" w:rsidRDefault="00A72BF4" w:rsidP="00A72BF4">
      <w:pPr>
        <w:spacing w:line="288" w:lineRule="auto"/>
        <w:jc w:val="right"/>
        <w:rPr>
          <w:i/>
          <w:iCs/>
          <w14:ligatures w14:val="none"/>
        </w:rPr>
      </w:pPr>
      <w:r>
        <w:rPr>
          <w14:ligatures w14:val="none"/>
        </w:rPr>
        <w:t> </w:t>
      </w:r>
      <w:r>
        <w:rPr>
          <w:i/>
          <w:iCs/>
          <w14:ligatures w14:val="none"/>
        </w:rPr>
        <w:t>Модератор – Григаш Л.З.,</w:t>
      </w:r>
    </w:p>
    <w:p w:rsidR="00A72BF4" w:rsidRDefault="00A72BF4" w:rsidP="00A72BF4">
      <w:pPr>
        <w:spacing w:line="273" w:lineRule="auto"/>
        <w:ind w:firstLine="336"/>
        <w:jc w:val="right"/>
        <w:rPr>
          <w:i/>
          <w:iCs/>
          <w14:ligatures w14:val="none"/>
        </w:rPr>
      </w:pPr>
      <w:r>
        <w:rPr>
          <w:i/>
          <w:iCs/>
          <w14:ligatures w14:val="none"/>
        </w:rPr>
        <w:t>учений секретар КЗ</w:t>
      </w:r>
    </w:p>
    <w:p w:rsidR="00A72BF4" w:rsidRDefault="00A72BF4" w:rsidP="00A72BF4">
      <w:pPr>
        <w:spacing w:line="273" w:lineRule="auto"/>
        <w:ind w:firstLine="336"/>
        <w:jc w:val="right"/>
        <w:rPr>
          <w:i/>
          <w:iCs/>
          <w14:ligatures w14:val="none"/>
        </w:rPr>
      </w:pPr>
      <w:r>
        <w:rPr>
          <w:i/>
          <w:iCs/>
          <w14:ligatures w14:val="none"/>
        </w:rPr>
        <w:t xml:space="preserve"> </w:t>
      </w:r>
      <w:r w:rsidRPr="00A72BF4">
        <w:rPr>
          <w:i/>
          <w:iCs/>
          <w:lang w:val="ru-RU"/>
          <w14:ligatures w14:val="none"/>
        </w:rPr>
        <w:t>„</w:t>
      </w:r>
      <w:r>
        <w:rPr>
          <w:i/>
          <w:iCs/>
          <w14:ligatures w14:val="none"/>
        </w:rPr>
        <w:t xml:space="preserve">Закарпатська ОУНБ ім. Ф. </w:t>
      </w:r>
      <w:proofErr w:type="spellStart"/>
      <w:r>
        <w:rPr>
          <w:i/>
          <w:iCs/>
          <w14:ligatures w14:val="none"/>
        </w:rPr>
        <w:t>Потушняка</w:t>
      </w:r>
      <w:proofErr w:type="spellEnd"/>
      <w:r>
        <w:rPr>
          <w:i/>
          <w:iCs/>
          <w14:ligatures w14:val="none"/>
        </w:rPr>
        <w:t>”</w:t>
      </w:r>
    </w:p>
    <w:p w:rsidR="00A72BF4" w:rsidRPr="00A72BF4" w:rsidRDefault="00A72BF4" w:rsidP="00A72BF4">
      <w:pPr>
        <w:spacing w:line="273" w:lineRule="auto"/>
        <w:ind w:firstLine="336"/>
        <w:jc w:val="right"/>
        <w:rPr>
          <w:i/>
          <w:iCs/>
          <w14:ligatures w14:val="none"/>
        </w:rPr>
      </w:pPr>
      <w:r>
        <w:rPr>
          <w:i/>
          <w:iCs/>
          <w14:ligatures w14:val="none"/>
        </w:rPr>
        <w:t> </w:t>
      </w:r>
    </w:p>
    <w:p w:rsidR="00A72BF4" w:rsidRDefault="00A72BF4" w:rsidP="00A72BF4">
      <w:pPr>
        <w:widowControl w:val="0"/>
        <w:spacing w:line="285" w:lineRule="auto"/>
        <w:ind w:firstLine="283"/>
        <w:jc w:val="both"/>
        <w:rPr>
          <w14:ligatures w14:val="none"/>
        </w:rPr>
      </w:pPr>
      <w:r>
        <w:rPr>
          <w14:ligatures w14:val="none"/>
        </w:rPr>
        <w:t xml:space="preserve">Майже всі вже зрозуміли, що основним завданням на найближчий час (можливо 5-10 років) у житті нашого суспільства передбачається (і вже розпочато) активний процес  перетворень: адміністративна реформа влади, територіальні зміни в системі розміщення районів та областей, створення об’єднаних територіальних громад, реформування і трансформація інфраструктури, у </w:t>
      </w:r>
      <w:proofErr w:type="spellStart"/>
      <w:r>
        <w:rPr>
          <w14:ligatures w14:val="none"/>
        </w:rPr>
        <w:t>т.ч</w:t>
      </w:r>
      <w:proofErr w:type="spellEnd"/>
      <w:r>
        <w:rPr>
          <w14:ligatures w14:val="none"/>
        </w:rPr>
        <w:t>. галузі культури. Ці процеси не оминають і бібліотечну справу, від суттєвих змін у мережі до надання як традиційних, так і нових якісних послуг населенню країни.</w:t>
      </w:r>
    </w:p>
    <w:p w:rsidR="00A72BF4" w:rsidRDefault="00A72BF4" w:rsidP="00A72BF4">
      <w:pPr>
        <w:widowControl w:val="0"/>
        <w:spacing w:line="285" w:lineRule="auto"/>
        <w:ind w:firstLine="283"/>
        <w:jc w:val="both"/>
        <w:rPr>
          <w14:ligatures w14:val="none"/>
        </w:rPr>
      </w:pPr>
      <w:r>
        <w:rPr>
          <w14:ligatures w14:val="none"/>
        </w:rPr>
        <w:t xml:space="preserve">Головна мета змін в нашій галузі – досягнення ефективності бібліотечної діяльності. Показниками якості, тобто індикаторами оцінки (згідно  з Мінімальним культурним кошиком) будуть: </w:t>
      </w:r>
    </w:p>
    <w:p w:rsidR="00A72BF4" w:rsidRDefault="00A72BF4" w:rsidP="00A72BF4">
      <w:pPr>
        <w:widowControl w:val="0"/>
        <w:spacing w:line="285" w:lineRule="auto"/>
        <w:ind w:firstLine="283"/>
        <w:jc w:val="both"/>
        <w:rPr>
          <w14:ligatures w14:val="none"/>
        </w:rPr>
      </w:pPr>
      <w:r>
        <w:rPr>
          <w14:ligatures w14:val="none"/>
        </w:rPr>
        <w:t xml:space="preserve">1. Кількість задоволених запитів на інформацію та </w:t>
      </w:r>
      <w:proofErr w:type="spellStart"/>
      <w:r>
        <w:rPr>
          <w14:ligatures w14:val="none"/>
        </w:rPr>
        <w:t>документні</w:t>
      </w:r>
      <w:proofErr w:type="spellEnd"/>
      <w:r>
        <w:rPr>
          <w14:ligatures w14:val="none"/>
        </w:rPr>
        <w:t xml:space="preserve"> ресурси.</w:t>
      </w:r>
    </w:p>
    <w:p w:rsidR="00A72BF4" w:rsidRDefault="00A72BF4" w:rsidP="00A72BF4">
      <w:pPr>
        <w:widowControl w:val="0"/>
        <w:spacing w:line="285" w:lineRule="auto"/>
        <w:ind w:firstLine="283"/>
        <w:jc w:val="both"/>
        <w:rPr>
          <w:b/>
          <w:bCs/>
          <w:i/>
          <w:iCs/>
          <w14:ligatures w14:val="none"/>
        </w:rPr>
      </w:pPr>
      <w:r>
        <w:rPr>
          <w14:ligatures w14:val="none"/>
        </w:rPr>
        <w:t xml:space="preserve">2. Кількість наданих консультацій.  </w:t>
      </w:r>
    </w:p>
    <w:p w:rsidR="00A72BF4" w:rsidRDefault="00A72BF4" w:rsidP="00A72BF4">
      <w:pPr>
        <w:widowControl w:val="0"/>
        <w:spacing w:line="285" w:lineRule="auto"/>
        <w:ind w:firstLine="283"/>
        <w:jc w:val="both"/>
        <w:rPr>
          <w14:ligatures w14:val="none"/>
        </w:rPr>
      </w:pPr>
      <w:r>
        <w:rPr>
          <w14:ligatures w14:val="none"/>
        </w:rPr>
        <w:t xml:space="preserve">3. Кількість звернень на веб-сайт бібліотеки. </w:t>
      </w:r>
    </w:p>
    <w:p w:rsidR="00A72BF4" w:rsidRDefault="00A72BF4" w:rsidP="00A72BF4">
      <w:pPr>
        <w:widowControl w:val="0"/>
        <w:spacing w:line="285" w:lineRule="auto"/>
        <w:ind w:firstLine="283"/>
        <w:jc w:val="both"/>
        <w:rPr>
          <w14:ligatures w14:val="none"/>
        </w:rPr>
      </w:pPr>
      <w:r>
        <w:rPr>
          <w14:ligatures w14:val="none"/>
        </w:rPr>
        <w:t xml:space="preserve">4. Строки виконання запитів на отримання інформації та </w:t>
      </w:r>
      <w:proofErr w:type="spellStart"/>
      <w:r>
        <w:rPr>
          <w14:ligatures w14:val="none"/>
        </w:rPr>
        <w:t>документні</w:t>
      </w:r>
      <w:proofErr w:type="spellEnd"/>
      <w:r>
        <w:rPr>
          <w14:ligatures w14:val="none"/>
        </w:rPr>
        <w:t xml:space="preserve"> ресурси.</w:t>
      </w:r>
    </w:p>
    <w:p w:rsidR="00A72BF4" w:rsidRDefault="00A72BF4" w:rsidP="00A72BF4">
      <w:pPr>
        <w:widowControl w:val="0"/>
        <w:spacing w:line="285" w:lineRule="auto"/>
        <w:ind w:firstLine="283"/>
        <w:jc w:val="both"/>
        <w:rPr>
          <w14:ligatures w14:val="none"/>
        </w:rPr>
      </w:pPr>
      <w:r>
        <w:rPr>
          <w14:ligatures w14:val="none"/>
        </w:rPr>
        <w:t>5. Забезпеченість комп`ютеризованими робочими місцями з можливістю доступу до мережі Інтернет.</w:t>
      </w:r>
    </w:p>
    <w:p w:rsidR="00A72BF4" w:rsidRDefault="00A72BF4" w:rsidP="00A72BF4">
      <w:pPr>
        <w:pStyle w:val="rvps2"/>
        <w:spacing w:line="285" w:lineRule="auto"/>
        <w:ind w:firstLine="283"/>
        <w:jc w:val="both"/>
        <w:rPr>
          <w:sz w:val="20"/>
          <w:szCs w:val="20"/>
          <w14:ligatures w14:val="none"/>
        </w:rPr>
      </w:pPr>
      <w:r>
        <w:rPr>
          <w:sz w:val="20"/>
          <w:szCs w:val="20"/>
          <w14:ligatures w14:val="none"/>
        </w:rPr>
        <w:t>6. Кількість відвідувань заходів із популяризації книги і читання.</w:t>
      </w:r>
    </w:p>
    <w:p w:rsidR="00A72BF4" w:rsidRDefault="00A72BF4" w:rsidP="00A72BF4">
      <w:pPr>
        <w:widowControl w:val="0"/>
        <w:spacing w:line="285" w:lineRule="auto"/>
        <w:ind w:firstLine="283"/>
        <w:jc w:val="both"/>
        <w:rPr>
          <w14:ligatures w14:val="none"/>
        </w:rPr>
      </w:pPr>
      <w:r>
        <w:rPr>
          <w14:ligatures w14:val="none"/>
        </w:rPr>
        <w:t xml:space="preserve">Майже всі (крім п.5) перелічені індикатори стосуються роботи </w:t>
      </w:r>
      <w:proofErr w:type="spellStart"/>
      <w:r>
        <w:rPr>
          <w14:ligatures w14:val="none"/>
        </w:rPr>
        <w:t>бібліотекаря</w:t>
      </w:r>
      <w:proofErr w:type="spellEnd"/>
      <w:r>
        <w:rPr>
          <w14:ligatures w14:val="none"/>
        </w:rPr>
        <w:t xml:space="preserve">, тобто його професійності, бажання шукати і вивчати нове, здатність сприймати інновації та впроваджувати їх в життя. </w:t>
      </w:r>
    </w:p>
    <w:p w:rsidR="00A72BF4" w:rsidRDefault="00A72BF4" w:rsidP="00A72BF4">
      <w:pPr>
        <w:widowControl w:val="0"/>
        <w:spacing w:line="285" w:lineRule="auto"/>
        <w:ind w:firstLine="283"/>
        <w:jc w:val="both"/>
        <w:rPr>
          <w14:ligatures w14:val="none"/>
        </w:rPr>
      </w:pPr>
      <w:r>
        <w:rPr>
          <w14:ligatures w14:val="none"/>
        </w:rPr>
        <w:t xml:space="preserve">На мою думку, в показниках якості перше місце </w:t>
      </w:r>
      <w:r>
        <w:rPr>
          <w:b/>
          <w:bCs/>
          <w14:ligatures w14:val="none"/>
        </w:rPr>
        <w:t>мають займати  індикатори оцінки саме для влади</w:t>
      </w:r>
      <w:r>
        <w:rPr>
          <w14:ligatures w14:val="none"/>
        </w:rPr>
        <w:t xml:space="preserve"> – </w:t>
      </w:r>
      <w:r>
        <w:rPr>
          <w:b/>
          <w:bCs/>
          <w:i/>
          <w:iCs/>
          <w14:ligatures w14:val="none"/>
        </w:rPr>
        <w:t>Забезпечення умов для надання якісних бібліотечних послуг</w:t>
      </w:r>
      <w:r>
        <w:rPr>
          <w14:ligatures w14:val="none"/>
        </w:rPr>
        <w:t xml:space="preserve"> (</w:t>
      </w:r>
      <w:r>
        <w:rPr>
          <w:i/>
          <w:iCs/>
          <w14:ligatures w14:val="none"/>
        </w:rPr>
        <w:t>матеріально-технічна база – достойне приміщення, сучасне обладнання, комп’ютери, мультимедійна техніка, доступ до Інтернету та щорічне поповнення бібліотечного фонду</w:t>
      </w:r>
      <w:r>
        <w:rPr>
          <w14:ligatures w14:val="none"/>
        </w:rPr>
        <w:t>), а вже потім – вимоги до роботи бібліотекарів.</w:t>
      </w:r>
    </w:p>
    <w:p w:rsidR="00A72BF4" w:rsidRDefault="00A72BF4" w:rsidP="00A72BF4">
      <w:pPr>
        <w:pStyle w:val="rvps2"/>
        <w:spacing w:line="285" w:lineRule="auto"/>
        <w:ind w:firstLine="283"/>
        <w:jc w:val="both"/>
        <w:rPr>
          <w:sz w:val="20"/>
          <w:szCs w:val="20"/>
          <w14:ligatures w14:val="none"/>
        </w:rPr>
      </w:pPr>
      <w:r>
        <w:rPr>
          <w:sz w:val="20"/>
          <w:szCs w:val="20"/>
          <w14:ligatures w14:val="none"/>
        </w:rPr>
        <w:t>На жаль, експерти так не вважають, й це буде негативно позначатися на системі бібліотечного обслуговування населення, тобто є загроза значного зменшення мережі, ігнорування проблем, що роками накопичувались в бібліотечній справі. У зв’язку з цим, бібліотекам слід бути готовими також і до удосконалення різних форм нестаціонарного обслуговування в адміністративно-територіальних одиницях певної місцевості, особливо в сільській та гірський місцевості.</w:t>
      </w:r>
    </w:p>
    <w:p w:rsidR="00A72BF4" w:rsidRDefault="00A72BF4" w:rsidP="00A72BF4">
      <w:pPr>
        <w:pStyle w:val="rvps2"/>
        <w:spacing w:line="285" w:lineRule="auto"/>
        <w:ind w:firstLine="283"/>
        <w:jc w:val="both"/>
        <w:rPr>
          <w:sz w:val="20"/>
          <w:szCs w:val="20"/>
          <w14:ligatures w14:val="none"/>
        </w:rPr>
      </w:pPr>
      <w:r>
        <w:rPr>
          <w14:ligatures w14:val="none"/>
        </w:rPr>
        <w:t> </w:t>
      </w:r>
      <w:r>
        <w:rPr>
          <w:sz w:val="20"/>
          <w:szCs w:val="20"/>
          <w14:ligatures w14:val="none"/>
        </w:rPr>
        <w:t xml:space="preserve">Однією з проблем, що на сьогодні стоять перед нами, є нормативне забезпечення функціонування мережі бібліотечної системи, серед яких ”Мінімальні соціальні нормативи забезпечення бібліотеками населення України” (чинні сьогодні дуже дратують фінансистів), нормативи поповнення і оновлення </w:t>
      </w:r>
      <w:proofErr w:type="spellStart"/>
      <w:r>
        <w:rPr>
          <w:sz w:val="20"/>
          <w:szCs w:val="20"/>
          <w14:ligatures w14:val="none"/>
        </w:rPr>
        <w:t>документних</w:t>
      </w:r>
      <w:proofErr w:type="spellEnd"/>
      <w:r>
        <w:rPr>
          <w:sz w:val="20"/>
          <w:szCs w:val="20"/>
          <w14:ligatures w14:val="none"/>
        </w:rPr>
        <w:t xml:space="preserve"> ресурсів, типові положення, структури та штати бібліотек різних рівнів тощо.</w:t>
      </w:r>
    </w:p>
    <w:p w:rsidR="00A72BF4" w:rsidRDefault="00A72BF4" w:rsidP="00A72BF4">
      <w:pPr>
        <w:pStyle w:val="rvps2"/>
        <w:spacing w:line="285" w:lineRule="auto"/>
        <w:ind w:firstLine="283"/>
        <w:jc w:val="both"/>
        <w:rPr>
          <w:sz w:val="20"/>
          <w:szCs w:val="20"/>
          <w14:ligatures w14:val="none"/>
        </w:rPr>
      </w:pPr>
      <w:r>
        <w:rPr>
          <w:sz w:val="20"/>
          <w:szCs w:val="20"/>
          <w14:ligatures w14:val="none"/>
        </w:rPr>
        <w:t xml:space="preserve">Однак це питання центральних органів виконавчої влади, яка забезпечує </w:t>
      </w:r>
    </w:p>
    <w:p w:rsidR="00A72BF4" w:rsidRDefault="00A72BF4" w:rsidP="00A72BF4">
      <w:pPr>
        <w:pStyle w:val="rvps2"/>
        <w:spacing w:line="285" w:lineRule="auto"/>
        <w:jc w:val="both"/>
        <w:rPr>
          <w:sz w:val="20"/>
          <w:szCs w:val="20"/>
          <w14:ligatures w14:val="none"/>
        </w:rPr>
      </w:pPr>
      <w:r>
        <w:rPr>
          <w:sz w:val="20"/>
          <w:szCs w:val="20"/>
          <w14:ligatures w14:val="none"/>
        </w:rPr>
        <w:t xml:space="preserve">формування державної політики у сферах культури та мистецтв. Як вже говорилось, єдиної моделі бібліотек в Україні нема сенсу чекати,  які  та коли все це буде затверджено, чи буде взагалі, поки що невідомо, а працювати треба вже сьогодні. </w:t>
      </w:r>
    </w:p>
    <w:p w:rsidR="00A72BF4" w:rsidRDefault="00A72BF4" w:rsidP="00A72BF4">
      <w:pPr>
        <w:pStyle w:val="rvps2"/>
        <w:spacing w:line="285" w:lineRule="auto"/>
        <w:ind w:firstLine="283"/>
        <w:jc w:val="both"/>
        <w:rPr>
          <w:sz w:val="20"/>
          <w:szCs w:val="20"/>
          <w14:ligatures w14:val="none"/>
        </w:rPr>
      </w:pPr>
      <w:r>
        <w:rPr>
          <w:sz w:val="20"/>
          <w:szCs w:val="20"/>
          <w14:ligatures w14:val="none"/>
        </w:rPr>
        <w:t xml:space="preserve">Всі отримали домашні завдання і  спробуємо колективно розробити зразки: Статут на опорну (центральну) публічну бібліотеку ОТГ, її структуру та штатний розпис,  Положення на філію в ОТГ та самостійну публічну бібліотеку в ОТГ, Посадові інструкції на бібліотекарів (якщо їх більше, ніж 1), Технологічну інструкцію щодо обслуговування користувача, Правила користування бібліотекою ОТГ тощо. </w:t>
      </w:r>
    </w:p>
    <w:p w:rsidR="00A72BF4" w:rsidRDefault="00A72BF4" w:rsidP="00A72BF4">
      <w:pPr>
        <w:pStyle w:val="rvps2"/>
        <w:spacing w:line="285" w:lineRule="auto"/>
        <w:ind w:firstLine="283"/>
        <w:jc w:val="both"/>
        <w:rPr>
          <w:sz w:val="20"/>
          <w:szCs w:val="20"/>
          <w14:ligatures w14:val="none"/>
        </w:rPr>
      </w:pPr>
      <w:r>
        <w:rPr>
          <w:sz w:val="20"/>
          <w:szCs w:val="20"/>
          <w14:ligatures w14:val="none"/>
        </w:rPr>
        <w:t xml:space="preserve">Один з проектів спільної роботи </w:t>
      </w:r>
      <w:r>
        <w:rPr>
          <w:sz w:val="20"/>
          <w:szCs w:val="20"/>
          <w14:ligatures w14:val="none"/>
        </w:rPr>
        <w:softHyphen/>
        <w:t xml:space="preserve">пропонуємо для обговорення. </w:t>
      </w:r>
    </w:p>
    <w:p w:rsidR="00A72BF4" w:rsidRDefault="00A72BF4" w:rsidP="00A72BF4">
      <w:pPr>
        <w:pStyle w:val="rvps2"/>
        <w:spacing w:line="285" w:lineRule="auto"/>
        <w:ind w:firstLine="283"/>
        <w:jc w:val="both"/>
        <w:rPr>
          <w:b/>
          <w:bCs/>
          <w:sz w:val="20"/>
          <w:szCs w:val="20"/>
          <w14:ligatures w14:val="none"/>
        </w:rPr>
      </w:pPr>
      <w:r>
        <w:rPr>
          <w:sz w:val="20"/>
          <w:szCs w:val="20"/>
          <w14:ligatures w14:val="none"/>
        </w:rPr>
        <w:t xml:space="preserve">Необхідно зазначити, що під час виконання  завдань учасники широко використовували досвід колег вже працюючих публічних бібліотек в умовах ОТГ з різних областей, особливо </w:t>
      </w:r>
      <w:r>
        <w:rPr>
          <w:b/>
          <w:bCs/>
          <w:sz w:val="20"/>
          <w:szCs w:val="20"/>
          <w14:ligatures w14:val="none"/>
        </w:rPr>
        <w:t>вдячні бібліотекам Хмельницької області.</w:t>
      </w:r>
    </w:p>
    <w:p w:rsidR="00A72BF4" w:rsidRPr="00A72BF4" w:rsidRDefault="00A72BF4" w:rsidP="00A72BF4">
      <w:pPr>
        <w:pStyle w:val="rvps2"/>
        <w:spacing w:line="285" w:lineRule="auto"/>
        <w:ind w:firstLine="283"/>
        <w:jc w:val="both"/>
        <w:rPr>
          <w:rStyle w:val="rvts44"/>
          <w:b/>
          <w:bCs/>
          <w:sz w:val="12"/>
          <w:szCs w:val="12"/>
          <w14:ligatures w14:val="none"/>
        </w:rPr>
      </w:pPr>
      <w:r>
        <w:rPr>
          <w:b/>
          <w:bCs/>
          <w:sz w:val="12"/>
          <w:szCs w:val="12"/>
          <w14:ligatures w14:val="none"/>
        </w:rPr>
        <w:t> </w:t>
      </w:r>
    </w:p>
    <w:p w:rsidR="00A72BF4" w:rsidRPr="00A72BF4" w:rsidRDefault="00A72BF4" w:rsidP="00A72BF4">
      <w:pPr>
        <w:pStyle w:val="rvps2"/>
        <w:jc w:val="both"/>
        <w:rPr>
          <w:rStyle w:val="rvts44"/>
          <w:b/>
          <w:sz w:val="20"/>
          <w:szCs w:val="20"/>
        </w:rPr>
      </w:pPr>
      <w:r w:rsidRPr="00A72BF4">
        <w:rPr>
          <w:rStyle w:val="rvts44"/>
          <w:b/>
          <w:sz w:val="20"/>
          <w:szCs w:val="20"/>
        </w:rPr>
        <w:t>ПРОЕКТ:</w:t>
      </w:r>
    </w:p>
    <w:p w:rsidR="00A72BF4" w:rsidRPr="00A72BF4" w:rsidRDefault="00A72BF4" w:rsidP="00A72BF4">
      <w:pPr>
        <w:pStyle w:val="rvps2"/>
        <w:jc w:val="both"/>
        <w:rPr>
          <w:rStyle w:val="rvts44"/>
          <w:sz w:val="20"/>
          <w:szCs w:val="20"/>
        </w:rPr>
      </w:pPr>
      <w:r w:rsidRPr="00A72BF4">
        <w:rPr>
          <w:rStyle w:val="rvts44"/>
          <w:sz w:val="20"/>
          <w:szCs w:val="20"/>
        </w:rPr>
        <w:t>Погоджено:                                                                                                                Затверджено:</w:t>
      </w:r>
    </w:p>
    <w:p w:rsidR="00A72BF4" w:rsidRPr="00A72BF4" w:rsidRDefault="00A72BF4" w:rsidP="00A72BF4">
      <w:pPr>
        <w:pStyle w:val="rvps2"/>
        <w:jc w:val="both"/>
        <w:rPr>
          <w:rStyle w:val="rvts44"/>
          <w:sz w:val="20"/>
          <w:szCs w:val="20"/>
        </w:rPr>
      </w:pPr>
      <w:r w:rsidRPr="00A72BF4">
        <w:rPr>
          <w:rStyle w:val="rvts44"/>
          <w:sz w:val="20"/>
          <w:szCs w:val="20"/>
        </w:rPr>
        <w:t>Управління освіти, культури,                                                    рішення ___сесії ___ скликання</w:t>
      </w:r>
    </w:p>
    <w:p w:rsidR="00A72BF4" w:rsidRPr="00A72BF4" w:rsidRDefault="00A72BF4" w:rsidP="00A72BF4">
      <w:pPr>
        <w:pStyle w:val="rvps2"/>
        <w:jc w:val="both"/>
        <w:rPr>
          <w:rStyle w:val="rvts44"/>
          <w:sz w:val="20"/>
          <w:szCs w:val="20"/>
        </w:rPr>
      </w:pPr>
      <w:proofErr w:type="spellStart"/>
      <w:r w:rsidRPr="00A72BF4">
        <w:rPr>
          <w:rStyle w:val="rvts44"/>
          <w:sz w:val="20"/>
          <w:szCs w:val="20"/>
        </w:rPr>
        <w:t>сім’ї,молоді</w:t>
      </w:r>
      <w:proofErr w:type="spellEnd"/>
      <w:r w:rsidRPr="00A72BF4">
        <w:rPr>
          <w:rStyle w:val="rvts44"/>
          <w:sz w:val="20"/>
          <w:szCs w:val="20"/>
        </w:rPr>
        <w:t xml:space="preserve"> і спорту                                                                  ________         сільської ради</w:t>
      </w:r>
    </w:p>
    <w:p w:rsidR="00A72BF4" w:rsidRPr="00A72BF4" w:rsidRDefault="00A72BF4" w:rsidP="00A72BF4">
      <w:pPr>
        <w:pStyle w:val="rvps2"/>
        <w:jc w:val="both"/>
        <w:rPr>
          <w:rStyle w:val="rvts44"/>
          <w:sz w:val="20"/>
          <w:szCs w:val="20"/>
        </w:rPr>
      </w:pPr>
      <w:r w:rsidRPr="00A72BF4">
        <w:rPr>
          <w:rStyle w:val="rvts44"/>
          <w:sz w:val="20"/>
          <w:szCs w:val="20"/>
        </w:rPr>
        <w:t xml:space="preserve">__________сільської ради                                                   </w:t>
      </w:r>
    </w:p>
    <w:p w:rsidR="00A72BF4" w:rsidRPr="00A72BF4" w:rsidRDefault="00A72BF4" w:rsidP="00A72BF4">
      <w:pPr>
        <w:pStyle w:val="rvps2"/>
        <w:jc w:val="both"/>
        <w:rPr>
          <w:rStyle w:val="rvts44"/>
          <w:sz w:val="20"/>
          <w:szCs w:val="20"/>
        </w:rPr>
      </w:pPr>
      <w:r w:rsidRPr="00A72BF4">
        <w:rPr>
          <w:rStyle w:val="rvts44"/>
          <w:sz w:val="20"/>
          <w:szCs w:val="20"/>
        </w:rPr>
        <w:t xml:space="preserve">Начальник                                                                                  Голова </w:t>
      </w:r>
    </w:p>
    <w:p w:rsidR="00A72BF4" w:rsidRPr="00A72BF4" w:rsidRDefault="00A72BF4" w:rsidP="00A72BF4">
      <w:pPr>
        <w:pStyle w:val="rvps2"/>
        <w:jc w:val="both"/>
        <w:rPr>
          <w:rStyle w:val="rvts44"/>
          <w:sz w:val="20"/>
          <w:szCs w:val="20"/>
        </w:rPr>
      </w:pPr>
      <w:r w:rsidRPr="00A72BF4">
        <w:rPr>
          <w:rStyle w:val="rvts44"/>
          <w:sz w:val="20"/>
          <w:szCs w:val="20"/>
        </w:rPr>
        <w:t xml:space="preserve">              „_____”_______2017р.                                                             „____”_________ 2017 р                                                                                                                                                                  </w:t>
      </w:r>
    </w:p>
    <w:p w:rsidR="00A72BF4" w:rsidRPr="00A72BF4" w:rsidRDefault="00A72BF4" w:rsidP="00A72BF4">
      <w:pPr>
        <w:pStyle w:val="rvps2"/>
        <w:jc w:val="both"/>
        <w:rPr>
          <w:rStyle w:val="rvts44"/>
          <w:sz w:val="20"/>
          <w:szCs w:val="20"/>
        </w:rPr>
      </w:pPr>
      <w:r w:rsidRPr="00A72BF4">
        <w:rPr>
          <w:rStyle w:val="rvts44"/>
          <w:b/>
          <w:sz w:val="20"/>
          <w:szCs w:val="20"/>
        </w:rPr>
        <w:t xml:space="preserve">                                                             Статут</w:t>
      </w:r>
    </w:p>
    <w:p w:rsidR="00A72BF4" w:rsidRPr="00A72BF4" w:rsidRDefault="00A72BF4" w:rsidP="00A72BF4">
      <w:pPr>
        <w:pStyle w:val="rvps2"/>
        <w:jc w:val="both"/>
        <w:rPr>
          <w:rStyle w:val="rvts44"/>
          <w:b/>
          <w:sz w:val="20"/>
          <w:szCs w:val="20"/>
        </w:rPr>
      </w:pPr>
      <w:r w:rsidRPr="00A72BF4">
        <w:rPr>
          <w:rStyle w:val="rvts44"/>
          <w:sz w:val="20"/>
          <w:szCs w:val="20"/>
        </w:rPr>
        <w:t xml:space="preserve">                                          ____________</w:t>
      </w:r>
      <w:r w:rsidRPr="00A72BF4">
        <w:rPr>
          <w:rStyle w:val="rvts44"/>
          <w:b/>
          <w:sz w:val="20"/>
          <w:szCs w:val="20"/>
        </w:rPr>
        <w:t>публічної бібліотеки</w:t>
      </w:r>
    </w:p>
    <w:p w:rsidR="00A72BF4" w:rsidRPr="00A72BF4" w:rsidRDefault="00A72BF4" w:rsidP="00A72BF4">
      <w:pPr>
        <w:pStyle w:val="rvps2"/>
        <w:jc w:val="both"/>
        <w:rPr>
          <w:rStyle w:val="rvts44"/>
          <w:b/>
          <w:sz w:val="20"/>
          <w:szCs w:val="20"/>
        </w:rPr>
      </w:pPr>
      <w:r w:rsidRPr="00A72BF4">
        <w:rPr>
          <w:rStyle w:val="rvts44"/>
          <w:b/>
          <w:sz w:val="20"/>
          <w:szCs w:val="20"/>
        </w:rPr>
        <w:t xml:space="preserve">                                          _____________ сільської ради   </w:t>
      </w:r>
    </w:p>
    <w:p w:rsidR="00A72BF4" w:rsidRPr="00A72BF4" w:rsidRDefault="00A72BF4" w:rsidP="00A72BF4">
      <w:pPr>
        <w:pStyle w:val="rvps2"/>
        <w:jc w:val="both"/>
        <w:rPr>
          <w:rStyle w:val="rvts44"/>
          <w:b/>
          <w:sz w:val="20"/>
          <w:szCs w:val="20"/>
        </w:rPr>
      </w:pPr>
      <w:r w:rsidRPr="00A72BF4">
        <w:rPr>
          <w:rStyle w:val="rvts44"/>
          <w:b/>
          <w:sz w:val="20"/>
          <w:szCs w:val="20"/>
        </w:rPr>
        <w:lastRenderedPageBreak/>
        <w:t xml:space="preserve">                                            </w:t>
      </w:r>
    </w:p>
    <w:p w:rsidR="00A72BF4" w:rsidRPr="00A72BF4" w:rsidRDefault="00A72BF4" w:rsidP="00A72BF4">
      <w:pPr>
        <w:pStyle w:val="rvps2"/>
        <w:jc w:val="both"/>
        <w:rPr>
          <w:rStyle w:val="rvts44"/>
          <w:b/>
          <w:sz w:val="20"/>
          <w:szCs w:val="20"/>
        </w:rPr>
      </w:pPr>
      <w:r w:rsidRPr="00A72BF4">
        <w:rPr>
          <w:rStyle w:val="rvts44"/>
          <w:b/>
          <w:sz w:val="20"/>
          <w:szCs w:val="20"/>
        </w:rPr>
        <w:t xml:space="preserve">                                           І. Загальні положення</w:t>
      </w:r>
    </w:p>
    <w:p w:rsidR="00A72BF4" w:rsidRPr="00A72BF4" w:rsidRDefault="00A72BF4" w:rsidP="00A72BF4">
      <w:pPr>
        <w:pStyle w:val="rvps2"/>
        <w:jc w:val="both"/>
        <w:rPr>
          <w:rStyle w:val="rvts44"/>
          <w:sz w:val="20"/>
          <w:szCs w:val="20"/>
        </w:rPr>
      </w:pPr>
      <w:r w:rsidRPr="00A72BF4">
        <w:rPr>
          <w:rStyle w:val="rvts44"/>
          <w:b/>
          <w:sz w:val="20"/>
          <w:szCs w:val="20"/>
        </w:rPr>
        <w:t xml:space="preserve">  1.1</w:t>
      </w:r>
      <w:r w:rsidRPr="00A72BF4">
        <w:rPr>
          <w:rStyle w:val="rvts44"/>
          <w:sz w:val="20"/>
          <w:szCs w:val="20"/>
        </w:rPr>
        <w:t>.______ публічна бібліотека _____сільської ради (об’єднаної територіальної громади) – (</w:t>
      </w:r>
      <w:r w:rsidRPr="00A72BF4">
        <w:rPr>
          <w:rStyle w:val="rvts44"/>
          <w:b/>
          <w:sz w:val="20"/>
          <w:szCs w:val="20"/>
        </w:rPr>
        <w:t>далі –____ПБ</w:t>
      </w:r>
      <w:r w:rsidRPr="00A72BF4">
        <w:rPr>
          <w:rStyle w:val="rvts44"/>
          <w:sz w:val="20"/>
          <w:szCs w:val="20"/>
        </w:rPr>
        <w:t>)  є  загальнодоступним інформаційним, культурно-просвітницьким  комунальним  неприбутковим закладом _____сільської ради.</w:t>
      </w:r>
    </w:p>
    <w:p w:rsidR="00A72BF4" w:rsidRPr="00A72BF4" w:rsidRDefault="00A72BF4" w:rsidP="00A72BF4">
      <w:pPr>
        <w:pStyle w:val="rvps2"/>
        <w:jc w:val="both"/>
        <w:rPr>
          <w:rStyle w:val="rvts44"/>
          <w:sz w:val="20"/>
          <w:szCs w:val="20"/>
        </w:rPr>
      </w:pPr>
      <w:r w:rsidRPr="00A72BF4">
        <w:rPr>
          <w:rStyle w:val="rvts44"/>
          <w:sz w:val="20"/>
          <w:szCs w:val="20"/>
        </w:rPr>
        <w:t xml:space="preserve">  </w:t>
      </w:r>
      <w:r w:rsidRPr="00A72BF4">
        <w:rPr>
          <w:rStyle w:val="rvts44"/>
          <w:b/>
          <w:sz w:val="20"/>
          <w:szCs w:val="20"/>
        </w:rPr>
        <w:t>1.2.</w:t>
      </w:r>
      <w:r w:rsidRPr="00A72BF4">
        <w:rPr>
          <w:rStyle w:val="rvts44"/>
          <w:sz w:val="20"/>
          <w:szCs w:val="20"/>
        </w:rPr>
        <w:t xml:space="preserve"> Засновником ____ПБ є _____сільська рада. Юридична адреса:______</w:t>
      </w:r>
    </w:p>
    <w:p w:rsidR="00A72BF4" w:rsidRPr="00A72BF4" w:rsidRDefault="00A72BF4" w:rsidP="00A72BF4">
      <w:pPr>
        <w:pStyle w:val="rvps2"/>
        <w:jc w:val="both"/>
        <w:rPr>
          <w:rStyle w:val="rvts44"/>
          <w:sz w:val="20"/>
          <w:szCs w:val="20"/>
        </w:rPr>
      </w:pPr>
      <w:proofErr w:type="spellStart"/>
      <w:r w:rsidRPr="00A72BF4">
        <w:rPr>
          <w:rStyle w:val="rvts44"/>
          <w:sz w:val="20"/>
          <w:szCs w:val="20"/>
        </w:rPr>
        <w:t>Тел</w:t>
      </w:r>
      <w:proofErr w:type="spellEnd"/>
      <w:r w:rsidRPr="00A72BF4">
        <w:rPr>
          <w:rStyle w:val="rvts44"/>
          <w:sz w:val="20"/>
          <w:szCs w:val="20"/>
        </w:rPr>
        <w:t>____,  Е-</w:t>
      </w:r>
      <w:proofErr w:type="spellStart"/>
      <w:r w:rsidRPr="00A72BF4">
        <w:rPr>
          <w:rStyle w:val="rvts44"/>
          <w:sz w:val="20"/>
          <w:szCs w:val="20"/>
        </w:rPr>
        <w:t>маі</w:t>
      </w:r>
      <w:proofErr w:type="spellEnd"/>
      <w:r w:rsidRPr="00A72BF4">
        <w:rPr>
          <w:rStyle w:val="rvts44"/>
          <w:sz w:val="20"/>
          <w:szCs w:val="20"/>
          <w:lang w:val="en-US"/>
        </w:rPr>
        <w:t>l</w:t>
      </w:r>
      <w:r w:rsidRPr="00A72BF4">
        <w:rPr>
          <w:rStyle w:val="rvts44"/>
          <w:sz w:val="20"/>
          <w:szCs w:val="20"/>
        </w:rPr>
        <w:t xml:space="preserve"> _____</w:t>
      </w:r>
    </w:p>
    <w:p w:rsidR="00A72BF4" w:rsidRPr="00A72BF4" w:rsidRDefault="00A72BF4" w:rsidP="00A72BF4">
      <w:pPr>
        <w:pStyle w:val="rvps2"/>
        <w:jc w:val="both"/>
        <w:rPr>
          <w:rStyle w:val="rvts44"/>
          <w:sz w:val="20"/>
          <w:szCs w:val="20"/>
        </w:rPr>
      </w:pPr>
      <w:r w:rsidRPr="00A72BF4">
        <w:rPr>
          <w:rStyle w:val="rvts44"/>
          <w:sz w:val="20"/>
          <w:szCs w:val="20"/>
        </w:rPr>
        <w:t xml:space="preserve">  </w:t>
      </w:r>
      <w:r w:rsidRPr="00A72BF4">
        <w:rPr>
          <w:rStyle w:val="rvts44"/>
          <w:b/>
          <w:sz w:val="20"/>
          <w:szCs w:val="20"/>
        </w:rPr>
        <w:t>1.3</w:t>
      </w:r>
      <w:r w:rsidRPr="00A72BF4">
        <w:rPr>
          <w:rStyle w:val="rvts44"/>
          <w:sz w:val="20"/>
          <w:szCs w:val="20"/>
        </w:rPr>
        <w:t xml:space="preserve"> ______ПБ є юридичною особою, фінансується за рахунок коштів бюджету _____сільської ради, на підставі кошторису, затвердженого управлінням освіти, культури, сім’ї, молоді і спорту _______ сільської ради.</w:t>
      </w:r>
    </w:p>
    <w:p w:rsidR="00A72BF4" w:rsidRPr="00A72BF4" w:rsidRDefault="00A72BF4" w:rsidP="00A72BF4">
      <w:pPr>
        <w:pStyle w:val="rvps2"/>
        <w:jc w:val="both"/>
        <w:rPr>
          <w:rStyle w:val="rvts44"/>
          <w:sz w:val="20"/>
          <w:szCs w:val="20"/>
        </w:rPr>
      </w:pPr>
      <w:r w:rsidRPr="00A72BF4">
        <w:rPr>
          <w:rStyle w:val="rvts44"/>
          <w:sz w:val="20"/>
          <w:szCs w:val="20"/>
        </w:rPr>
        <w:t xml:space="preserve">  </w:t>
      </w:r>
      <w:r w:rsidRPr="00A72BF4">
        <w:rPr>
          <w:rStyle w:val="rvts44"/>
          <w:b/>
          <w:sz w:val="20"/>
          <w:szCs w:val="20"/>
        </w:rPr>
        <w:t>1.4</w:t>
      </w:r>
      <w:r w:rsidRPr="00A72BF4">
        <w:rPr>
          <w:rStyle w:val="rvts44"/>
          <w:sz w:val="20"/>
          <w:szCs w:val="20"/>
        </w:rPr>
        <w:t>. Майно ____ПБ знаходиться у спільній власності мешканців ______об’єднаної територіальної громади (</w:t>
      </w:r>
      <w:r w:rsidRPr="00A72BF4">
        <w:rPr>
          <w:rStyle w:val="rvts44"/>
          <w:b/>
          <w:sz w:val="20"/>
          <w:szCs w:val="20"/>
        </w:rPr>
        <w:t>далі – ОТГ</w:t>
      </w:r>
      <w:r w:rsidRPr="00A72BF4">
        <w:rPr>
          <w:rStyle w:val="rvts44"/>
          <w:sz w:val="20"/>
          <w:szCs w:val="20"/>
        </w:rPr>
        <w:t>),</w:t>
      </w:r>
    </w:p>
    <w:p w:rsidR="00A72BF4" w:rsidRPr="00A72BF4" w:rsidRDefault="00A72BF4" w:rsidP="00A72BF4">
      <w:pPr>
        <w:pStyle w:val="rvps2"/>
        <w:jc w:val="both"/>
        <w:rPr>
          <w:rStyle w:val="rvts44"/>
          <w:sz w:val="20"/>
          <w:szCs w:val="20"/>
        </w:rPr>
      </w:pPr>
      <w:r w:rsidRPr="00A72BF4">
        <w:rPr>
          <w:rStyle w:val="rvts44"/>
          <w:sz w:val="20"/>
          <w:szCs w:val="20"/>
        </w:rPr>
        <w:t xml:space="preserve">  </w:t>
      </w:r>
      <w:r w:rsidRPr="00A72BF4">
        <w:rPr>
          <w:rStyle w:val="rvts44"/>
          <w:b/>
          <w:sz w:val="20"/>
          <w:szCs w:val="20"/>
        </w:rPr>
        <w:t>1.5.</w:t>
      </w:r>
      <w:r w:rsidRPr="00A72BF4">
        <w:rPr>
          <w:rStyle w:val="rvts44"/>
          <w:sz w:val="20"/>
          <w:szCs w:val="20"/>
        </w:rPr>
        <w:t xml:space="preserve"> _____ПБ є опорною (центральною?) бібліотекою для бібліотек, розташованих за межами           с._____,  але знаходяться на території _____ОТГ.</w:t>
      </w:r>
    </w:p>
    <w:p w:rsidR="00A72BF4" w:rsidRPr="00A72BF4" w:rsidRDefault="00A72BF4" w:rsidP="00A72BF4">
      <w:pPr>
        <w:pStyle w:val="rvps2"/>
        <w:jc w:val="both"/>
        <w:rPr>
          <w:sz w:val="20"/>
          <w:szCs w:val="20"/>
        </w:rPr>
      </w:pPr>
      <w:r w:rsidRPr="00A72BF4">
        <w:rPr>
          <w:rStyle w:val="rvts44"/>
          <w:b/>
          <w:sz w:val="20"/>
          <w:szCs w:val="20"/>
        </w:rPr>
        <w:t xml:space="preserve">   1.6</w:t>
      </w:r>
      <w:r w:rsidRPr="00A72BF4">
        <w:rPr>
          <w:rStyle w:val="rvts44"/>
          <w:sz w:val="20"/>
          <w:szCs w:val="20"/>
        </w:rPr>
        <w:t xml:space="preserve">. _____ПБ у своїй діяльності керується  основними положеннями Конституції України, Законів України „Про культуру”, „Про бібліотеки і бібліотечну справу”, „Про місцеве самоврядування в Україні”, „Про добровільне об’єднання територіальних громад”, „Про співробітництво територіальних громад”, інших  правових актів органів державної влади та місцевого самоврядування, наказів Міністерства культури України, розпоряджень обласної державної адміністрації та управління освіти, культури, сім’ї, молоді і спорту ______ОТГ, рекомендаціями обласних та районних методичних центрів, а також даним Статутом. </w:t>
      </w:r>
    </w:p>
    <w:p w:rsidR="00A72BF4" w:rsidRPr="00A72BF4" w:rsidRDefault="00A72BF4" w:rsidP="00A72BF4">
      <w:pPr>
        <w:pStyle w:val="rvps2"/>
        <w:jc w:val="both"/>
        <w:rPr>
          <w:b/>
          <w:bCs/>
          <w:iCs/>
          <w:sz w:val="20"/>
          <w:szCs w:val="20"/>
        </w:rPr>
      </w:pPr>
      <w:r w:rsidRPr="00A72BF4">
        <w:rPr>
          <w:bCs/>
          <w:iCs/>
          <w:sz w:val="20"/>
          <w:szCs w:val="20"/>
        </w:rPr>
        <w:t xml:space="preserve">                                        </w:t>
      </w:r>
      <w:r w:rsidRPr="00A72BF4">
        <w:rPr>
          <w:b/>
          <w:bCs/>
          <w:iCs/>
          <w:sz w:val="20"/>
          <w:szCs w:val="20"/>
        </w:rPr>
        <w:t>ІІ. Завдання та функції _____ПБ.</w:t>
      </w:r>
    </w:p>
    <w:p w:rsidR="00A72BF4" w:rsidRPr="00A72BF4" w:rsidRDefault="00A72BF4" w:rsidP="00A72BF4">
      <w:pPr>
        <w:pStyle w:val="rvps2"/>
        <w:jc w:val="both"/>
        <w:rPr>
          <w:bCs/>
          <w:iCs/>
          <w:sz w:val="20"/>
          <w:szCs w:val="20"/>
        </w:rPr>
      </w:pPr>
      <w:r w:rsidRPr="00A72BF4">
        <w:rPr>
          <w:b/>
          <w:bCs/>
          <w:iCs/>
          <w:sz w:val="20"/>
          <w:szCs w:val="20"/>
        </w:rPr>
        <w:t xml:space="preserve">      2.1. </w:t>
      </w:r>
      <w:r w:rsidRPr="00A72BF4">
        <w:rPr>
          <w:bCs/>
          <w:iCs/>
          <w:sz w:val="20"/>
          <w:szCs w:val="20"/>
        </w:rPr>
        <w:t>З метою</w:t>
      </w:r>
      <w:r w:rsidRPr="00A72BF4">
        <w:rPr>
          <w:b/>
          <w:bCs/>
          <w:iCs/>
          <w:sz w:val="20"/>
          <w:szCs w:val="20"/>
        </w:rPr>
        <w:t xml:space="preserve"> </w:t>
      </w:r>
      <w:r w:rsidRPr="00A72BF4">
        <w:rPr>
          <w:bCs/>
          <w:iCs/>
          <w:sz w:val="20"/>
          <w:szCs w:val="20"/>
        </w:rPr>
        <w:t xml:space="preserve">забезпечення реалізації  права мешканців ______об’єднаної територіальної громади на бібліотечне обслуговування, що передбачає задоволення їх інформаційних, освітніх, культурних, </w:t>
      </w:r>
      <w:proofErr w:type="spellStart"/>
      <w:r w:rsidRPr="00A72BF4">
        <w:rPr>
          <w:bCs/>
          <w:iCs/>
          <w:sz w:val="20"/>
          <w:szCs w:val="20"/>
        </w:rPr>
        <w:t>дозвіллєвих</w:t>
      </w:r>
      <w:proofErr w:type="spellEnd"/>
      <w:r w:rsidRPr="00A72BF4">
        <w:rPr>
          <w:bCs/>
          <w:iCs/>
          <w:sz w:val="20"/>
          <w:szCs w:val="20"/>
        </w:rPr>
        <w:t xml:space="preserve"> потреб, _________ПБ здійснює організацію системи бібліотечного обслуговування в громаді:</w:t>
      </w:r>
    </w:p>
    <w:p w:rsidR="00A72BF4" w:rsidRPr="00A72BF4" w:rsidRDefault="00A72BF4" w:rsidP="00A72BF4">
      <w:pPr>
        <w:pStyle w:val="rvps2"/>
        <w:jc w:val="both"/>
        <w:rPr>
          <w:bCs/>
          <w:iCs/>
          <w:sz w:val="20"/>
          <w:szCs w:val="20"/>
        </w:rPr>
      </w:pPr>
      <w:r w:rsidRPr="00A72BF4">
        <w:rPr>
          <w:bCs/>
          <w:iCs/>
          <w:sz w:val="20"/>
          <w:szCs w:val="20"/>
        </w:rPr>
        <w:t xml:space="preserve">    2.1.1. Забезпечує </w:t>
      </w:r>
      <w:r w:rsidRPr="00A72BF4">
        <w:rPr>
          <w:bCs/>
          <w:i/>
          <w:iCs/>
          <w:sz w:val="20"/>
          <w:szCs w:val="20"/>
        </w:rPr>
        <w:t>діяльність центральної бібліотеки (по можливості з розгорнутою структурою – абонемент, читальна зала, кімната юного читача, Інтернет</w:t>
      </w:r>
      <w:r w:rsidRPr="00A72BF4">
        <w:rPr>
          <w:bCs/>
          <w:iCs/>
          <w:sz w:val="20"/>
          <w:szCs w:val="20"/>
        </w:rPr>
        <w:t xml:space="preserve">), філій (в населених пунктах ______), нестаціонарних форм – пунктів видачі (в населених пунктах_____) та </w:t>
      </w:r>
      <w:proofErr w:type="spellStart"/>
      <w:r w:rsidRPr="00A72BF4">
        <w:rPr>
          <w:bCs/>
          <w:iCs/>
          <w:sz w:val="20"/>
          <w:szCs w:val="20"/>
        </w:rPr>
        <w:t>книгоношення</w:t>
      </w:r>
      <w:proofErr w:type="spellEnd"/>
      <w:r w:rsidRPr="00A72BF4">
        <w:rPr>
          <w:bCs/>
          <w:iCs/>
          <w:sz w:val="20"/>
          <w:szCs w:val="20"/>
        </w:rPr>
        <w:t xml:space="preserve"> (людей з обмеженою мобільністю).</w:t>
      </w:r>
    </w:p>
    <w:p w:rsidR="00A72BF4" w:rsidRPr="00A72BF4" w:rsidRDefault="00A72BF4" w:rsidP="00A72BF4">
      <w:pPr>
        <w:pStyle w:val="rvps2"/>
        <w:jc w:val="both"/>
        <w:rPr>
          <w:bCs/>
          <w:iCs/>
          <w:sz w:val="20"/>
          <w:szCs w:val="20"/>
        </w:rPr>
      </w:pPr>
      <w:r w:rsidRPr="00A72BF4">
        <w:rPr>
          <w:bCs/>
          <w:iCs/>
          <w:sz w:val="20"/>
          <w:szCs w:val="20"/>
        </w:rPr>
        <w:t xml:space="preserve">                     Для досягнення цієї мети ______ПБ здійснює функції:</w:t>
      </w:r>
    </w:p>
    <w:p w:rsidR="00A72BF4" w:rsidRPr="00A72BF4" w:rsidRDefault="00A72BF4" w:rsidP="00A72BF4">
      <w:pPr>
        <w:pStyle w:val="rvps2"/>
        <w:jc w:val="both"/>
        <w:rPr>
          <w:bCs/>
          <w:iCs/>
          <w:sz w:val="20"/>
          <w:szCs w:val="20"/>
        </w:rPr>
      </w:pPr>
      <w:r w:rsidRPr="00A72BF4">
        <w:rPr>
          <w:bCs/>
          <w:iCs/>
          <w:sz w:val="20"/>
          <w:szCs w:val="20"/>
        </w:rPr>
        <w:t xml:space="preserve">    </w:t>
      </w:r>
      <w:r w:rsidRPr="00A72BF4">
        <w:rPr>
          <w:b/>
          <w:bCs/>
          <w:iCs/>
          <w:sz w:val="20"/>
          <w:szCs w:val="20"/>
        </w:rPr>
        <w:t>2.2.</w:t>
      </w:r>
      <w:r w:rsidRPr="00A72BF4">
        <w:rPr>
          <w:bCs/>
          <w:iCs/>
          <w:sz w:val="20"/>
          <w:szCs w:val="20"/>
        </w:rPr>
        <w:t xml:space="preserve"> Бере участь у розробці  та реалізації програм і проектів щодо розвитку _____ОТГ в межах напряму своєї діяльності, компетентності та  повноважень.</w:t>
      </w:r>
    </w:p>
    <w:p w:rsidR="00A72BF4" w:rsidRPr="00A72BF4" w:rsidRDefault="00A72BF4" w:rsidP="00A72BF4">
      <w:pPr>
        <w:pStyle w:val="rvps2"/>
        <w:jc w:val="both"/>
        <w:rPr>
          <w:bCs/>
          <w:iCs/>
          <w:sz w:val="20"/>
          <w:szCs w:val="20"/>
        </w:rPr>
      </w:pPr>
      <w:r w:rsidRPr="00A72BF4">
        <w:rPr>
          <w:b/>
          <w:bCs/>
          <w:iCs/>
          <w:sz w:val="20"/>
          <w:szCs w:val="20"/>
        </w:rPr>
        <w:t xml:space="preserve">    2.3. </w:t>
      </w:r>
      <w:r w:rsidRPr="00A72BF4">
        <w:rPr>
          <w:bCs/>
          <w:iCs/>
          <w:sz w:val="20"/>
          <w:szCs w:val="20"/>
        </w:rPr>
        <w:t xml:space="preserve">Надає методичну допомогу бібліотекам-філіям, організовує їх взаємодію та </w:t>
      </w:r>
      <w:proofErr w:type="spellStart"/>
      <w:r w:rsidRPr="00A72BF4">
        <w:rPr>
          <w:bCs/>
          <w:iCs/>
          <w:sz w:val="20"/>
          <w:szCs w:val="20"/>
        </w:rPr>
        <w:t>взаємовикористання</w:t>
      </w:r>
      <w:proofErr w:type="spellEnd"/>
      <w:r w:rsidRPr="00A72BF4">
        <w:rPr>
          <w:bCs/>
          <w:iCs/>
          <w:sz w:val="20"/>
          <w:szCs w:val="20"/>
        </w:rPr>
        <w:t xml:space="preserve"> бібліотечних ресурсів.</w:t>
      </w:r>
    </w:p>
    <w:p w:rsidR="00A72BF4" w:rsidRPr="00A72BF4" w:rsidRDefault="00A72BF4" w:rsidP="00A72BF4">
      <w:pPr>
        <w:pStyle w:val="rvps2"/>
        <w:jc w:val="both"/>
        <w:rPr>
          <w:bCs/>
          <w:iCs/>
          <w:sz w:val="20"/>
          <w:szCs w:val="20"/>
        </w:rPr>
      </w:pPr>
      <w:r w:rsidRPr="00A72BF4">
        <w:rPr>
          <w:bCs/>
          <w:iCs/>
          <w:sz w:val="20"/>
          <w:szCs w:val="20"/>
        </w:rPr>
        <w:t xml:space="preserve">   </w:t>
      </w:r>
      <w:r w:rsidRPr="00A72BF4">
        <w:rPr>
          <w:b/>
          <w:bCs/>
          <w:iCs/>
          <w:sz w:val="20"/>
          <w:szCs w:val="20"/>
        </w:rPr>
        <w:t>2.4</w:t>
      </w:r>
      <w:r w:rsidRPr="00A72BF4">
        <w:rPr>
          <w:bCs/>
          <w:iCs/>
          <w:sz w:val="20"/>
          <w:szCs w:val="20"/>
        </w:rPr>
        <w:t>. Формує бібліотечний фонд шляхом отримання документів за рахунок фінансування поповнення фонду (книгами та періодикою) з бюджету _______сільської ради, безкоштовних надходжень за рахунок державних та регіональних програм поповнення фондів (через обласну та центральну районну бібліотеки), отримання дарунків від організацій,  користувачів,  інших не заборонених законодавством джерел:</w:t>
      </w:r>
    </w:p>
    <w:p w:rsidR="00A72BF4" w:rsidRPr="00A72BF4" w:rsidRDefault="00A72BF4" w:rsidP="00A72BF4">
      <w:pPr>
        <w:pStyle w:val="rvps2"/>
        <w:jc w:val="both"/>
        <w:rPr>
          <w:bCs/>
          <w:iCs/>
          <w:sz w:val="20"/>
          <w:szCs w:val="20"/>
        </w:rPr>
      </w:pPr>
      <w:r w:rsidRPr="00A72BF4">
        <w:rPr>
          <w:bCs/>
          <w:iCs/>
          <w:sz w:val="20"/>
          <w:szCs w:val="20"/>
        </w:rPr>
        <w:t>–</w:t>
      </w:r>
      <w:r w:rsidRPr="00A72BF4">
        <w:rPr>
          <w:b/>
          <w:bCs/>
          <w:iCs/>
          <w:sz w:val="20"/>
          <w:szCs w:val="20"/>
        </w:rPr>
        <w:t xml:space="preserve"> </w:t>
      </w:r>
      <w:proofErr w:type="spellStart"/>
      <w:r w:rsidRPr="00A72BF4">
        <w:rPr>
          <w:bCs/>
          <w:iCs/>
          <w:sz w:val="20"/>
          <w:szCs w:val="20"/>
        </w:rPr>
        <w:t>бібліотечно</w:t>
      </w:r>
      <w:proofErr w:type="spellEnd"/>
      <w:r w:rsidRPr="00A72BF4">
        <w:rPr>
          <w:bCs/>
          <w:iCs/>
          <w:sz w:val="20"/>
          <w:szCs w:val="20"/>
        </w:rPr>
        <w:t xml:space="preserve"> опрацьовує надходження, розподіляє у структурні підрозділи;</w:t>
      </w:r>
    </w:p>
    <w:p w:rsidR="00A72BF4" w:rsidRPr="00A72BF4" w:rsidRDefault="00A72BF4" w:rsidP="00A72BF4">
      <w:pPr>
        <w:pStyle w:val="rvps2"/>
        <w:jc w:val="both"/>
        <w:rPr>
          <w:bCs/>
          <w:iCs/>
          <w:sz w:val="20"/>
          <w:szCs w:val="20"/>
        </w:rPr>
      </w:pPr>
      <w:r w:rsidRPr="00A72BF4">
        <w:rPr>
          <w:bCs/>
          <w:iCs/>
          <w:sz w:val="20"/>
          <w:szCs w:val="20"/>
        </w:rPr>
        <w:t>– здійснює індивідуальний (Інвентарна книга) та сумарний (Книга сумарного обліку) облік бібліотечного фонду  відповідно до „Інструкції з обліку документів, що знаходяться в бібліотечних фондах” (</w:t>
      </w:r>
      <w:r w:rsidRPr="00A72BF4">
        <w:rPr>
          <w:bCs/>
          <w:i/>
          <w:iCs/>
          <w:sz w:val="20"/>
          <w:szCs w:val="20"/>
        </w:rPr>
        <w:t>Наказ Міністерства культури і туризму від 23.04.2007 р. № 22</w:t>
      </w:r>
      <w:r w:rsidRPr="00A72BF4">
        <w:rPr>
          <w:bCs/>
          <w:iCs/>
          <w:sz w:val="20"/>
          <w:szCs w:val="20"/>
        </w:rPr>
        <w:t>);</w:t>
      </w:r>
    </w:p>
    <w:p w:rsidR="00A72BF4" w:rsidRPr="00A72BF4" w:rsidRDefault="00A72BF4" w:rsidP="00A72BF4">
      <w:pPr>
        <w:pStyle w:val="rvps2"/>
        <w:jc w:val="both"/>
        <w:rPr>
          <w:bCs/>
          <w:iCs/>
          <w:sz w:val="20"/>
          <w:szCs w:val="20"/>
        </w:rPr>
      </w:pPr>
      <w:r w:rsidRPr="00A72BF4">
        <w:rPr>
          <w:bCs/>
          <w:iCs/>
          <w:sz w:val="20"/>
          <w:szCs w:val="20"/>
        </w:rPr>
        <w:t>– здійснює діяльність щодо оптимізації фондів, його актуалізацію, тобто очищення від документів фізично зношених, морально застарілих (тих, що втратили актуальність та інформативність)  тощо;</w:t>
      </w:r>
    </w:p>
    <w:p w:rsidR="00A72BF4" w:rsidRPr="00A72BF4" w:rsidRDefault="00A72BF4" w:rsidP="00A72BF4">
      <w:pPr>
        <w:pStyle w:val="rvps2"/>
        <w:jc w:val="both"/>
        <w:rPr>
          <w:bCs/>
          <w:iCs/>
          <w:sz w:val="20"/>
          <w:szCs w:val="20"/>
        </w:rPr>
      </w:pPr>
      <w:r w:rsidRPr="00A72BF4">
        <w:rPr>
          <w:bCs/>
          <w:iCs/>
          <w:sz w:val="20"/>
          <w:szCs w:val="20"/>
        </w:rPr>
        <w:t>–   контролює  облік фонду, його використання та  збереження у філіях.</w:t>
      </w:r>
    </w:p>
    <w:p w:rsidR="00A72BF4" w:rsidRPr="00A72BF4" w:rsidRDefault="00A72BF4" w:rsidP="00A72BF4">
      <w:pPr>
        <w:pStyle w:val="rvps2"/>
        <w:jc w:val="both"/>
        <w:rPr>
          <w:bCs/>
          <w:iCs/>
          <w:sz w:val="20"/>
          <w:szCs w:val="20"/>
        </w:rPr>
      </w:pPr>
      <w:r w:rsidRPr="00A72BF4">
        <w:rPr>
          <w:b/>
          <w:bCs/>
          <w:iCs/>
          <w:sz w:val="20"/>
          <w:szCs w:val="20"/>
        </w:rPr>
        <w:t xml:space="preserve">   2.5. </w:t>
      </w:r>
      <w:r w:rsidRPr="00A72BF4">
        <w:rPr>
          <w:bCs/>
          <w:iCs/>
          <w:sz w:val="20"/>
          <w:szCs w:val="20"/>
        </w:rPr>
        <w:t>Створює, поповнює, редагує  довідково-бібліографічний (пошуковий) апарат</w:t>
      </w:r>
      <w:r w:rsidRPr="00A72BF4">
        <w:rPr>
          <w:b/>
          <w:bCs/>
          <w:iCs/>
          <w:sz w:val="20"/>
          <w:szCs w:val="20"/>
        </w:rPr>
        <w:t xml:space="preserve"> </w:t>
      </w:r>
      <w:r w:rsidRPr="00A72BF4">
        <w:rPr>
          <w:bCs/>
          <w:iCs/>
          <w:sz w:val="20"/>
          <w:szCs w:val="20"/>
        </w:rPr>
        <w:t>як у</w:t>
      </w:r>
      <w:r w:rsidRPr="00A72BF4">
        <w:rPr>
          <w:b/>
          <w:bCs/>
          <w:iCs/>
          <w:sz w:val="20"/>
          <w:szCs w:val="20"/>
        </w:rPr>
        <w:t xml:space="preserve">  </w:t>
      </w:r>
      <w:r w:rsidRPr="00A72BF4">
        <w:rPr>
          <w:bCs/>
          <w:iCs/>
          <w:sz w:val="20"/>
          <w:szCs w:val="20"/>
        </w:rPr>
        <w:t>традиційному (картковому), так і в електронному варіанті, допомагає та контролює їх ведення у філіях:</w:t>
      </w:r>
    </w:p>
    <w:p w:rsidR="00A72BF4" w:rsidRPr="00A72BF4" w:rsidRDefault="00A72BF4" w:rsidP="00A72BF4">
      <w:pPr>
        <w:pStyle w:val="rvps2"/>
        <w:jc w:val="both"/>
        <w:rPr>
          <w:bCs/>
          <w:iCs/>
          <w:sz w:val="20"/>
          <w:szCs w:val="20"/>
        </w:rPr>
      </w:pPr>
      <w:r w:rsidRPr="00A72BF4">
        <w:rPr>
          <w:bCs/>
          <w:iCs/>
          <w:sz w:val="20"/>
          <w:szCs w:val="20"/>
        </w:rPr>
        <w:t xml:space="preserve">– надає користувачам  інформацію про склад бібліотечних фондів через систему каталогів та </w:t>
      </w:r>
      <w:proofErr w:type="spellStart"/>
      <w:r w:rsidRPr="00A72BF4">
        <w:rPr>
          <w:bCs/>
          <w:iCs/>
          <w:sz w:val="20"/>
          <w:szCs w:val="20"/>
        </w:rPr>
        <w:t>картотек</w:t>
      </w:r>
      <w:proofErr w:type="spellEnd"/>
      <w:r w:rsidRPr="00A72BF4">
        <w:rPr>
          <w:bCs/>
          <w:iCs/>
          <w:sz w:val="20"/>
          <w:szCs w:val="20"/>
        </w:rPr>
        <w:t>, створення тек-накопичувачів, книжково-ілюстративних виставок, інших форм інформування користувачів (індивідуальної, групової, масової);</w:t>
      </w:r>
    </w:p>
    <w:p w:rsidR="00A72BF4" w:rsidRPr="00A72BF4" w:rsidRDefault="00A72BF4" w:rsidP="00A72BF4">
      <w:pPr>
        <w:pStyle w:val="rvps2"/>
        <w:jc w:val="both"/>
        <w:rPr>
          <w:bCs/>
          <w:iCs/>
          <w:sz w:val="20"/>
          <w:szCs w:val="20"/>
        </w:rPr>
      </w:pPr>
      <w:r w:rsidRPr="00A72BF4">
        <w:rPr>
          <w:bCs/>
          <w:iCs/>
          <w:sz w:val="20"/>
          <w:szCs w:val="20"/>
        </w:rPr>
        <w:t>– здійснює довідково-консультативну діяльність;</w:t>
      </w:r>
    </w:p>
    <w:p w:rsidR="00A72BF4" w:rsidRPr="00A72BF4" w:rsidRDefault="00A72BF4" w:rsidP="00A72BF4">
      <w:pPr>
        <w:pStyle w:val="rvps2"/>
        <w:jc w:val="both"/>
        <w:rPr>
          <w:bCs/>
          <w:iCs/>
          <w:sz w:val="20"/>
          <w:szCs w:val="20"/>
        </w:rPr>
      </w:pPr>
      <w:r w:rsidRPr="00A72BF4">
        <w:rPr>
          <w:bCs/>
          <w:iCs/>
          <w:sz w:val="20"/>
          <w:szCs w:val="20"/>
        </w:rPr>
        <w:t xml:space="preserve">– </w:t>
      </w:r>
      <w:proofErr w:type="spellStart"/>
      <w:r w:rsidRPr="00A72BF4">
        <w:rPr>
          <w:bCs/>
          <w:iCs/>
          <w:sz w:val="20"/>
          <w:szCs w:val="20"/>
        </w:rPr>
        <w:t>методично</w:t>
      </w:r>
      <w:proofErr w:type="spellEnd"/>
      <w:r w:rsidRPr="00A72BF4">
        <w:rPr>
          <w:bCs/>
          <w:iCs/>
          <w:sz w:val="20"/>
          <w:szCs w:val="20"/>
        </w:rPr>
        <w:t xml:space="preserve"> забезпечує аналогічну діяльність філій.</w:t>
      </w:r>
    </w:p>
    <w:p w:rsidR="00A72BF4" w:rsidRPr="00A72BF4" w:rsidRDefault="00A72BF4" w:rsidP="00A72BF4">
      <w:pPr>
        <w:pStyle w:val="rvps2"/>
        <w:jc w:val="both"/>
        <w:rPr>
          <w:b/>
          <w:bCs/>
          <w:iCs/>
          <w:sz w:val="20"/>
          <w:szCs w:val="20"/>
        </w:rPr>
      </w:pPr>
      <w:r w:rsidRPr="00A72BF4">
        <w:rPr>
          <w:b/>
          <w:bCs/>
          <w:iCs/>
          <w:sz w:val="20"/>
          <w:szCs w:val="20"/>
        </w:rPr>
        <w:t xml:space="preserve">     2.6. </w:t>
      </w:r>
      <w:r w:rsidRPr="00A72BF4">
        <w:rPr>
          <w:bCs/>
          <w:iCs/>
          <w:sz w:val="20"/>
          <w:szCs w:val="20"/>
        </w:rPr>
        <w:t>Видає в тимчасове користування документи з бібліотечного фонду. З метою задоволення читацького запиту використовує фонди інших бібліотек через  міжбібліотечний абонемент;</w:t>
      </w:r>
    </w:p>
    <w:p w:rsidR="00A72BF4" w:rsidRPr="00A72BF4" w:rsidRDefault="00A72BF4" w:rsidP="00A72BF4">
      <w:pPr>
        <w:pStyle w:val="rvps2"/>
        <w:jc w:val="both"/>
        <w:rPr>
          <w:bCs/>
          <w:iCs/>
          <w:sz w:val="20"/>
          <w:szCs w:val="20"/>
        </w:rPr>
      </w:pPr>
      <w:r w:rsidRPr="00A72BF4">
        <w:rPr>
          <w:b/>
          <w:bCs/>
          <w:iCs/>
          <w:sz w:val="20"/>
          <w:szCs w:val="20"/>
        </w:rPr>
        <w:t xml:space="preserve">    2.7. </w:t>
      </w:r>
      <w:r w:rsidRPr="00A72BF4">
        <w:rPr>
          <w:bCs/>
          <w:iCs/>
          <w:sz w:val="20"/>
          <w:szCs w:val="20"/>
        </w:rPr>
        <w:t xml:space="preserve">Організовує просвітницьку діяльність за допомогою різних форм масової роботи (літературно-мистецькі вечори, презентації, вуличні акції, молодіжні конкурси, створення різних читацьких об’єднань і </w:t>
      </w:r>
      <w:proofErr w:type="spellStart"/>
      <w:r w:rsidRPr="00A72BF4">
        <w:rPr>
          <w:bCs/>
          <w:iCs/>
          <w:sz w:val="20"/>
          <w:szCs w:val="20"/>
        </w:rPr>
        <w:t>т.ін</w:t>
      </w:r>
      <w:proofErr w:type="spellEnd"/>
      <w:r w:rsidRPr="00A72BF4">
        <w:rPr>
          <w:bCs/>
          <w:iCs/>
          <w:sz w:val="20"/>
          <w:szCs w:val="20"/>
        </w:rPr>
        <w:t>.).</w:t>
      </w:r>
    </w:p>
    <w:p w:rsidR="00A72BF4" w:rsidRPr="00A72BF4" w:rsidRDefault="00A72BF4" w:rsidP="00A72BF4">
      <w:pPr>
        <w:pStyle w:val="rvps2"/>
        <w:jc w:val="both"/>
        <w:rPr>
          <w:bCs/>
          <w:iCs/>
          <w:sz w:val="20"/>
          <w:szCs w:val="20"/>
        </w:rPr>
      </w:pPr>
      <w:r w:rsidRPr="00A72BF4">
        <w:rPr>
          <w:b/>
          <w:bCs/>
          <w:iCs/>
          <w:sz w:val="20"/>
          <w:szCs w:val="20"/>
        </w:rPr>
        <w:t xml:space="preserve">    2.8. </w:t>
      </w:r>
      <w:r w:rsidRPr="00A72BF4">
        <w:rPr>
          <w:bCs/>
          <w:iCs/>
          <w:sz w:val="20"/>
          <w:szCs w:val="20"/>
        </w:rPr>
        <w:t>Надає користувачам</w:t>
      </w:r>
      <w:r w:rsidRPr="00A72BF4">
        <w:rPr>
          <w:b/>
          <w:bCs/>
          <w:iCs/>
          <w:sz w:val="20"/>
          <w:szCs w:val="20"/>
        </w:rPr>
        <w:t xml:space="preserve"> </w:t>
      </w:r>
      <w:r w:rsidRPr="00A72BF4">
        <w:rPr>
          <w:bCs/>
          <w:iCs/>
          <w:sz w:val="20"/>
          <w:szCs w:val="20"/>
        </w:rPr>
        <w:t>доступ до мережі Інтернет.</w:t>
      </w:r>
    </w:p>
    <w:p w:rsidR="00A72BF4" w:rsidRPr="00A72BF4" w:rsidRDefault="00A72BF4" w:rsidP="00A72BF4">
      <w:pPr>
        <w:pStyle w:val="rvps2"/>
        <w:jc w:val="both"/>
        <w:rPr>
          <w:b/>
          <w:bCs/>
          <w:iCs/>
          <w:sz w:val="20"/>
          <w:szCs w:val="20"/>
        </w:rPr>
      </w:pPr>
      <w:r w:rsidRPr="00A72BF4">
        <w:rPr>
          <w:b/>
          <w:bCs/>
          <w:iCs/>
          <w:sz w:val="20"/>
          <w:szCs w:val="20"/>
        </w:rPr>
        <w:t xml:space="preserve">                               ІІІ. Права та обов’язки _____ПБ </w:t>
      </w:r>
    </w:p>
    <w:p w:rsidR="00A72BF4" w:rsidRPr="00A72BF4" w:rsidRDefault="00A72BF4" w:rsidP="00A72BF4">
      <w:pPr>
        <w:pStyle w:val="rvps2"/>
        <w:jc w:val="both"/>
        <w:rPr>
          <w:bCs/>
          <w:iCs/>
          <w:sz w:val="20"/>
          <w:szCs w:val="20"/>
        </w:rPr>
      </w:pPr>
      <w:r w:rsidRPr="00A72BF4">
        <w:rPr>
          <w:b/>
          <w:bCs/>
          <w:iCs/>
          <w:sz w:val="20"/>
          <w:szCs w:val="20"/>
        </w:rPr>
        <w:t xml:space="preserve">    3.1. ______</w:t>
      </w:r>
      <w:r w:rsidRPr="00A72BF4">
        <w:rPr>
          <w:bCs/>
          <w:iCs/>
          <w:sz w:val="20"/>
          <w:szCs w:val="20"/>
        </w:rPr>
        <w:t xml:space="preserve">ПБ </w:t>
      </w:r>
      <w:r w:rsidRPr="00A72BF4">
        <w:rPr>
          <w:b/>
          <w:bCs/>
          <w:iCs/>
          <w:sz w:val="20"/>
          <w:szCs w:val="20"/>
        </w:rPr>
        <w:t>має право:</w:t>
      </w:r>
    </w:p>
    <w:p w:rsidR="00A72BF4" w:rsidRPr="00A72BF4" w:rsidRDefault="00A72BF4" w:rsidP="00A72BF4">
      <w:pPr>
        <w:pStyle w:val="rvps2"/>
        <w:jc w:val="both"/>
        <w:rPr>
          <w:bCs/>
          <w:iCs/>
          <w:sz w:val="20"/>
          <w:szCs w:val="20"/>
        </w:rPr>
      </w:pPr>
      <w:r w:rsidRPr="00A72BF4">
        <w:rPr>
          <w:bCs/>
          <w:iCs/>
          <w:sz w:val="20"/>
          <w:szCs w:val="20"/>
        </w:rPr>
        <w:t>– затверджувати власні ”Правила користування бібліотекою”, що розробляються з врахуванням  „Типових Правил користування бібліотекам в Україні”(які поширюються на бібліотеки державної та комунальної форм власності) та погоджуються засновником (_______сільською радою);</w:t>
      </w:r>
    </w:p>
    <w:p w:rsidR="00A72BF4" w:rsidRPr="00A72BF4" w:rsidRDefault="00A72BF4" w:rsidP="00A72BF4">
      <w:pPr>
        <w:pStyle w:val="rvps2"/>
        <w:jc w:val="both"/>
        <w:rPr>
          <w:bCs/>
          <w:iCs/>
          <w:sz w:val="20"/>
          <w:szCs w:val="20"/>
        </w:rPr>
      </w:pPr>
      <w:r w:rsidRPr="00A72BF4">
        <w:rPr>
          <w:bCs/>
          <w:iCs/>
          <w:sz w:val="20"/>
          <w:szCs w:val="20"/>
        </w:rPr>
        <w:t>–  самостійно визначати зміст та конкретні форми роботи, відповідно до мети та завдань, визначених даним  Статутом;</w:t>
      </w:r>
    </w:p>
    <w:p w:rsidR="00A72BF4" w:rsidRPr="00A72BF4" w:rsidRDefault="00A72BF4" w:rsidP="00A72BF4">
      <w:pPr>
        <w:pStyle w:val="rvps2"/>
        <w:jc w:val="both"/>
        <w:rPr>
          <w:bCs/>
          <w:iCs/>
          <w:sz w:val="20"/>
          <w:szCs w:val="20"/>
        </w:rPr>
      </w:pPr>
      <w:r w:rsidRPr="00A72BF4">
        <w:rPr>
          <w:bCs/>
          <w:iCs/>
          <w:sz w:val="20"/>
          <w:szCs w:val="20"/>
        </w:rPr>
        <w:t xml:space="preserve">– визначати умови використання бібліотечних фондів на основі договорів з юридичними та фізичними особами, а саме: встановлювати кількість документів, що одночасно можуть бути видані користувачеві для користування за межами бібліотеки та терміни їх повернення; документи, користування якими здійснюється лише в читальній </w:t>
      </w:r>
      <w:r w:rsidRPr="00A72BF4">
        <w:rPr>
          <w:bCs/>
          <w:iCs/>
          <w:sz w:val="20"/>
          <w:szCs w:val="20"/>
        </w:rPr>
        <w:lastRenderedPageBreak/>
        <w:t xml:space="preserve">залі; види та розміри компенсації шкоди, заподіяної користувачами бібліотеки, у </w:t>
      </w:r>
      <w:proofErr w:type="spellStart"/>
      <w:r w:rsidRPr="00A72BF4">
        <w:rPr>
          <w:bCs/>
          <w:iCs/>
          <w:sz w:val="20"/>
          <w:szCs w:val="20"/>
        </w:rPr>
        <w:t>т.ч</w:t>
      </w:r>
      <w:proofErr w:type="spellEnd"/>
      <w:r w:rsidRPr="00A72BF4">
        <w:rPr>
          <w:bCs/>
          <w:iCs/>
          <w:sz w:val="20"/>
          <w:szCs w:val="20"/>
        </w:rPr>
        <w:t>.  пені за порушення термінів користування документами;</w:t>
      </w:r>
    </w:p>
    <w:p w:rsidR="00A72BF4" w:rsidRPr="00A72BF4" w:rsidRDefault="00A72BF4" w:rsidP="00A72BF4">
      <w:pPr>
        <w:pStyle w:val="rvps2"/>
        <w:jc w:val="both"/>
        <w:rPr>
          <w:bCs/>
          <w:iCs/>
          <w:sz w:val="20"/>
          <w:szCs w:val="20"/>
        </w:rPr>
      </w:pPr>
      <w:r w:rsidRPr="00A72BF4">
        <w:rPr>
          <w:bCs/>
          <w:iCs/>
          <w:sz w:val="20"/>
          <w:szCs w:val="20"/>
        </w:rPr>
        <w:t>– брати участь у грантових проектах, надавати додаткові платні послуги, згідно Постанови Кабінету Міністрів від 12.07.2017 р. № 493  щодо Переліку платних послуг, які можуть надаватися державними та комунальними закладами культури; здійснювати господарську діяльність, не заборонену законодавством;</w:t>
      </w:r>
    </w:p>
    <w:p w:rsidR="00A72BF4" w:rsidRPr="00A72BF4" w:rsidRDefault="00A72BF4" w:rsidP="00A72BF4">
      <w:pPr>
        <w:pStyle w:val="rvps2"/>
        <w:jc w:val="both"/>
        <w:rPr>
          <w:b/>
          <w:bCs/>
          <w:iCs/>
          <w:sz w:val="20"/>
          <w:szCs w:val="20"/>
        </w:rPr>
      </w:pPr>
      <w:r w:rsidRPr="00A72BF4">
        <w:rPr>
          <w:bCs/>
          <w:iCs/>
          <w:sz w:val="20"/>
          <w:szCs w:val="20"/>
        </w:rPr>
        <w:t>– здійснювати у встановленому порядку співробітництво з іншими бібліотеками різних рівнів та установами і організаціями, що ведуть виховну, просвітницьку та благодійну діяльність.</w:t>
      </w:r>
      <w:r w:rsidRPr="00A72BF4">
        <w:rPr>
          <w:b/>
          <w:bCs/>
          <w:iCs/>
          <w:sz w:val="20"/>
          <w:szCs w:val="20"/>
        </w:rPr>
        <w:t xml:space="preserve">  </w:t>
      </w:r>
    </w:p>
    <w:p w:rsidR="00A72BF4" w:rsidRPr="00A72BF4" w:rsidRDefault="00A72BF4" w:rsidP="00A72BF4">
      <w:pPr>
        <w:pStyle w:val="rvps2"/>
        <w:jc w:val="both"/>
        <w:rPr>
          <w:b/>
          <w:bCs/>
          <w:iCs/>
          <w:sz w:val="20"/>
          <w:szCs w:val="20"/>
        </w:rPr>
      </w:pPr>
      <w:r w:rsidRPr="00A72BF4">
        <w:rPr>
          <w:b/>
          <w:bCs/>
          <w:iCs/>
          <w:sz w:val="20"/>
          <w:szCs w:val="20"/>
        </w:rPr>
        <w:t xml:space="preserve">   3.2. ______</w:t>
      </w:r>
      <w:r w:rsidRPr="00A72BF4">
        <w:rPr>
          <w:bCs/>
          <w:iCs/>
          <w:sz w:val="20"/>
          <w:szCs w:val="20"/>
        </w:rPr>
        <w:t xml:space="preserve">ПБ </w:t>
      </w:r>
      <w:r w:rsidRPr="00A72BF4">
        <w:rPr>
          <w:b/>
          <w:bCs/>
          <w:iCs/>
          <w:sz w:val="20"/>
          <w:szCs w:val="20"/>
        </w:rPr>
        <w:t>зобов’язана:</w:t>
      </w:r>
    </w:p>
    <w:p w:rsidR="00A72BF4" w:rsidRPr="00A72BF4" w:rsidRDefault="00A72BF4" w:rsidP="00A72BF4">
      <w:pPr>
        <w:pStyle w:val="rvps2"/>
        <w:jc w:val="both"/>
        <w:rPr>
          <w:bCs/>
          <w:iCs/>
          <w:sz w:val="20"/>
          <w:szCs w:val="20"/>
        </w:rPr>
      </w:pPr>
      <w:r w:rsidRPr="00A72BF4">
        <w:rPr>
          <w:bCs/>
          <w:iCs/>
          <w:sz w:val="20"/>
          <w:szCs w:val="20"/>
        </w:rPr>
        <w:t xml:space="preserve">– надавати методичну і практичну допомогу іншим бібліотекам ______ОТГ  та здійснювати контроль  за всіма напрямами  їх діяльності; </w:t>
      </w:r>
    </w:p>
    <w:p w:rsidR="00A72BF4" w:rsidRPr="00A72BF4" w:rsidRDefault="00A72BF4" w:rsidP="00A72BF4">
      <w:pPr>
        <w:pStyle w:val="rvps2"/>
        <w:jc w:val="both"/>
        <w:rPr>
          <w:bCs/>
          <w:iCs/>
          <w:sz w:val="20"/>
          <w:szCs w:val="20"/>
        </w:rPr>
      </w:pPr>
      <w:r w:rsidRPr="00A72BF4">
        <w:rPr>
          <w:bCs/>
          <w:iCs/>
          <w:sz w:val="20"/>
          <w:szCs w:val="20"/>
        </w:rPr>
        <w:t>– забезпечувати збереження бібліотечного фонду (намагатися вчасно залучатися підтримкою керівництва ОТГ щодо створення відповідних умов, проводити санітарно-гігієнічні заходи, здійснювати роботу з профілактики читацької заборгованості тощо);</w:t>
      </w:r>
    </w:p>
    <w:p w:rsidR="00A72BF4" w:rsidRPr="00A72BF4" w:rsidRDefault="00A72BF4" w:rsidP="00A72BF4">
      <w:pPr>
        <w:pStyle w:val="rvps2"/>
        <w:jc w:val="both"/>
        <w:rPr>
          <w:rStyle w:val="rvts44"/>
          <w:sz w:val="20"/>
          <w:szCs w:val="20"/>
        </w:rPr>
      </w:pPr>
      <w:r w:rsidRPr="00A72BF4">
        <w:rPr>
          <w:bCs/>
          <w:iCs/>
          <w:sz w:val="20"/>
          <w:szCs w:val="20"/>
        </w:rPr>
        <w:t xml:space="preserve"> </w:t>
      </w:r>
      <w:r w:rsidRPr="00A72BF4">
        <w:rPr>
          <w:rStyle w:val="rvts44"/>
          <w:sz w:val="20"/>
          <w:szCs w:val="20"/>
        </w:rPr>
        <w:t xml:space="preserve">– вести облікову документацію  відповідно до   зразків, затверджених  центральним органом виконавчої влади, що забезпечує формування державної політики у сферах культури та мистецтв в Україні (Міністерство культури України). </w:t>
      </w:r>
    </w:p>
    <w:p w:rsidR="00A72BF4" w:rsidRPr="00A72BF4" w:rsidRDefault="00A72BF4" w:rsidP="00A72BF4">
      <w:pPr>
        <w:pStyle w:val="rvps2"/>
        <w:jc w:val="both"/>
        <w:rPr>
          <w:bCs/>
          <w:iCs/>
          <w:sz w:val="20"/>
          <w:szCs w:val="20"/>
        </w:rPr>
      </w:pPr>
      <w:r w:rsidRPr="00A72BF4">
        <w:rPr>
          <w:rStyle w:val="rvts44"/>
          <w:sz w:val="20"/>
          <w:szCs w:val="20"/>
        </w:rPr>
        <w:t xml:space="preserve"> – звітність щодо показників діяльності,</w:t>
      </w:r>
      <w:r w:rsidRPr="00A72BF4">
        <w:rPr>
          <w:bCs/>
          <w:iCs/>
          <w:sz w:val="20"/>
          <w:szCs w:val="20"/>
        </w:rPr>
        <w:t xml:space="preserve"> основою для якої є первинні облікові документи</w:t>
      </w:r>
      <w:r w:rsidRPr="00A72BF4">
        <w:rPr>
          <w:rStyle w:val="rvts44"/>
          <w:sz w:val="20"/>
          <w:szCs w:val="20"/>
        </w:rPr>
        <w:t xml:space="preserve"> ________ПБ, ведеться  згідно з вимогами Державного комітету статистики України та відповідно </w:t>
      </w:r>
      <w:r w:rsidRPr="00A72BF4">
        <w:rPr>
          <w:bCs/>
          <w:iCs/>
          <w:sz w:val="20"/>
          <w:szCs w:val="20"/>
        </w:rPr>
        <w:t xml:space="preserve">до нормативних актів  і наказів Міністерства культури України. </w:t>
      </w:r>
    </w:p>
    <w:p w:rsidR="00A72BF4" w:rsidRPr="00A72BF4" w:rsidRDefault="00A72BF4" w:rsidP="00A72BF4">
      <w:pPr>
        <w:pStyle w:val="rvps2"/>
        <w:jc w:val="both"/>
        <w:rPr>
          <w:bCs/>
          <w:iCs/>
          <w:sz w:val="20"/>
          <w:szCs w:val="20"/>
        </w:rPr>
      </w:pPr>
      <w:r w:rsidRPr="00A72BF4">
        <w:rPr>
          <w:b/>
          <w:bCs/>
          <w:iCs/>
          <w:sz w:val="20"/>
          <w:szCs w:val="20"/>
        </w:rPr>
        <w:t xml:space="preserve">– </w:t>
      </w:r>
      <w:r w:rsidRPr="00A72BF4">
        <w:rPr>
          <w:bCs/>
          <w:iCs/>
          <w:sz w:val="20"/>
          <w:szCs w:val="20"/>
        </w:rPr>
        <w:t>систематично звітуватися  перед засновником (сільською радою) та громадою (щорічний публічний звіт перед населенням);</w:t>
      </w:r>
    </w:p>
    <w:p w:rsidR="00A72BF4" w:rsidRPr="00A72BF4" w:rsidRDefault="00A72BF4" w:rsidP="00A72BF4">
      <w:pPr>
        <w:pStyle w:val="rvps2"/>
        <w:jc w:val="both"/>
        <w:rPr>
          <w:bCs/>
          <w:iCs/>
          <w:sz w:val="20"/>
          <w:szCs w:val="20"/>
        </w:rPr>
      </w:pPr>
      <w:r w:rsidRPr="00A72BF4">
        <w:rPr>
          <w:bCs/>
          <w:iCs/>
          <w:sz w:val="20"/>
          <w:szCs w:val="20"/>
        </w:rPr>
        <w:t xml:space="preserve">– відповідно до Ст. 19. Закону України „Про бібліотеки і бібліотечну справу” _____ПБ зобов’язана виконувати норми і правила, встановлені законодавством в галузі бібліотечної справи.            </w:t>
      </w:r>
    </w:p>
    <w:p w:rsidR="00A72BF4" w:rsidRPr="00A72BF4" w:rsidRDefault="00A72BF4" w:rsidP="00A72BF4">
      <w:pPr>
        <w:pStyle w:val="rvps2"/>
        <w:jc w:val="both"/>
        <w:rPr>
          <w:b/>
          <w:bCs/>
          <w:iCs/>
          <w:sz w:val="20"/>
          <w:szCs w:val="20"/>
        </w:rPr>
      </w:pPr>
      <w:r w:rsidRPr="00A72BF4">
        <w:rPr>
          <w:bCs/>
          <w:iCs/>
          <w:sz w:val="20"/>
          <w:szCs w:val="20"/>
        </w:rPr>
        <w:t xml:space="preserve">                     </w:t>
      </w:r>
      <w:r w:rsidRPr="00A72BF4">
        <w:rPr>
          <w:b/>
          <w:bCs/>
          <w:iCs/>
          <w:sz w:val="20"/>
          <w:szCs w:val="20"/>
        </w:rPr>
        <w:t>ІУ Майно та фінансово-господарська діяльність</w:t>
      </w:r>
    </w:p>
    <w:p w:rsidR="00A72BF4" w:rsidRPr="00A72BF4" w:rsidRDefault="00A72BF4" w:rsidP="00A72BF4">
      <w:pPr>
        <w:jc w:val="both"/>
      </w:pPr>
      <w:r w:rsidRPr="00A72BF4">
        <w:t xml:space="preserve">     </w:t>
      </w:r>
      <w:r w:rsidRPr="00A72BF4">
        <w:rPr>
          <w:b/>
        </w:rPr>
        <w:t>4.1</w:t>
      </w:r>
      <w:r w:rsidRPr="00A72BF4">
        <w:t>.Основним джерелом фінансування ______ПБ є кошти ______ сільської ради. Воно  здійснюється на підставі кошторису видатків, що затверджується щороку управлінням освіти, культури, сім’ї, молоді і спорту _____сільської ради.</w:t>
      </w:r>
    </w:p>
    <w:p w:rsidR="00A72BF4" w:rsidRPr="00A72BF4" w:rsidRDefault="00A72BF4" w:rsidP="00A72BF4">
      <w:pPr>
        <w:jc w:val="both"/>
      </w:pPr>
      <w:r w:rsidRPr="00A72BF4">
        <w:t xml:space="preserve">     </w:t>
      </w:r>
      <w:r w:rsidRPr="00A72BF4">
        <w:rPr>
          <w:b/>
        </w:rPr>
        <w:t xml:space="preserve">4.2. </w:t>
      </w:r>
      <w:r w:rsidRPr="00A72BF4">
        <w:t>Додаткове фінансування здійснюється за рахунок:</w:t>
      </w:r>
    </w:p>
    <w:p w:rsidR="00A72BF4" w:rsidRPr="00A72BF4" w:rsidRDefault="00A72BF4" w:rsidP="00A72BF4">
      <w:pPr>
        <w:jc w:val="both"/>
      </w:pPr>
      <w:r w:rsidRPr="00A72BF4">
        <w:t>– коштів від надання додаткових платних послуг;</w:t>
      </w:r>
    </w:p>
    <w:p w:rsidR="00A72BF4" w:rsidRPr="00A72BF4" w:rsidRDefault="00A72BF4" w:rsidP="00A72BF4">
      <w:pPr>
        <w:jc w:val="both"/>
      </w:pPr>
      <w:r w:rsidRPr="00A72BF4">
        <w:t>– коштів фізичних та юридичних осіб (благодійних пожертвувань);</w:t>
      </w:r>
    </w:p>
    <w:p w:rsidR="00A72BF4" w:rsidRPr="00A72BF4" w:rsidRDefault="00A72BF4" w:rsidP="00A72BF4">
      <w:pPr>
        <w:jc w:val="both"/>
      </w:pPr>
      <w:r w:rsidRPr="00A72BF4">
        <w:t>– коштів від проектної діяльності (участь у грантових проектах тощо);</w:t>
      </w:r>
    </w:p>
    <w:p w:rsidR="00A72BF4" w:rsidRPr="00A72BF4" w:rsidRDefault="00A72BF4" w:rsidP="00A72BF4">
      <w:pPr>
        <w:jc w:val="both"/>
        <w:rPr>
          <w:b/>
        </w:rPr>
      </w:pPr>
      <w:r w:rsidRPr="00A72BF4">
        <w:t>– коштів від господарської діяльності, не забороненої законодавством.</w:t>
      </w:r>
    </w:p>
    <w:p w:rsidR="00A72BF4" w:rsidRPr="00A72BF4" w:rsidRDefault="00A72BF4" w:rsidP="00A72BF4">
      <w:pPr>
        <w:jc w:val="both"/>
      </w:pPr>
      <w:r w:rsidRPr="00A72BF4">
        <w:t xml:space="preserve">     </w:t>
      </w:r>
      <w:r w:rsidRPr="00A72BF4">
        <w:rPr>
          <w:b/>
        </w:rPr>
        <w:t>4.3.</w:t>
      </w:r>
      <w:r w:rsidRPr="00A72BF4">
        <w:t xml:space="preserve"> Розмір коштів, що надходять з додаткових джерел, не підлягають обмеженню, не можуть бути вилучені на кінець бюджетного року, не враховуються при визначенні обсягів бюджетного фінансування на наступний рік:</w:t>
      </w:r>
    </w:p>
    <w:p w:rsidR="00A72BF4" w:rsidRPr="00A72BF4" w:rsidRDefault="00A72BF4" w:rsidP="00A72BF4">
      <w:pPr>
        <w:jc w:val="both"/>
        <w:rPr>
          <w:i/>
        </w:rPr>
      </w:pPr>
      <w:r w:rsidRPr="00A72BF4">
        <w:t xml:space="preserve">– отримані доходи (прибуток) від проектної (гранти) та господарської діяльності, надання додаткових платних послуг, пожертв, внесків від  юридичних та фізичних осіб  (тобто власні надходження) не підлягають розподілу серед працівників і використовуються  виключно для фінансування видатків по утриманню, реалізації мети, завдань та напрямів діяльності, визначених Статутом ______ПБ </w:t>
      </w:r>
      <w:r w:rsidRPr="00A72BF4">
        <w:rPr>
          <w:i/>
        </w:rPr>
        <w:t>( згідно з п.133.4 ст.133 Податкового Кодексу України та постанови Кабінету Міністрів від 13.17.2016 р. № 440 “Про порядок ведення Реєстру неприбуткових установ та організацій, включення неприбуткових підприємств, установ та організацій до Реєстру та виключення з Реєстру”);</w:t>
      </w:r>
      <w:r w:rsidRPr="00A72BF4">
        <w:rPr>
          <w:b/>
        </w:rPr>
        <w:t xml:space="preserve">     </w:t>
      </w:r>
    </w:p>
    <w:p w:rsidR="00A72BF4" w:rsidRPr="00A72BF4" w:rsidRDefault="00A72BF4" w:rsidP="00A72BF4">
      <w:pPr>
        <w:jc w:val="both"/>
      </w:pPr>
      <w:r w:rsidRPr="00A72BF4">
        <w:rPr>
          <w:b/>
        </w:rPr>
        <w:t xml:space="preserve">    4.4. _____</w:t>
      </w:r>
      <w:r w:rsidRPr="00A72BF4">
        <w:t xml:space="preserve">ПБ  зобов’язана ефективно використовувати майно, забезпечити  його збереження, не допускати погіршення його технічного стану (за винятком нормативного зносу в процесі експлуатації).                   </w:t>
      </w:r>
    </w:p>
    <w:p w:rsidR="00A72BF4" w:rsidRPr="00A72BF4" w:rsidRDefault="00A72BF4" w:rsidP="00A72BF4">
      <w:pPr>
        <w:pStyle w:val="rvps2"/>
        <w:jc w:val="both"/>
        <w:rPr>
          <w:b/>
          <w:bCs/>
          <w:iCs/>
          <w:sz w:val="20"/>
          <w:szCs w:val="20"/>
        </w:rPr>
      </w:pPr>
      <w:r w:rsidRPr="00A72BF4">
        <w:rPr>
          <w:b/>
          <w:bCs/>
          <w:iCs/>
          <w:sz w:val="20"/>
          <w:szCs w:val="20"/>
        </w:rPr>
        <w:t xml:space="preserve">                                 У.   Управління _______ ПБ</w:t>
      </w:r>
    </w:p>
    <w:p w:rsidR="00A72BF4" w:rsidRPr="00A72BF4" w:rsidRDefault="00A72BF4" w:rsidP="00A72BF4">
      <w:pPr>
        <w:rPr>
          <w:b/>
        </w:rPr>
      </w:pPr>
      <w:r w:rsidRPr="00A72BF4">
        <w:rPr>
          <w:b/>
        </w:rPr>
        <w:t xml:space="preserve">    5.1. </w:t>
      </w:r>
      <w:r w:rsidRPr="00A72BF4">
        <w:t>Управління _______ ПБ здійснюється на основі поєднання прав засновника і принципів самоврядування трудового колективу.</w:t>
      </w:r>
    </w:p>
    <w:p w:rsidR="00A72BF4" w:rsidRPr="00A72BF4" w:rsidRDefault="00A72BF4" w:rsidP="00A72BF4">
      <w:pPr>
        <w:jc w:val="both"/>
        <w:rPr>
          <w:b/>
        </w:rPr>
      </w:pPr>
      <w:r w:rsidRPr="00A72BF4">
        <w:rPr>
          <w:b/>
        </w:rPr>
        <w:t xml:space="preserve">    5.2. </w:t>
      </w:r>
      <w:r w:rsidRPr="00A72BF4">
        <w:t>Керівництво _______ ПБ здійснює директор (</w:t>
      </w:r>
      <w:r w:rsidRPr="00A72BF4">
        <w:rPr>
          <w:i/>
        </w:rPr>
        <w:t xml:space="preserve">завідувач?), </w:t>
      </w:r>
      <w:r w:rsidRPr="00A72BF4">
        <w:t>який</w:t>
      </w:r>
      <w:r w:rsidRPr="00A72BF4">
        <w:rPr>
          <w:i/>
        </w:rPr>
        <w:t xml:space="preserve"> </w:t>
      </w:r>
      <w:r w:rsidRPr="00A72BF4">
        <w:t>призначається і звільняється начальником управління освіти, культури, сім’ї, молоді і спорту _____ сільської ради.</w:t>
      </w:r>
    </w:p>
    <w:p w:rsidR="00A72BF4" w:rsidRPr="00A72BF4" w:rsidRDefault="00A72BF4" w:rsidP="00A72BF4">
      <w:pPr>
        <w:jc w:val="both"/>
      </w:pPr>
      <w:r w:rsidRPr="00A72BF4">
        <w:rPr>
          <w:b/>
        </w:rPr>
        <w:t xml:space="preserve">   5.3.</w:t>
      </w:r>
      <w:r w:rsidRPr="00A72BF4">
        <w:t xml:space="preserve">Директор (завідувач?) несе персональну відповідальність за організацію діяльності бібліотек, що здійснюють </w:t>
      </w:r>
      <w:proofErr w:type="spellStart"/>
      <w:r w:rsidRPr="00A72BF4">
        <w:t>бібліотечно</w:t>
      </w:r>
      <w:proofErr w:type="spellEnd"/>
      <w:r w:rsidRPr="00A72BF4">
        <w:t>-інформаційне обслуговування  мешканців громади:</w:t>
      </w:r>
    </w:p>
    <w:p w:rsidR="00A72BF4" w:rsidRPr="00A72BF4" w:rsidRDefault="00A72BF4" w:rsidP="00A72BF4">
      <w:pPr>
        <w:jc w:val="both"/>
      </w:pPr>
      <w:r w:rsidRPr="00A72BF4">
        <w:t xml:space="preserve">– розподіляє обов’язки між працівниками структурних підрозділів, зводить їх плани та контролює виконання; </w:t>
      </w:r>
    </w:p>
    <w:p w:rsidR="00A72BF4" w:rsidRPr="00A72BF4" w:rsidRDefault="00A72BF4" w:rsidP="00A72BF4">
      <w:pPr>
        <w:jc w:val="both"/>
      </w:pPr>
      <w:r w:rsidRPr="00A72BF4">
        <w:t>– забезпечує чітке ведення первинної облікової документації;</w:t>
      </w:r>
    </w:p>
    <w:p w:rsidR="00A72BF4" w:rsidRPr="00A72BF4" w:rsidRDefault="00A72BF4" w:rsidP="00A72BF4">
      <w:pPr>
        <w:jc w:val="both"/>
        <w:rPr>
          <w:b/>
        </w:rPr>
      </w:pPr>
      <w:r w:rsidRPr="00A72BF4">
        <w:t>– аналізує діяльність структурних підрозділів щодо залучення населення до читання, створення та використання інформаційних ресурсів, збереження бібліотечних фондів.</w:t>
      </w:r>
    </w:p>
    <w:p w:rsidR="00A72BF4" w:rsidRPr="00A72BF4" w:rsidRDefault="00A72BF4" w:rsidP="00A72BF4">
      <w:pPr>
        <w:jc w:val="both"/>
      </w:pPr>
      <w:r w:rsidRPr="00A72BF4">
        <w:t>– організовує просвітницькі заходи для громади, бере участь у загальних масових заходах, що проводяться в ОТГ;</w:t>
      </w:r>
    </w:p>
    <w:p w:rsidR="00A72BF4" w:rsidRPr="00A72BF4" w:rsidRDefault="00A72BF4" w:rsidP="00A72BF4">
      <w:pPr>
        <w:pStyle w:val="rvps2"/>
        <w:jc w:val="both"/>
        <w:rPr>
          <w:bCs/>
          <w:iCs/>
          <w:sz w:val="20"/>
          <w:szCs w:val="20"/>
        </w:rPr>
      </w:pPr>
      <w:r w:rsidRPr="00A72BF4">
        <w:rPr>
          <w:b/>
          <w:bCs/>
          <w:iCs/>
          <w:sz w:val="20"/>
          <w:szCs w:val="20"/>
        </w:rPr>
        <w:t xml:space="preserve">– </w:t>
      </w:r>
      <w:r w:rsidRPr="00A72BF4">
        <w:rPr>
          <w:bCs/>
          <w:iCs/>
          <w:sz w:val="20"/>
          <w:szCs w:val="20"/>
        </w:rPr>
        <w:t>подає пропозиції керівництву ОТГ щодо покращення матеріально-технічної бази, впровадження інноваційних процесів, поповнення бібліотечних фондів, відзначення організації та проведення особливо визначних для громади дат і подій тощо;</w:t>
      </w:r>
    </w:p>
    <w:p w:rsidR="00A72BF4" w:rsidRPr="00A72BF4" w:rsidRDefault="00A72BF4" w:rsidP="00A72BF4">
      <w:pPr>
        <w:jc w:val="both"/>
      </w:pPr>
      <w:r w:rsidRPr="00A72BF4">
        <w:t>– подає пропозиції керівництву ОТГ щодо відзначення активних працівників або накладення на них стягнень за неналежне виконання обов’язків;</w:t>
      </w:r>
    </w:p>
    <w:p w:rsidR="00A72BF4" w:rsidRPr="00A72BF4" w:rsidRDefault="00A72BF4" w:rsidP="00A72BF4">
      <w:pPr>
        <w:jc w:val="both"/>
      </w:pPr>
      <w:r w:rsidRPr="00A72BF4">
        <w:t>– в межах своєї компетенції представляє свою бібліотеку в різних установах, організаціях, встановлює зв’язки з бібліотеками, фізичними особами, які можуть сприяти підвищенню ефективності діяльності бібліотеки;</w:t>
      </w:r>
    </w:p>
    <w:p w:rsidR="00A72BF4" w:rsidRPr="00A72BF4" w:rsidRDefault="00A72BF4" w:rsidP="00A72BF4">
      <w:pPr>
        <w:jc w:val="both"/>
      </w:pPr>
      <w:r w:rsidRPr="00A72BF4">
        <w:lastRenderedPageBreak/>
        <w:t>– співпрацює з районними та обласними методичними центрами в бібліотечній справі, підвищує свою та сприяє підвищенню професійної грамотності працівників структурних підрозділів (через навчання за формулою „освіта протягом усього життя”), відвідує заходи з підвищення кваліфікації (конференції, тренінги, семінари тощо.);</w:t>
      </w:r>
    </w:p>
    <w:p w:rsidR="00A72BF4" w:rsidRPr="00A72BF4" w:rsidRDefault="00A72BF4" w:rsidP="00A72BF4">
      <w:pPr>
        <w:jc w:val="both"/>
      </w:pPr>
      <w:r w:rsidRPr="00A72BF4">
        <w:t>– представляє ______ПБ в електронній системі моніторингу базової мережі публічних бібліотек України (</w:t>
      </w:r>
      <w:proofErr w:type="spellStart"/>
      <w:r w:rsidRPr="00A72BF4">
        <w:t>ЕСМаР</w:t>
      </w:r>
      <w:proofErr w:type="spellEnd"/>
      <w:r w:rsidRPr="00A72BF4">
        <w:t xml:space="preserve">). </w:t>
      </w:r>
    </w:p>
    <w:p w:rsidR="00A72BF4" w:rsidRPr="00A72BF4" w:rsidRDefault="00A72BF4" w:rsidP="00A72BF4">
      <w:pPr>
        <w:jc w:val="both"/>
        <w:rPr>
          <w:bCs/>
          <w:iCs/>
        </w:rPr>
      </w:pPr>
      <w:r w:rsidRPr="00A72BF4">
        <w:t xml:space="preserve">– готує та подає на затвердження начальнику управління освіти, культури, </w:t>
      </w:r>
      <w:proofErr w:type="spellStart"/>
      <w:r w:rsidRPr="00A72BF4">
        <w:t>сім,ї</w:t>
      </w:r>
      <w:proofErr w:type="spellEnd"/>
      <w:r w:rsidRPr="00A72BF4">
        <w:t xml:space="preserve">,  молоді і спорту _______ ПБ статистичні звіти </w:t>
      </w:r>
      <w:r w:rsidRPr="00A72BF4">
        <w:rPr>
          <w:bCs/>
          <w:iCs/>
        </w:rPr>
        <w:t>відповідно до вимог Комітету Державної Статистки  та нормативних актів  і наказу Міністерства культури України.</w:t>
      </w:r>
    </w:p>
    <w:p w:rsidR="00A72BF4" w:rsidRPr="00A72BF4" w:rsidRDefault="00A72BF4" w:rsidP="00A72BF4">
      <w:pPr>
        <w:pStyle w:val="rvps2"/>
        <w:jc w:val="both"/>
        <w:rPr>
          <w:b/>
          <w:bCs/>
          <w:iCs/>
          <w:sz w:val="20"/>
          <w:szCs w:val="20"/>
        </w:rPr>
      </w:pPr>
    </w:p>
    <w:p w:rsidR="00A72BF4" w:rsidRPr="00A72BF4" w:rsidRDefault="00A72BF4" w:rsidP="00A72BF4">
      <w:pPr>
        <w:pStyle w:val="rvps2"/>
        <w:jc w:val="both"/>
        <w:rPr>
          <w:b/>
          <w:bCs/>
          <w:iCs/>
          <w:sz w:val="20"/>
          <w:szCs w:val="20"/>
        </w:rPr>
      </w:pPr>
      <w:r w:rsidRPr="00A72BF4">
        <w:rPr>
          <w:b/>
          <w:bCs/>
          <w:iCs/>
          <w:sz w:val="20"/>
          <w:szCs w:val="20"/>
        </w:rPr>
        <w:t xml:space="preserve">           УІ.  Ліквідація, реорганізація _____ПБ,    порядок внесення змін до Статуту </w:t>
      </w:r>
    </w:p>
    <w:p w:rsidR="00A72BF4" w:rsidRPr="00A72BF4" w:rsidRDefault="00A72BF4" w:rsidP="00A72BF4">
      <w:pPr>
        <w:pStyle w:val="rvps2"/>
        <w:jc w:val="both"/>
        <w:rPr>
          <w:bCs/>
          <w:iCs/>
          <w:sz w:val="20"/>
          <w:szCs w:val="20"/>
        </w:rPr>
      </w:pPr>
      <w:r w:rsidRPr="00A72BF4">
        <w:rPr>
          <w:bCs/>
          <w:iCs/>
          <w:sz w:val="20"/>
          <w:szCs w:val="20"/>
        </w:rPr>
        <w:t xml:space="preserve">       </w:t>
      </w:r>
      <w:r w:rsidRPr="00A72BF4">
        <w:rPr>
          <w:b/>
          <w:bCs/>
          <w:iCs/>
          <w:sz w:val="20"/>
          <w:szCs w:val="20"/>
        </w:rPr>
        <w:t>6.1.</w:t>
      </w:r>
      <w:r w:rsidRPr="00A72BF4">
        <w:rPr>
          <w:bCs/>
          <w:iCs/>
          <w:sz w:val="20"/>
          <w:szCs w:val="20"/>
        </w:rPr>
        <w:t xml:space="preserve"> Ліквідація ______ПБ, перейменування, реорганізація  можлива у порядку, визначеному законодавством України:</w:t>
      </w:r>
    </w:p>
    <w:p w:rsidR="00A72BF4" w:rsidRPr="00A72BF4" w:rsidRDefault="00A72BF4" w:rsidP="00A72BF4">
      <w:pPr>
        <w:pStyle w:val="rvps2"/>
        <w:jc w:val="both"/>
        <w:rPr>
          <w:rStyle w:val="rvts44"/>
          <w:sz w:val="20"/>
          <w:szCs w:val="20"/>
        </w:rPr>
      </w:pPr>
      <w:r w:rsidRPr="00A72BF4">
        <w:rPr>
          <w:bCs/>
          <w:iCs/>
          <w:sz w:val="20"/>
          <w:szCs w:val="20"/>
        </w:rPr>
        <w:t xml:space="preserve">– здійснюється спеціальною комісією за рішенням  засновника (______сільської ради) та за погодженням </w:t>
      </w:r>
      <w:r w:rsidRPr="00A72BF4">
        <w:rPr>
          <w:rStyle w:val="rvts44"/>
          <w:sz w:val="20"/>
          <w:szCs w:val="20"/>
        </w:rPr>
        <w:t xml:space="preserve">центрального органу виконавчої влади, що забезпечує формування державної політики у сферах культури та мистецтв в Україні (Міністерство культури України); </w:t>
      </w:r>
    </w:p>
    <w:p w:rsidR="00A72BF4" w:rsidRPr="00A72BF4" w:rsidRDefault="00A72BF4" w:rsidP="00A72BF4">
      <w:pPr>
        <w:pStyle w:val="rvps2"/>
        <w:jc w:val="both"/>
        <w:rPr>
          <w:sz w:val="20"/>
          <w:szCs w:val="20"/>
        </w:rPr>
      </w:pPr>
      <w:r w:rsidRPr="00A72BF4">
        <w:rPr>
          <w:rStyle w:val="rvts44"/>
          <w:sz w:val="20"/>
          <w:szCs w:val="20"/>
        </w:rPr>
        <w:t xml:space="preserve">– у </w:t>
      </w:r>
      <w:r w:rsidRPr="00A72BF4">
        <w:rPr>
          <w:sz w:val="20"/>
          <w:szCs w:val="20"/>
        </w:rPr>
        <w:t>разі ліквідації, реорганізації (злиття, розподілу, приєднання або перетворення) всі її активи, майно передаються організації-правонаступниці (якщо вона є неприбутковою) або зараховуються до доходів бюджету.</w:t>
      </w:r>
    </w:p>
    <w:p w:rsidR="00A72BF4" w:rsidRPr="00A72BF4" w:rsidRDefault="00A72BF4" w:rsidP="00A72BF4">
      <w:pPr>
        <w:pStyle w:val="rvps2"/>
        <w:jc w:val="both"/>
        <w:rPr>
          <w:b/>
          <w:bCs/>
          <w:iCs/>
          <w:sz w:val="20"/>
          <w:szCs w:val="20"/>
        </w:rPr>
      </w:pPr>
      <w:r w:rsidRPr="00A72BF4">
        <w:rPr>
          <w:bCs/>
          <w:iCs/>
          <w:sz w:val="20"/>
          <w:szCs w:val="20"/>
        </w:rPr>
        <w:t xml:space="preserve">     </w:t>
      </w:r>
      <w:r w:rsidRPr="00A72BF4">
        <w:rPr>
          <w:b/>
          <w:bCs/>
          <w:iCs/>
          <w:sz w:val="20"/>
          <w:szCs w:val="20"/>
        </w:rPr>
        <w:t>6.2.</w:t>
      </w:r>
      <w:r w:rsidRPr="00A72BF4">
        <w:rPr>
          <w:bCs/>
          <w:iCs/>
          <w:sz w:val="20"/>
          <w:szCs w:val="20"/>
        </w:rPr>
        <w:t>Статут ______ПБ впроваджується в дію з моменту його державної реєстрації відповідно до законодавства:</w:t>
      </w:r>
    </w:p>
    <w:p w:rsidR="00A72BF4" w:rsidRPr="00A72BF4" w:rsidRDefault="00A72BF4" w:rsidP="00A72BF4">
      <w:pPr>
        <w:pStyle w:val="rvps2"/>
        <w:jc w:val="both"/>
        <w:rPr>
          <w:bCs/>
          <w:iCs/>
          <w:sz w:val="20"/>
          <w:szCs w:val="20"/>
        </w:rPr>
      </w:pPr>
      <w:r w:rsidRPr="00A72BF4">
        <w:rPr>
          <w:b/>
          <w:bCs/>
          <w:iCs/>
          <w:sz w:val="20"/>
          <w:szCs w:val="20"/>
        </w:rPr>
        <w:t xml:space="preserve">– </w:t>
      </w:r>
      <w:r w:rsidRPr="00A72BF4">
        <w:rPr>
          <w:bCs/>
          <w:iCs/>
          <w:sz w:val="20"/>
          <w:szCs w:val="20"/>
        </w:rPr>
        <w:t>у зв’язку з прийняттям нових законодавчих та нормативних документів, що регламентують  діяльність бібліотек в Україні,  Статут може бути переглянутий повністю або частково;</w:t>
      </w:r>
    </w:p>
    <w:p w:rsidR="00A72BF4" w:rsidRPr="00A72BF4" w:rsidRDefault="00A72BF4" w:rsidP="00A72BF4">
      <w:pPr>
        <w:pStyle w:val="rvps2"/>
        <w:jc w:val="both"/>
        <w:rPr>
          <w:b/>
          <w:bCs/>
          <w:iCs/>
          <w:sz w:val="20"/>
          <w:szCs w:val="20"/>
        </w:rPr>
      </w:pPr>
      <w:r w:rsidRPr="00A72BF4">
        <w:rPr>
          <w:bCs/>
          <w:iCs/>
          <w:sz w:val="20"/>
          <w:szCs w:val="20"/>
        </w:rPr>
        <w:t xml:space="preserve">– зміни та доповнення  до Статуту вносяться засновником і затверджуються у тому ж порядку, що і Статут.          </w:t>
      </w:r>
    </w:p>
    <w:p w:rsidR="00A72BF4" w:rsidRPr="00A72BF4" w:rsidRDefault="00A72BF4" w:rsidP="00A72BF4">
      <w:pPr>
        <w:pStyle w:val="rvps2"/>
        <w:jc w:val="both"/>
        <w:rPr>
          <w:bCs/>
          <w:iCs/>
          <w:sz w:val="20"/>
          <w:szCs w:val="20"/>
        </w:rPr>
      </w:pPr>
      <w:r w:rsidRPr="00A72BF4">
        <w:rPr>
          <w:bCs/>
          <w:iCs/>
          <w:sz w:val="20"/>
          <w:szCs w:val="20"/>
        </w:rPr>
        <w:t xml:space="preserve">                  </w:t>
      </w:r>
    </w:p>
    <w:p w:rsidR="00A72BF4" w:rsidRPr="00A72BF4" w:rsidRDefault="00A72BF4" w:rsidP="00A72BF4">
      <w:pPr>
        <w:pStyle w:val="rvps2"/>
        <w:jc w:val="both"/>
        <w:rPr>
          <w:b/>
          <w:bCs/>
          <w:iCs/>
          <w:sz w:val="20"/>
          <w:szCs w:val="20"/>
        </w:rPr>
      </w:pPr>
      <w:r w:rsidRPr="00A72BF4">
        <w:rPr>
          <w:bCs/>
          <w:iCs/>
          <w:sz w:val="20"/>
          <w:szCs w:val="20"/>
        </w:rPr>
        <w:t xml:space="preserve">                  </w:t>
      </w:r>
      <w:r w:rsidRPr="00A72BF4">
        <w:rPr>
          <w:b/>
          <w:bCs/>
          <w:iCs/>
          <w:sz w:val="20"/>
          <w:szCs w:val="20"/>
        </w:rPr>
        <w:t>Структура і штат опорної (центральної) бібліотеки ОТГ</w:t>
      </w:r>
    </w:p>
    <w:p w:rsidR="00A72BF4" w:rsidRPr="00A72BF4" w:rsidRDefault="00A72BF4" w:rsidP="00A72BF4">
      <w:pPr>
        <w:pStyle w:val="rvps2"/>
        <w:jc w:val="both"/>
        <w:rPr>
          <w:b/>
          <w:bCs/>
          <w:iCs/>
          <w:sz w:val="20"/>
          <w:szCs w:val="20"/>
        </w:rPr>
      </w:pPr>
      <w:r w:rsidRPr="00A72BF4">
        <w:rPr>
          <w:b/>
          <w:bCs/>
          <w:iCs/>
          <w:sz w:val="20"/>
          <w:szCs w:val="20"/>
        </w:rPr>
        <w:t>І. Адміністративно-господарська служба:</w:t>
      </w:r>
    </w:p>
    <w:p w:rsidR="00A72BF4" w:rsidRPr="00A72BF4" w:rsidRDefault="00A72BF4" w:rsidP="00A72BF4">
      <w:pPr>
        <w:pStyle w:val="rvps2"/>
        <w:jc w:val="both"/>
        <w:rPr>
          <w:bCs/>
          <w:iCs/>
          <w:sz w:val="20"/>
          <w:szCs w:val="20"/>
        </w:rPr>
      </w:pPr>
      <w:r w:rsidRPr="00A72BF4">
        <w:rPr>
          <w:b/>
          <w:bCs/>
          <w:iCs/>
          <w:sz w:val="20"/>
          <w:szCs w:val="20"/>
        </w:rPr>
        <w:t xml:space="preserve">  </w:t>
      </w:r>
      <w:r w:rsidRPr="00A72BF4">
        <w:rPr>
          <w:bCs/>
          <w:iCs/>
          <w:sz w:val="20"/>
          <w:szCs w:val="20"/>
        </w:rPr>
        <w:t>1.Директор (завідувач?)  – 1;</w:t>
      </w:r>
    </w:p>
    <w:p w:rsidR="00A72BF4" w:rsidRPr="00A72BF4" w:rsidRDefault="00A72BF4" w:rsidP="00A72BF4">
      <w:pPr>
        <w:pStyle w:val="rvps2"/>
        <w:jc w:val="both"/>
        <w:rPr>
          <w:bCs/>
          <w:iCs/>
          <w:sz w:val="20"/>
          <w:szCs w:val="20"/>
        </w:rPr>
      </w:pPr>
      <w:r w:rsidRPr="00A72BF4">
        <w:rPr>
          <w:bCs/>
          <w:iCs/>
          <w:sz w:val="20"/>
          <w:szCs w:val="20"/>
        </w:rPr>
        <w:t xml:space="preserve">  2.Провідний методист    –  1;</w:t>
      </w:r>
    </w:p>
    <w:p w:rsidR="00A72BF4" w:rsidRPr="00A72BF4" w:rsidRDefault="00A72BF4" w:rsidP="00A72BF4">
      <w:pPr>
        <w:pStyle w:val="rvps2"/>
        <w:jc w:val="both"/>
        <w:rPr>
          <w:bCs/>
          <w:iCs/>
          <w:sz w:val="20"/>
          <w:szCs w:val="20"/>
        </w:rPr>
      </w:pPr>
      <w:r w:rsidRPr="00A72BF4">
        <w:rPr>
          <w:bCs/>
          <w:iCs/>
          <w:sz w:val="20"/>
          <w:szCs w:val="20"/>
        </w:rPr>
        <w:t xml:space="preserve">  3.Завідувач господарством  – 1;</w:t>
      </w:r>
    </w:p>
    <w:p w:rsidR="00A72BF4" w:rsidRPr="00A72BF4" w:rsidRDefault="00A72BF4" w:rsidP="00A72BF4">
      <w:pPr>
        <w:pStyle w:val="rvps2"/>
        <w:jc w:val="both"/>
        <w:rPr>
          <w:bCs/>
          <w:iCs/>
          <w:sz w:val="20"/>
          <w:szCs w:val="20"/>
        </w:rPr>
      </w:pPr>
      <w:r w:rsidRPr="00A72BF4">
        <w:rPr>
          <w:bCs/>
          <w:iCs/>
          <w:sz w:val="20"/>
          <w:szCs w:val="20"/>
        </w:rPr>
        <w:t xml:space="preserve">  4. Технічний персонал (прибиральник, гардеробник…) – за встановленими нормативами.</w:t>
      </w:r>
    </w:p>
    <w:p w:rsidR="00A72BF4" w:rsidRPr="00A72BF4" w:rsidRDefault="00A72BF4" w:rsidP="00A72BF4">
      <w:pPr>
        <w:pStyle w:val="rvps2"/>
        <w:jc w:val="both"/>
        <w:rPr>
          <w:b/>
          <w:bCs/>
          <w:iCs/>
          <w:sz w:val="20"/>
          <w:szCs w:val="20"/>
        </w:rPr>
      </w:pPr>
      <w:r w:rsidRPr="00A72BF4">
        <w:rPr>
          <w:b/>
          <w:bCs/>
          <w:iCs/>
          <w:sz w:val="20"/>
          <w:szCs w:val="20"/>
        </w:rPr>
        <w:t>ІІ. Відділ формування фондів:</w:t>
      </w:r>
    </w:p>
    <w:p w:rsidR="00A72BF4" w:rsidRPr="00A72BF4" w:rsidRDefault="00A72BF4" w:rsidP="00A72BF4">
      <w:pPr>
        <w:pStyle w:val="rvps2"/>
        <w:jc w:val="both"/>
        <w:rPr>
          <w:bCs/>
          <w:iCs/>
          <w:sz w:val="20"/>
          <w:szCs w:val="20"/>
        </w:rPr>
      </w:pPr>
      <w:r w:rsidRPr="00A72BF4">
        <w:rPr>
          <w:bCs/>
          <w:iCs/>
          <w:sz w:val="20"/>
          <w:szCs w:val="20"/>
        </w:rPr>
        <w:t xml:space="preserve">   1.Завідувач відділу – 1;</w:t>
      </w:r>
    </w:p>
    <w:p w:rsidR="00A72BF4" w:rsidRPr="00A72BF4" w:rsidRDefault="00A72BF4" w:rsidP="00A72BF4">
      <w:pPr>
        <w:pStyle w:val="rvps2"/>
        <w:jc w:val="both"/>
        <w:rPr>
          <w:bCs/>
          <w:iCs/>
          <w:sz w:val="20"/>
          <w:szCs w:val="20"/>
        </w:rPr>
      </w:pPr>
      <w:r w:rsidRPr="00A72BF4">
        <w:rPr>
          <w:bCs/>
          <w:iCs/>
          <w:sz w:val="20"/>
          <w:szCs w:val="20"/>
        </w:rPr>
        <w:t xml:space="preserve">   2.Бібліотекар (комплектатор) – 1; (провідний, І-</w:t>
      </w:r>
      <w:proofErr w:type="spellStart"/>
      <w:r w:rsidRPr="00A72BF4">
        <w:rPr>
          <w:bCs/>
          <w:iCs/>
          <w:sz w:val="20"/>
          <w:szCs w:val="20"/>
        </w:rPr>
        <w:t>ої</w:t>
      </w:r>
      <w:proofErr w:type="spellEnd"/>
      <w:r w:rsidRPr="00A72BF4">
        <w:rPr>
          <w:bCs/>
          <w:iCs/>
          <w:sz w:val="20"/>
          <w:szCs w:val="20"/>
        </w:rPr>
        <w:t>, ІІ-</w:t>
      </w:r>
      <w:proofErr w:type="spellStart"/>
      <w:r w:rsidRPr="00A72BF4">
        <w:rPr>
          <w:bCs/>
          <w:iCs/>
          <w:sz w:val="20"/>
          <w:szCs w:val="20"/>
        </w:rPr>
        <w:t>ої</w:t>
      </w:r>
      <w:proofErr w:type="spellEnd"/>
      <w:r w:rsidRPr="00A72BF4">
        <w:rPr>
          <w:bCs/>
          <w:iCs/>
          <w:sz w:val="20"/>
          <w:szCs w:val="20"/>
        </w:rPr>
        <w:t xml:space="preserve"> та без категорії)</w:t>
      </w:r>
    </w:p>
    <w:p w:rsidR="00A72BF4" w:rsidRPr="00A72BF4" w:rsidRDefault="00A72BF4" w:rsidP="00A72BF4">
      <w:pPr>
        <w:pStyle w:val="rvps2"/>
        <w:jc w:val="both"/>
        <w:rPr>
          <w:bCs/>
          <w:iCs/>
          <w:sz w:val="20"/>
          <w:szCs w:val="20"/>
        </w:rPr>
      </w:pPr>
      <w:r w:rsidRPr="00A72BF4">
        <w:rPr>
          <w:bCs/>
          <w:iCs/>
          <w:sz w:val="20"/>
          <w:szCs w:val="20"/>
        </w:rPr>
        <w:t xml:space="preserve">   3.Бібліограф – 1 (провідний, І-</w:t>
      </w:r>
      <w:proofErr w:type="spellStart"/>
      <w:r w:rsidRPr="00A72BF4">
        <w:rPr>
          <w:bCs/>
          <w:iCs/>
          <w:sz w:val="20"/>
          <w:szCs w:val="20"/>
        </w:rPr>
        <w:t>ої</w:t>
      </w:r>
      <w:proofErr w:type="spellEnd"/>
      <w:r w:rsidRPr="00A72BF4">
        <w:rPr>
          <w:bCs/>
          <w:iCs/>
          <w:sz w:val="20"/>
          <w:szCs w:val="20"/>
        </w:rPr>
        <w:t>, ІІ-</w:t>
      </w:r>
      <w:proofErr w:type="spellStart"/>
      <w:r w:rsidRPr="00A72BF4">
        <w:rPr>
          <w:bCs/>
          <w:iCs/>
          <w:sz w:val="20"/>
          <w:szCs w:val="20"/>
        </w:rPr>
        <w:t>ої</w:t>
      </w:r>
      <w:proofErr w:type="spellEnd"/>
      <w:r w:rsidRPr="00A72BF4">
        <w:rPr>
          <w:bCs/>
          <w:iCs/>
          <w:sz w:val="20"/>
          <w:szCs w:val="20"/>
        </w:rPr>
        <w:t xml:space="preserve"> та без категорії)</w:t>
      </w:r>
    </w:p>
    <w:p w:rsidR="00A72BF4" w:rsidRPr="00A72BF4" w:rsidRDefault="00A72BF4" w:rsidP="00A72BF4">
      <w:pPr>
        <w:pStyle w:val="rvps2"/>
        <w:jc w:val="both"/>
        <w:rPr>
          <w:bCs/>
          <w:iCs/>
          <w:sz w:val="20"/>
          <w:szCs w:val="20"/>
        </w:rPr>
      </w:pPr>
      <w:r w:rsidRPr="00A72BF4">
        <w:rPr>
          <w:b/>
          <w:bCs/>
          <w:iCs/>
          <w:sz w:val="20"/>
          <w:szCs w:val="20"/>
        </w:rPr>
        <w:t>ІІ. Відділ обслуговування:  (</w:t>
      </w:r>
      <w:r w:rsidRPr="00A72BF4">
        <w:rPr>
          <w:bCs/>
          <w:i/>
          <w:iCs/>
          <w:sz w:val="20"/>
          <w:szCs w:val="20"/>
        </w:rPr>
        <w:t>з розгорнутою структурою</w:t>
      </w:r>
      <w:r w:rsidRPr="00A72BF4">
        <w:rPr>
          <w:bCs/>
          <w:iCs/>
          <w:sz w:val="20"/>
          <w:szCs w:val="20"/>
        </w:rPr>
        <w:t>)</w:t>
      </w:r>
    </w:p>
    <w:p w:rsidR="00A72BF4" w:rsidRPr="00A72BF4" w:rsidRDefault="00A72BF4" w:rsidP="00A72BF4">
      <w:pPr>
        <w:pStyle w:val="rvps2"/>
        <w:jc w:val="both"/>
        <w:rPr>
          <w:b/>
          <w:bCs/>
          <w:iCs/>
          <w:sz w:val="20"/>
          <w:szCs w:val="20"/>
        </w:rPr>
      </w:pPr>
      <w:r w:rsidRPr="00A72BF4">
        <w:rPr>
          <w:b/>
          <w:bCs/>
          <w:iCs/>
          <w:sz w:val="20"/>
          <w:szCs w:val="20"/>
        </w:rPr>
        <w:t xml:space="preserve">         абонемент, читальна зала, Інтернет або мультимедійний центр</w:t>
      </w:r>
    </w:p>
    <w:p w:rsidR="00A72BF4" w:rsidRPr="00A72BF4" w:rsidRDefault="00A72BF4" w:rsidP="00A72BF4">
      <w:pPr>
        <w:pStyle w:val="rvps2"/>
        <w:jc w:val="both"/>
        <w:rPr>
          <w:rStyle w:val="rvts44"/>
          <w:b/>
          <w:sz w:val="20"/>
          <w:szCs w:val="20"/>
        </w:rPr>
      </w:pPr>
      <w:r w:rsidRPr="00A72BF4">
        <w:rPr>
          <w:bCs/>
          <w:iCs/>
          <w:sz w:val="20"/>
          <w:szCs w:val="20"/>
        </w:rPr>
        <w:t xml:space="preserve">    1.Завідувач відділу – 1;</w:t>
      </w:r>
    </w:p>
    <w:p w:rsidR="00A72BF4" w:rsidRPr="00A72BF4" w:rsidRDefault="00A72BF4" w:rsidP="00A72BF4">
      <w:pPr>
        <w:pStyle w:val="rvps2"/>
        <w:jc w:val="both"/>
        <w:rPr>
          <w:bCs/>
          <w:iCs/>
          <w:sz w:val="20"/>
          <w:szCs w:val="20"/>
        </w:rPr>
      </w:pPr>
      <w:r w:rsidRPr="00A72BF4">
        <w:rPr>
          <w:bCs/>
          <w:iCs/>
          <w:sz w:val="20"/>
          <w:szCs w:val="20"/>
        </w:rPr>
        <w:t xml:space="preserve">    2.Провідний бібліограф – 1;</w:t>
      </w:r>
    </w:p>
    <w:p w:rsidR="00A72BF4" w:rsidRPr="00A72BF4" w:rsidRDefault="00A72BF4" w:rsidP="00A72BF4">
      <w:pPr>
        <w:pStyle w:val="rvps2"/>
        <w:jc w:val="both"/>
        <w:rPr>
          <w:bCs/>
          <w:iCs/>
          <w:sz w:val="20"/>
          <w:szCs w:val="20"/>
        </w:rPr>
      </w:pPr>
      <w:r w:rsidRPr="00A72BF4">
        <w:rPr>
          <w:bCs/>
          <w:iCs/>
          <w:sz w:val="20"/>
          <w:szCs w:val="20"/>
        </w:rPr>
        <w:t xml:space="preserve">    3.Бібліотекар, бібліограф (провідний, І-</w:t>
      </w:r>
      <w:proofErr w:type="spellStart"/>
      <w:r w:rsidRPr="00A72BF4">
        <w:rPr>
          <w:bCs/>
          <w:iCs/>
          <w:sz w:val="20"/>
          <w:szCs w:val="20"/>
        </w:rPr>
        <w:t>ої</w:t>
      </w:r>
      <w:proofErr w:type="spellEnd"/>
      <w:r w:rsidRPr="00A72BF4">
        <w:rPr>
          <w:bCs/>
          <w:iCs/>
          <w:sz w:val="20"/>
          <w:szCs w:val="20"/>
        </w:rPr>
        <w:t>, ІІ-</w:t>
      </w:r>
      <w:proofErr w:type="spellStart"/>
      <w:r w:rsidRPr="00A72BF4">
        <w:rPr>
          <w:bCs/>
          <w:iCs/>
          <w:sz w:val="20"/>
          <w:szCs w:val="20"/>
        </w:rPr>
        <w:t>ої</w:t>
      </w:r>
      <w:proofErr w:type="spellEnd"/>
      <w:r w:rsidRPr="00A72BF4">
        <w:rPr>
          <w:bCs/>
          <w:iCs/>
          <w:sz w:val="20"/>
          <w:szCs w:val="20"/>
        </w:rPr>
        <w:t xml:space="preserve"> та без категорії) – згідно з навантаженням</w:t>
      </w:r>
    </w:p>
    <w:p w:rsidR="00A72BF4" w:rsidRPr="00A72BF4" w:rsidRDefault="00A72BF4" w:rsidP="00A72BF4">
      <w:pPr>
        <w:pStyle w:val="rvps2"/>
        <w:jc w:val="both"/>
        <w:rPr>
          <w:bCs/>
          <w:iCs/>
          <w:sz w:val="20"/>
          <w:szCs w:val="20"/>
        </w:rPr>
      </w:pPr>
      <w:r w:rsidRPr="00A72BF4">
        <w:rPr>
          <w:bCs/>
          <w:iCs/>
          <w:sz w:val="20"/>
          <w:szCs w:val="20"/>
        </w:rPr>
        <w:t xml:space="preserve">                                                                                         за нормами часу на бібліотечні процеси.</w:t>
      </w:r>
    </w:p>
    <w:p w:rsidR="00A72BF4" w:rsidRPr="00A72BF4" w:rsidRDefault="00A72BF4" w:rsidP="00A72BF4">
      <w:pPr>
        <w:pStyle w:val="rvps2"/>
        <w:jc w:val="both"/>
        <w:rPr>
          <w:bCs/>
          <w:iCs/>
          <w:sz w:val="20"/>
          <w:szCs w:val="20"/>
        </w:rPr>
      </w:pPr>
      <w:r w:rsidRPr="00A72BF4">
        <w:rPr>
          <w:bCs/>
          <w:iCs/>
          <w:sz w:val="20"/>
          <w:szCs w:val="20"/>
        </w:rPr>
        <w:t xml:space="preserve">    4.Фахівець ІТ  – 1  (бібліотекар, системний адміністратор, програміст(</w:t>
      </w:r>
    </w:p>
    <w:p w:rsidR="00A72BF4" w:rsidRPr="00A72BF4" w:rsidRDefault="00A72BF4" w:rsidP="00A72BF4">
      <w:pPr>
        <w:pStyle w:val="rvps2"/>
        <w:jc w:val="both"/>
        <w:rPr>
          <w:bCs/>
          <w:iCs/>
          <w:sz w:val="20"/>
          <w:szCs w:val="20"/>
        </w:rPr>
      </w:pPr>
      <w:r w:rsidRPr="00A72BF4">
        <w:rPr>
          <w:b/>
          <w:bCs/>
          <w:iCs/>
          <w:sz w:val="20"/>
          <w:szCs w:val="20"/>
        </w:rPr>
        <w:t>ІІІ. Сектор обслуговування дітей:</w:t>
      </w:r>
      <w:r w:rsidRPr="00A72BF4">
        <w:rPr>
          <w:bCs/>
          <w:iCs/>
          <w:sz w:val="20"/>
          <w:szCs w:val="20"/>
        </w:rPr>
        <w:t xml:space="preserve"> (зони для роботи з дітьми молодшого та середнього</w:t>
      </w:r>
    </w:p>
    <w:p w:rsidR="00A72BF4" w:rsidRPr="00A72BF4" w:rsidRDefault="00A72BF4" w:rsidP="00A72BF4">
      <w:pPr>
        <w:pStyle w:val="rvps2"/>
        <w:jc w:val="both"/>
        <w:rPr>
          <w:bCs/>
          <w:iCs/>
          <w:sz w:val="20"/>
          <w:szCs w:val="20"/>
        </w:rPr>
      </w:pPr>
      <w:r w:rsidRPr="00A72BF4">
        <w:rPr>
          <w:bCs/>
          <w:iCs/>
          <w:sz w:val="20"/>
          <w:szCs w:val="20"/>
        </w:rPr>
        <w:t xml:space="preserve">                                                              шкільного віку);</w:t>
      </w:r>
    </w:p>
    <w:p w:rsidR="00A72BF4" w:rsidRPr="00A72BF4" w:rsidRDefault="00A72BF4" w:rsidP="00A72BF4">
      <w:pPr>
        <w:pStyle w:val="rvps2"/>
        <w:jc w:val="both"/>
        <w:rPr>
          <w:bCs/>
          <w:iCs/>
          <w:sz w:val="20"/>
          <w:szCs w:val="20"/>
        </w:rPr>
      </w:pPr>
      <w:r w:rsidRPr="00A72BF4">
        <w:rPr>
          <w:bCs/>
          <w:iCs/>
          <w:sz w:val="20"/>
          <w:szCs w:val="20"/>
        </w:rPr>
        <w:t xml:space="preserve">    1.Завідувач сектору або провідний бібліотекар – 1;</w:t>
      </w:r>
    </w:p>
    <w:p w:rsidR="00A72BF4" w:rsidRPr="00A72BF4" w:rsidRDefault="00A72BF4" w:rsidP="00A72BF4">
      <w:pPr>
        <w:pStyle w:val="rvps2"/>
        <w:jc w:val="both"/>
        <w:rPr>
          <w:bCs/>
          <w:iCs/>
          <w:sz w:val="20"/>
          <w:szCs w:val="20"/>
        </w:rPr>
      </w:pPr>
      <w:r w:rsidRPr="00A72BF4">
        <w:rPr>
          <w:bCs/>
          <w:iCs/>
          <w:sz w:val="20"/>
          <w:szCs w:val="20"/>
        </w:rPr>
        <w:t xml:space="preserve">    2.Бібліотекар, бібліограф (провідний, І-</w:t>
      </w:r>
      <w:proofErr w:type="spellStart"/>
      <w:r w:rsidRPr="00A72BF4">
        <w:rPr>
          <w:bCs/>
          <w:iCs/>
          <w:sz w:val="20"/>
          <w:szCs w:val="20"/>
        </w:rPr>
        <w:t>ої</w:t>
      </w:r>
      <w:proofErr w:type="spellEnd"/>
      <w:r w:rsidRPr="00A72BF4">
        <w:rPr>
          <w:bCs/>
          <w:iCs/>
          <w:sz w:val="20"/>
          <w:szCs w:val="20"/>
        </w:rPr>
        <w:t>, ІІ-</w:t>
      </w:r>
      <w:proofErr w:type="spellStart"/>
      <w:r w:rsidRPr="00A72BF4">
        <w:rPr>
          <w:bCs/>
          <w:iCs/>
          <w:sz w:val="20"/>
          <w:szCs w:val="20"/>
        </w:rPr>
        <w:t>ої</w:t>
      </w:r>
      <w:proofErr w:type="spellEnd"/>
      <w:r w:rsidRPr="00A72BF4">
        <w:rPr>
          <w:bCs/>
          <w:iCs/>
          <w:sz w:val="20"/>
          <w:szCs w:val="20"/>
        </w:rPr>
        <w:t xml:space="preserve"> та без категорії) – згідно з навантаженням</w:t>
      </w:r>
    </w:p>
    <w:p w:rsidR="00A72BF4" w:rsidRPr="00A72BF4" w:rsidRDefault="00A72BF4" w:rsidP="00A72BF4">
      <w:pPr>
        <w:pStyle w:val="rvps2"/>
        <w:jc w:val="both"/>
        <w:rPr>
          <w:bCs/>
          <w:iCs/>
          <w:sz w:val="20"/>
          <w:szCs w:val="20"/>
        </w:rPr>
      </w:pPr>
      <w:r w:rsidRPr="00A72BF4">
        <w:rPr>
          <w:bCs/>
          <w:iCs/>
          <w:sz w:val="20"/>
          <w:szCs w:val="20"/>
        </w:rPr>
        <w:t xml:space="preserve">                                                                                        за  нормами часу на бібліотечні процеси.</w:t>
      </w:r>
    </w:p>
    <w:p w:rsidR="00A72BF4" w:rsidRPr="00A72BF4" w:rsidRDefault="00A72BF4" w:rsidP="00A72BF4">
      <w:pPr>
        <w:pStyle w:val="rvps2"/>
        <w:jc w:val="both"/>
        <w:rPr>
          <w:b/>
          <w:bCs/>
          <w:iCs/>
          <w:sz w:val="20"/>
          <w:szCs w:val="20"/>
        </w:rPr>
      </w:pPr>
      <w:r w:rsidRPr="00A72BF4">
        <w:rPr>
          <w:b/>
          <w:bCs/>
          <w:iCs/>
          <w:sz w:val="20"/>
          <w:szCs w:val="20"/>
        </w:rPr>
        <w:t>ІУ. Сектор нестаціонарного обслуговування:</w:t>
      </w:r>
    </w:p>
    <w:p w:rsidR="00A72BF4" w:rsidRPr="00A72BF4" w:rsidRDefault="00A72BF4" w:rsidP="00A72BF4">
      <w:pPr>
        <w:pStyle w:val="rvps2"/>
        <w:jc w:val="both"/>
        <w:rPr>
          <w:bCs/>
          <w:iCs/>
          <w:sz w:val="20"/>
          <w:szCs w:val="20"/>
        </w:rPr>
      </w:pPr>
      <w:r w:rsidRPr="00A72BF4">
        <w:rPr>
          <w:b/>
          <w:bCs/>
          <w:iCs/>
          <w:sz w:val="20"/>
          <w:szCs w:val="20"/>
        </w:rPr>
        <w:t xml:space="preserve">     </w:t>
      </w:r>
      <w:r w:rsidRPr="00A72BF4">
        <w:rPr>
          <w:bCs/>
          <w:iCs/>
          <w:sz w:val="20"/>
          <w:szCs w:val="20"/>
        </w:rPr>
        <w:t>1.</w:t>
      </w:r>
      <w:r w:rsidRPr="00A72BF4">
        <w:rPr>
          <w:b/>
          <w:bCs/>
          <w:iCs/>
          <w:sz w:val="20"/>
          <w:szCs w:val="20"/>
        </w:rPr>
        <w:t xml:space="preserve"> </w:t>
      </w:r>
      <w:r w:rsidRPr="00A72BF4">
        <w:rPr>
          <w:bCs/>
          <w:iCs/>
          <w:sz w:val="20"/>
          <w:szCs w:val="20"/>
        </w:rPr>
        <w:t>Завідувач сектору (або провідний бібліотекар) – 1;</w:t>
      </w:r>
    </w:p>
    <w:p w:rsidR="00A72BF4" w:rsidRPr="00A72BF4" w:rsidRDefault="00A72BF4" w:rsidP="00A72BF4">
      <w:pPr>
        <w:pStyle w:val="rvps2"/>
        <w:jc w:val="both"/>
        <w:rPr>
          <w:bCs/>
          <w:iCs/>
          <w:sz w:val="20"/>
          <w:szCs w:val="20"/>
        </w:rPr>
      </w:pPr>
      <w:r w:rsidRPr="00A72BF4">
        <w:rPr>
          <w:bCs/>
          <w:iCs/>
          <w:sz w:val="20"/>
          <w:szCs w:val="20"/>
        </w:rPr>
        <w:t xml:space="preserve">      2.Бібліотекар (І-</w:t>
      </w:r>
      <w:proofErr w:type="spellStart"/>
      <w:r w:rsidRPr="00A72BF4">
        <w:rPr>
          <w:bCs/>
          <w:iCs/>
          <w:sz w:val="20"/>
          <w:szCs w:val="20"/>
        </w:rPr>
        <w:t>ої</w:t>
      </w:r>
      <w:proofErr w:type="spellEnd"/>
      <w:r w:rsidRPr="00A72BF4">
        <w:rPr>
          <w:bCs/>
          <w:iCs/>
          <w:sz w:val="20"/>
          <w:szCs w:val="20"/>
        </w:rPr>
        <w:t>, ІІ-</w:t>
      </w:r>
      <w:proofErr w:type="spellStart"/>
      <w:r w:rsidRPr="00A72BF4">
        <w:rPr>
          <w:bCs/>
          <w:iCs/>
          <w:sz w:val="20"/>
          <w:szCs w:val="20"/>
        </w:rPr>
        <w:t>ої</w:t>
      </w:r>
      <w:proofErr w:type="spellEnd"/>
      <w:r w:rsidRPr="00A72BF4">
        <w:rPr>
          <w:bCs/>
          <w:iCs/>
          <w:sz w:val="20"/>
          <w:szCs w:val="20"/>
        </w:rPr>
        <w:t xml:space="preserve"> та без категорії)   1.</w:t>
      </w:r>
    </w:p>
    <w:p w:rsidR="00A72BF4" w:rsidRPr="00A72BF4" w:rsidRDefault="00A72BF4" w:rsidP="00A72BF4">
      <w:pPr>
        <w:pStyle w:val="rvps2"/>
        <w:jc w:val="both"/>
        <w:rPr>
          <w:b/>
          <w:bCs/>
          <w:iCs/>
          <w:sz w:val="20"/>
          <w:szCs w:val="20"/>
        </w:rPr>
      </w:pPr>
      <w:r w:rsidRPr="00A72BF4">
        <w:rPr>
          <w:b/>
          <w:bCs/>
          <w:iCs/>
          <w:sz w:val="20"/>
          <w:szCs w:val="20"/>
        </w:rPr>
        <w:t xml:space="preserve">   </w:t>
      </w:r>
    </w:p>
    <w:p w:rsidR="00A72BF4" w:rsidRPr="00A72BF4" w:rsidRDefault="00A72BF4" w:rsidP="00A72BF4">
      <w:pPr>
        <w:pStyle w:val="rvps2"/>
        <w:jc w:val="both"/>
        <w:rPr>
          <w:bCs/>
          <w:iCs/>
          <w:sz w:val="20"/>
          <w:szCs w:val="20"/>
        </w:rPr>
      </w:pPr>
      <w:r w:rsidRPr="00A72BF4">
        <w:rPr>
          <w:b/>
          <w:bCs/>
          <w:iCs/>
          <w:sz w:val="20"/>
          <w:szCs w:val="20"/>
        </w:rPr>
        <w:t xml:space="preserve">       </w:t>
      </w:r>
      <w:r w:rsidRPr="00A72BF4">
        <w:rPr>
          <w:bCs/>
          <w:iCs/>
          <w:sz w:val="20"/>
          <w:szCs w:val="20"/>
        </w:rPr>
        <w:t>Відповідно до потреби та можливостей можуть функціонувати сектори:</w:t>
      </w:r>
    </w:p>
    <w:p w:rsidR="00A72BF4" w:rsidRPr="00A72BF4" w:rsidRDefault="00A72BF4" w:rsidP="00A72BF4">
      <w:pPr>
        <w:pStyle w:val="rvps2"/>
        <w:jc w:val="both"/>
        <w:rPr>
          <w:b/>
          <w:bCs/>
          <w:iCs/>
          <w:sz w:val="20"/>
          <w:szCs w:val="20"/>
        </w:rPr>
      </w:pPr>
      <w:r w:rsidRPr="00A72BF4">
        <w:rPr>
          <w:b/>
          <w:bCs/>
          <w:iCs/>
          <w:sz w:val="20"/>
          <w:szCs w:val="20"/>
        </w:rPr>
        <w:t xml:space="preserve">– краєзнавчої роботи, </w:t>
      </w:r>
    </w:p>
    <w:p w:rsidR="00A72BF4" w:rsidRPr="00A72BF4" w:rsidRDefault="00A72BF4" w:rsidP="00A72BF4">
      <w:pPr>
        <w:pStyle w:val="rvps2"/>
        <w:jc w:val="both"/>
        <w:rPr>
          <w:b/>
          <w:bCs/>
          <w:iCs/>
          <w:sz w:val="20"/>
          <w:szCs w:val="20"/>
        </w:rPr>
      </w:pPr>
      <w:r w:rsidRPr="00A72BF4">
        <w:rPr>
          <w:b/>
          <w:bCs/>
          <w:iCs/>
          <w:sz w:val="20"/>
          <w:szCs w:val="20"/>
        </w:rPr>
        <w:t xml:space="preserve">– літератури з мистецтва, </w:t>
      </w:r>
    </w:p>
    <w:p w:rsidR="00A72BF4" w:rsidRPr="00A72BF4" w:rsidRDefault="00A72BF4" w:rsidP="00A72BF4">
      <w:pPr>
        <w:pStyle w:val="rvps2"/>
        <w:jc w:val="both"/>
        <w:rPr>
          <w:b/>
          <w:bCs/>
          <w:iCs/>
          <w:sz w:val="20"/>
          <w:szCs w:val="20"/>
        </w:rPr>
      </w:pPr>
      <w:r w:rsidRPr="00A72BF4">
        <w:rPr>
          <w:b/>
          <w:bCs/>
          <w:iCs/>
          <w:sz w:val="20"/>
          <w:szCs w:val="20"/>
        </w:rPr>
        <w:t xml:space="preserve">– мовами </w:t>
      </w:r>
      <w:proofErr w:type="spellStart"/>
      <w:r w:rsidRPr="00A72BF4">
        <w:rPr>
          <w:b/>
          <w:bCs/>
          <w:iCs/>
          <w:sz w:val="20"/>
          <w:szCs w:val="20"/>
        </w:rPr>
        <w:t>компактно</w:t>
      </w:r>
      <w:proofErr w:type="spellEnd"/>
      <w:r w:rsidRPr="00A72BF4">
        <w:rPr>
          <w:b/>
          <w:bCs/>
          <w:iCs/>
          <w:sz w:val="20"/>
          <w:szCs w:val="20"/>
        </w:rPr>
        <w:t xml:space="preserve"> проживаючих національних груп тощо.</w:t>
      </w:r>
    </w:p>
    <w:p w:rsidR="00A72BF4" w:rsidRDefault="00A72BF4" w:rsidP="00A72BF4">
      <w:pPr>
        <w:pStyle w:val="rvps2"/>
        <w:spacing w:line="285" w:lineRule="auto"/>
        <w:jc w:val="both"/>
        <w:rPr>
          <w:sz w:val="20"/>
          <w:szCs w:val="20"/>
          <w14:ligatures w14:val="none"/>
        </w:rPr>
      </w:pPr>
      <w:r>
        <w:rPr>
          <w:sz w:val="20"/>
          <w:szCs w:val="20"/>
          <w14:ligatures w14:val="none"/>
        </w:rPr>
        <w:t> </w:t>
      </w:r>
    </w:p>
    <w:p w:rsidR="00A72BF4" w:rsidRDefault="00A72BF4" w:rsidP="00A72BF4">
      <w:pPr>
        <w:widowControl w:val="0"/>
        <w:rPr>
          <w14:ligatures w14:val="none"/>
        </w:rPr>
      </w:pPr>
      <w:r>
        <w:rPr>
          <w14:ligatures w14:val="none"/>
        </w:rPr>
        <w:t> </w:t>
      </w:r>
    </w:p>
    <w:p w:rsidR="00A72BF4" w:rsidRDefault="00A72BF4" w:rsidP="00A72BF4">
      <w:pPr>
        <w:widowControl w:val="0"/>
        <w:rPr>
          <w14:ligatures w14:val="none"/>
        </w:rPr>
      </w:pPr>
    </w:p>
    <w:p w:rsidR="00A72BF4" w:rsidRDefault="00A72BF4" w:rsidP="00A72BF4">
      <w:pPr>
        <w:widowControl w:val="0"/>
        <w:rPr>
          <w14:ligatures w14:val="none"/>
        </w:rPr>
      </w:pPr>
    </w:p>
    <w:p w:rsidR="00A72BF4" w:rsidRDefault="00A72BF4" w:rsidP="00A72BF4">
      <w:pPr>
        <w:widowControl w:val="0"/>
        <w:rPr>
          <w14:ligatures w14:val="none"/>
        </w:rPr>
      </w:pPr>
    </w:p>
    <w:p w:rsidR="00A72BF4" w:rsidRDefault="00A72BF4" w:rsidP="00A72BF4">
      <w:pPr>
        <w:widowControl w:val="0"/>
        <w:rPr>
          <w14:ligatures w14:val="none"/>
        </w:rPr>
      </w:pPr>
    </w:p>
    <w:p w:rsidR="00A72BF4" w:rsidRDefault="00A72BF4" w:rsidP="00A72BF4">
      <w:pPr>
        <w:widowControl w:val="0"/>
        <w:rPr>
          <w14:ligatures w14:val="none"/>
        </w:rPr>
      </w:pPr>
    </w:p>
    <w:p w:rsidR="00A72BF4" w:rsidRDefault="00A72BF4" w:rsidP="00A72BF4">
      <w:pPr>
        <w:widowControl w:val="0"/>
        <w:rPr>
          <w14:ligatures w14:val="none"/>
        </w:rPr>
      </w:pPr>
    </w:p>
    <w:p w:rsidR="00A72BF4" w:rsidRDefault="00A72BF4" w:rsidP="00A72BF4">
      <w:pPr>
        <w:widowControl w:val="0"/>
        <w:rPr>
          <w14:ligatures w14:val="none"/>
        </w:rPr>
      </w:pPr>
    </w:p>
    <w:p w:rsidR="00A72BF4" w:rsidRDefault="00A72BF4" w:rsidP="00A72BF4">
      <w:pPr>
        <w:widowControl w:val="0"/>
        <w:rPr>
          <w14:ligatures w14:val="none"/>
        </w:rPr>
      </w:pPr>
    </w:p>
    <w:p w:rsidR="00A72BF4" w:rsidRDefault="00A72BF4" w:rsidP="00A72BF4">
      <w:pPr>
        <w:widowControl w:val="0"/>
        <w:rPr>
          <w14:ligatures w14:val="none"/>
        </w:rPr>
      </w:pPr>
    </w:p>
    <w:p w:rsidR="00A72BF4" w:rsidRPr="00A72BF4" w:rsidRDefault="00A72BF4" w:rsidP="00A72BF4">
      <w:pPr>
        <w:spacing w:line="273" w:lineRule="auto"/>
        <w:jc w:val="center"/>
        <w:rPr>
          <w:b/>
          <w:bCs/>
          <w:kern w:val="24"/>
          <w14:ligatures w14:val="none"/>
        </w:rPr>
      </w:pPr>
      <w:proofErr w:type="spellStart"/>
      <w:r>
        <w:rPr>
          <w:b/>
          <w:bCs/>
          <w:kern w:val="24"/>
          <w14:ligatures w14:val="none"/>
        </w:rPr>
        <w:lastRenderedPageBreak/>
        <w:t>Вільховецька</w:t>
      </w:r>
      <w:proofErr w:type="spellEnd"/>
      <w:r>
        <w:rPr>
          <w:b/>
          <w:bCs/>
          <w:kern w:val="24"/>
          <w14:ligatures w14:val="none"/>
        </w:rPr>
        <w:t xml:space="preserve"> об’єднана територіальна громада:</w:t>
      </w:r>
      <w:r>
        <w:rPr>
          <w:b/>
          <w:bCs/>
          <w:kern w:val="24"/>
          <w14:ligatures w14:val="none"/>
        </w:rPr>
        <w:t xml:space="preserve"> </w:t>
      </w:r>
      <w:r>
        <w:rPr>
          <w:b/>
          <w:bCs/>
          <w:kern w:val="24"/>
          <w14:ligatures w14:val="none"/>
        </w:rPr>
        <w:t>перспективи розвитку</w:t>
      </w:r>
    </w:p>
    <w:p w:rsidR="00A72BF4" w:rsidRDefault="00A72BF4" w:rsidP="00A72BF4">
      <w:pPr>
        <w:widowControl w:val="0"/>
        <w:rPr>
          <w14:ligatures w14:val="none"/>
        </w:rPr>
      </w:pPr>
      <w:r>
        <w:rPr>
          <w14:ligatures w14:val="none"/>
        </w:rPr>
        <w:t> </w:t>
      </w:r>
    </w:p>
    <w:p w:rsidR="00A72BF4" w:rsidRDefault="00A72BF4" w:rsidP="00A72BF4">
      <w:pPr>
        <w:widowControl w:val="0"/>
        <w:jc w:val="right"/>
        <w:rPr>
          <w:i/>
          <w:iCs/>
          <w:color w:val="0C0C0C"/>
          <w14:ligatures w14:val="none"/>
        </w:rPr>
      </w:pPr>
      <w:proofErr w:type="spellStart"/>
      <w:r>
        <w:rPr>
          <w:i/>
          <w:iCs/>
          <w:color w:val="0C0C0C"/>
          <w:kern w:val="24"/>
          <w14:ligatures w14:val="none"/>
        </w:rPr>
        <w:t>Цірик</w:t>
      </w:r>
      <w:proofErr w:type="spellEnd"/>
      <w:r>
        <w:rPr>
          <w:i/>
          <w:iCs/>
          <w:color w:val="0C0C0C"/>
          <w:kern w:val="24"/>
          <w14:ligatures w14:val="none"/>
        </w:rPr>
        <w:t xml:space="preserve"> М. М.,</w:t>
      </w:r>
    </w:p>
    <w:p w:rsidR="00A72BF4" w:rsidRDefault="00A72BF4" w:rsidP="00A72BF4">
      <w:pPr>
        <w:spacing w:line="273" w:lineRule="auto"/>
        <w:ind w:firstLine="555"/>
        <w:jc w:val="right"/>
        <w:rPr>
          <w:i/>
          <w:iCs/>
          <w:color w:val="0C0C0C"/>
          <w14:ligatures w14:val="none"/>
        </w:rPr>
      </w:pPr>
      <w:r>
        <w:rPr>
          <w:i/>
          <w:iCs/>
          <w:color w:val="0C0C0C"/>
          <w:kern w:val="24"/>
          <w14:ligatures w14:val="none"/>
        </w:rPr>
        <w:t xml:space="preserve">голова </w:t>
      </w:r>
      <w:proofErr w:type="spellStart"/>
      <w:r>
        <w:rPr>
          <w:i/>
          <w:iCs/>
          <w:color w:val="0C0C0C"/>
          <w:kern w:val="24"/>
          <w14:ligatures w14:val="none"/>
        </w:rPr>
        <w:t>Вільховецької</w:t>
      </w:r>
      <w:proofErr w:type="spellEnd"/>
      <w:r>
        <w:rPr>
          <w:i/>
          <w:iCs/>
          <w:color w:val="0C0C0C"/>
          <w:kern w:val="24"/>
          <w14:ligatures w14:val="none"/>
        </w:rPr>
        <w:t xml:space="preserve"> ОТГ</w:t>
      </w:r>
    </w:p>
    <w:p w:rsidR="00A72BF4" w:rsidRDefault="00A72BF4" w:rsidP="00A72BF4">
      <w:pPr>
        <w:widowControl w:val="0"/>
        <w:rPr>
          <w14:ligatures w14:val="none"/>
        </w:rPr>
      </w:pPr>
      <w:r>
        <w:rPr>
          <w:noProof/>
          <w:color w:val="auto"/>
          <w:kern w:val="0"/>
          <w:sz w:val="24"/>
          <w:szCs w:val="24"/>
          <w14:ligatures w14:val="none"/>
          <w14:cntxtAlts w14:val="0"/>
        </w:rPr>
        <w:drawing>
          <wp:anchor distT="36576" distB="36576" distL="36576" distR="36576" simplePos="0" relativeHeight="251699200" behindDoc="0" locked="0" layoutInCell="1" allowOverlap="1" wp14:anchorId="5FF5F36C" wp14:editId="79886846">
            <wp:simplePos x="0" y="0"/>
            <wp:positionH relativeFrom="column">
              <wp:posOffset>2965450</wp:posOffset>
            </wp:positionH>
            <wp:positionV relativeFrom="paragraph">
              <wp:posOffset>112395</wp:posOffset>
            </wp:positionV>
            <wp:extent cx="2622550" cy="1895475"/>
            <wp:effectExtent l="0" t="0" r="6350" b="9525"/>
            <wp:wrapNone/>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 cstate="print">
                      <a:extLst>
                        <a:ext uri="{28A0092B-C50C-407E-A947-70E740481C1C}">
                          <a14:useLocalDpi xmlns:a14="http://schemas.microsoft.com/office/drawing/2010/main" val="0"/>
                        </a:ext>
                      </a:extLst>
                    </a:blip>
                    <a:srcRect l="33723" t="23848" r="20401" b="17224"/>
                    <a:stretch>
                      <a:fillRect/>
                    </a:stretch>
                  </pic:blipFill>
                  <pic:spPr bwMode="auto">
                    <a:xfrm>
                      <a:off x="0" y="0"/>
                      <a:ext cx="2622550" cy="189547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noProof/>
          <w:color w:val="auto"/>
          <w:kern w:val="0"/>
          <w:sz w:val="24"/>
          <w:szCs w:val="24"/>
          <w14:ligatures w14:val="none"/>
          <w14:cntxtAlts w14:val="0"/>
        </w:rPr>
        <w:drawing>
          <wp:anchor distT="36576" distB="36576" distL="36576" distR="36576" simplePos="0" relativeHeight="251697152" behindDoc="0" locked="0" layoutInCell="1" allowOverlap="1" wp14:anchorId="5C6CAAF0" wp14:editId="4FE6AFE0">
            <wp:simplePos x="0" y="0"/>
            <wp:positionH relativeFrom="column">
              <wp:posOffset>-265430</wp:posOffset>
            </wp:positionH>
            <wp:positionV relativeFrom="paragraph">
              <wp:posOffset>77470</wp:posOffset>
            </wp:positionV>
            <wp:extent cx="2586990" cy="1931035"/>
            <wp:effectExtent l="0" t="0" r="3810" b="0"/>
            <wp:wrapNone/>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cstate="print">
                      <a:lum bright="20000"/>
                      <a:extLst>
                        <a:ext uri="{28A0092B-C50C-407E-A947-70E740481C1C}">
                          <a14:useLocalDpi xmlns:a14="http://schemas.microsoft.com/office/drawing/2010/main" val="0"/>
                        </a:ext>
                      </a:extLst>
                    </a:blip>
                    <a:srcRect l="33745" t="23174" r="20100" b="15593"/>
                    <a:stretch>
                      <a:fillRect/>
                    </a:stretch>
                  </pic:blipFill>
                  <pic:spPr bwMode="auto">
                    <a:xfrm>
                      <a:off x="0" y="0"/>
                      <a:ext cx="2586990" cy="193103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14:ligatures w14:val="none"/>
        </w:rPr>
        <w:t> </w:t>
      </w:r>
    </w:p>
    <w:p w:rsidR="00A72BF4" w:rsidRDefault="00A72BF4" w:rsidP="00A72BF4">
      <w:pPr>
        <w:widowControl w:val="0"/>
        <w:rPr>
          <w14:ligatures w14:val="none"/>
        </w:rPr>
      </w:pPr>
    </w:p>
    <w:p w:rsidR="00A72BF4" w:rsidRDefault="00A72BF4" w:rsidP="00A72BF4">
      <w:pPr>
        <w:widowControl w:val="0"/>
        <w:rPr>
          <w14:ligatures w14:val="none"/>
        </w:rPr>
      </w:pPr>
      <w:r>
        <w:rPr>
          <w14:ligatures w14:val="none"/>
        </w:rPr>
        <w:t xml:space="preserve">   </w:t>
      </w:r>
    </w:p>
    <w:p w:rsidR="00A72BF4" w:rsidRDefault="00A72BF4" w:rsidP="00A72BF4">
      <w:pPr>
        <w:widowControl w:val="0"/>
        <w:rPr>
          <w14:ligatures w14:val="none"/>
        </w:rPr>
      </w:pPr>
    </w:p>
    <w:p w:rsidR="00A72BF4" w:rsidRDefault="00A72BF4" w:rsidP="00A72BF4">
      <w:pPr>
        <w:spacing w:line="288" w:lineRule="auto"/>
        <w:ind w:firstLine="283"/>
        <w:jc w:val="both"/>
        <w:rPr>
          <w14:ligatures w14:val="none"/>
        </w:rPr>
      </w:pPr>
    </w:p>
    <w:p w:rsidR="00A72BF4" w:rsidRDefault="00A72BF4" w:rsidP="00A72BF4">
      <w:pPr>
        <w:widowControl w:val="0"/>
        <w:rPr>
          <w14:ligatures w14:val="none"/>
        </w:rPr>
      </w:pPr>
      <w:r>
        <w:rPr>
          <w14:ligatures w14:val="none"/>
        </w:rPr>
        <w:t> </w:t>
      </w:r>
    </w:p>
    <w:p w:rsidR="00410533" w:rsidRDefault="00410533" w:rsidP="00410533">
      <w:pPr>
        <w:widowControl w:val="0"/>
        <w:rPr>
          <w14:ligatures w14:val="none"/>
        </w:rPr>
      </w:pPr>
    </w:p>
    <w:p w:rsidR="00410533" w:rsidRDefault="00410533" w:rsidP="00410533">
      <w:pPr>
        <w:widowControl w:val="0"/>
        <w:rPr>
          <w14:ligatures w14:val="none"/>
        </w:rPr>
      </w:pPr>
    </w:p>
    <w:p w:rsidR="00410533" w:rsidRDefault="00410533" w:rsidP="00410533">
      <w:pPr>
        <w:spacing w:line="285" w:lineRule="auto"/>
        <w:ind w:firstLine="283"/>
        <w:jc w:val="both"/>
        <w:rPr>
          <w14:ligatures w14:val="none"/>
        </w:rPr>
      </w:pPr>
    </w:p>
    <w:p w:rsidR="00410533" w:rsidRDefault="00410533" w:rsidP="00410533">
      <w:pPr>
        <w:widowControl w:val="0"/>
        <w:rPr>
          <w14:ligatures w14:val="none"/>
        </w:rPr>
      </w:pPr>
      <w:r>
        <w:rPr>
          <w14:ligatures w14:val="none"/>
        </w:rPr>
        <w:t> </w:t>
      </w:r>
    </w:p>
    <w:p w:rsidR="00410533" w:rsidRDefault="00410533" w:rsidP="00410533">
      <w:pPr>
        <w:widowControl w:val="0"/>
        <w:spacing w:line="285" w:lineRule="auto"/>
        <w:ind w:firstLine="283"/>
        <w:jc w:val="both"/>
        <w:rPr>
          <w14:ligatures w14:val="none"/>
        </w:rPr>
      </w:pPr>
    </w:p>
    <w:p w:rsidR="00410533" w:rsidRDefault="00410533" w:rsidP="00410533">
      <w:pPr>
        <w:widowControl w:val="0"/>
        <w:rPr>
          <w14:ligatures w14:val="none"/>
        </w:rPr>
      </w:pPr>
      <w:r>
        <w:rPr>
          <w14:ligatures w14:val="none"/>
        </w:rPr>
        <w:t> </w:t>
      </w:r>
    </w:p>
    <w:p w:rsidR="00410533" w:rsidRPr="00410533" w:rsidRDefault="00A72BF4" w:rsidP="00410533">
      <w:pPr>
        <w:jc w:val="both"/>
      </w:pPr>
      <w:r>
        <w:rPr>
          <w:noProof/>
          <w:color w:val="auto"/>
          <w:kern w:val="0"/>
          <w:sz w:val="24"/>
          <w:szCs w:val="24"/>
          <w14:ligatures w14:val="none"/>
          <w14:cntxtAlts w14:val="0"/>
        </w:rPr>
        <w:drawing>
          <wp:anchor distT="36576" distB="36576" distL="36576" distR="36576" simplePos="0" relativeHeight="251703296" behindDoc="0" locked="0" layoutInCell="1" allowOverlap="1" wp14:anchorId="3A4A7B67" wp14:editId="566CFF39">
            <wp:simplePos x="0" y="0"/>
            <wp:positionH relativeFrom="column">
              <wp:posOffset>2909570</wp:posOffset>
            </wp:positionH>
            <wp:positionV relativeFrom="paragraph">
              <wp:posOffset>121285</wp:posOffset>
            </wp:positionV>
            <wp:extent cx="2583815" cy="1889760"/>
            <wp:effectExtent l="0" t="0" r="6985" b="0"/>
            <wp:wrapNone/>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 cstate="print">
                      <a:extLst>
                        <a:ext uri="{BEBA8EAE-BF5A-486C-A8C5-ECC9F3942E4B}">
                          <a14:imgProps xmlns:a14="http://schemas.microsoft.com/office/drawing/2010/main">
                            <a14:imgLayer r:embed="rId36">
                              <a14:imgEffect>
                                <a14:brightnessContrast contrast="-40000"/>
                              </a14:imgEffect>
                            </a14:imgLayer>
                          </a14:imgProps>
                        </a:ext>
                        <a:ext uri="{28A0092B-C50C-407E-A947-70E740481C1C}">
                          <a14:useLocalDpi xmlns:a14="http://schemas.microsoft.com/office/drawing/2010/main" val="0"/>
                        </a:ext>
                      </a:extLst>
                    </a:blip>
                    <a:srcRect l="33630" t="23683" r="19656" b="15567"/>
                    <a:stretch>
                      <a:fillRect/>
                    </a:stretch>
                  </pic:blipFill>
                  <pic:spPr bwMode="auto">
                    <a:xfrm>
                      <a:off x="0" y="0"/>
                      <a:ext cx="2583815" cy="188976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410533" w:rsidRDefault="00A72BF4" w:rsidP="00410533">
      <w:pPr>
        <w:widowControl w:val="0"/>
        <w:spacing w:line="285" w:lineRule="auto"/>
        <w:ind w:firstLine="283"/>
        <w:jc w:val="both"/>
        <w:rPr>
          <w14:ligatures w14:val="none"/>
        </w:rPr>
      </w:pPr>
      <w:r>
        <w:rPr>
          <w:noProof/>
          <w:color w:val="auto"/>
          <w:kern w:val="0"/>
          <w:sz w:val="24"/>
          <w:szCs w:val="24"/>
          <w14:ligatures w14:val="none"/>
          <w14:cntxtAlts w14:val="0"/>
        </w:rPr>
        <w:drawing>
          <wp:anchor distT="36576" distB="36576" distL="36576" distR="36576" simplePos="0" relativeHeight="251701248" behindDoc="0" locked="0" layoutInCell="1" allowOverlap="1" wp14:anchorId="7549864C" wp14:editId="20B20EBE">
            <wp:simplePos x="0" y="0"/>
            <wp:positionH relativeFrom="column">
              <wp:posOffset>-222250</wp:posOffset>
            </wp:positionH>
            <wp:positionV relativeFrom="paragraph">
              <wp:posOffset>93980</wp:posOffset>
            </wp:positionV>
            <wp:extent cx="2484755" cy="1854835"/>
            <wp:effectExtent l="0" t="0" r="0" b="0"/>
            <wp:wrapNone/>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7" cstate="print">
                      <a:extLst>
                        <a:ext uri="{28A0092B-C50C-407E-A947-70E740481C1C}">
                          <a14:useLocalDpi xmlns:a14="http://schemas.microsoft.com/office/drawing/2010/main" val="0"/>
                        </a:ext>
                      </a:extLst>
                    </a:blip>
                    <a:srcRect l="33723" t="23186" r="20494" b="16064"/>
                    <a:stretch>
                      <a:fillRect/>
                    </a:stretch>
                  </pic:blipFill>
                  <pic:spPr bwMode="auto">
                    <a:xfrm>
                      <a:off x="0" y="0"/>
                      <a:ext cx="2484755" cy="1854835"/>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410533" w:rsidRDefault="00410533" w:rsidP="00410533">
      <w:pPr>
        <w:widowControl w:val="0"/>
        <w:spacing w:line="285" w:lineRule="auto"/>
        <w:ind w:firstLine="283"/>
        <w:jc w:val="both"/>
        <w:rPr>
          <w14:ligatures w14:val="none"/>
        </w:rPr>
      </w:pPr>
      <w:r>
        <w:rPr>
          <w14:ligatures w14:val="none"/>
        </w:rPr>
        <w:t> </w:t>
      </w:r>
    </w:p>
    <w:p w:rsidR="00410533" w:rsidRDefault="00410533" w:rsidP="00410533">
      <w:pPr>
        <w:widowControl w:val="0"/>
        <w:spacing w:line="285" w:lineRule="auto"/>
        <w:ind w:firstLine="283"/>
        <w:jc w:val="both"/>
        <w:rPr>
          <w14:ligatures w14:val="none"/>
        </w:rPr>
      </w:pPr>
      <w:r>
        <w:rPr>
          <w14:ligatures w14:val="none"/>
        </w:rPr>
        <w:t> </w:t>
      </w:r>
    </w:p>
    <w:p w:rsidR="00410533" w:rsidRDefault="00410533" w:rsidP="00410533">
      <w:pPr>
        <w:widowControl w:val="0"/>
        <w:spacing w:line="285" w:lineRule="auto"/>
        <w:ind w:firstLine="283"/>
        <w:jc w:val="both"/>
        <w:rPr>
          <w14:ligatures w14:val="none"/>
        </w:rPr>
      </w:pPr>
      <w:r>
        <w:rPr>
          <w14:ligatures w14:val="none"/>
        </w:rPr>
        <w:t> </w:t>
      </w:r>
    </w:p>
    <w:p w:rsidR="00410533" w:rsidRDefault="00410533" w:rsidP="00410533">
      <w:pPr>
        <w:widowControl w:val="0"/>
        <w:rPr>
          <w14:ligatures w14:val="none"/>
        </w:rPr>
      </w:pPr>
      <w:r>
        <w:rPr>
          <w14:ligatures w14:val="none"/>
        </w:rPr>
        <w:t> </w:t>
      </w:r>
    </w:p>
    <w:p w:rsidR="00410533" w:rsidRDefault="00410533" w:rsidP="00410533">
      <w:pPr>
        <w:widowControl w:val="0"/>
        <w:rPr>
          <w14:ligatures w14:val="none"/>
        </w:rPr>
      </w:pPr>
    </w:p>
    <w:p w:rsidR="00410533" w:rsidRDefault="00410533" w:rsidP="00410533">
      <w:pPr>
        <w:widowControl w:val="0"/>
        <w:spacing w:line="285" w:lineRule="auto"/>
        <w:ind w:firstLine="283"/>
        <w:jc w:val="both"/>
        <w:rPr>
          <w14:ligatures w14:val="none"/>
        </w:rPr>
      </w:pPr>
    </w:p>
    <w:p w:rsidR="00410533" w:rsidRDefault="00410533" w:rsidP="00410533">
      <w:pPr>
        <w:widowControl w:val="0"/>
        <w:rPr>
          <w14:ligatures w14:val="none"/>
        </w:rPr>
      </w:pPr>
      <w:r>
        <w:rPr>
          <w14:ligatures w14:val="none"/>
        </w:rPr>
        <w:t> </w:t>
      </w:r>
    </w:p>
    <w:p w:rsidR="00A72BF4" w:rsidRDefault="00A72BF4"/>
    <w:p w:rsidR="00A72BF4" w:rsidRDefault="00A72BF4"/>
    <w:p w:rsidR="00A72BF4" w:rsidRDefault="00A72BF4"/>
    <w:p w:rsidR="00A72BF4" w:rsidRDefault="00A72BF4"/>
    <w:p w:rsidR="00A72BF4" w:rsidRDefault="00A72BF4"/>
    <w:p w:rsidR="00A72BF4" w:rsidRDefault="00A72BF4">
      <w:r>
        <w:rPr>
          <w:noProof/>
          <w:color w:val="auto"/>
          <w:kern w:val="0"/>
          <w:sz w:val="24"/>
          <w:szCs w:val="24"/>
          <w14:ligatures w14:val="none"/>
          <w14:cntxtAlts w14:val="0"/>
        </w:rPr>
        <w:drawing>
          <wp:anchor distT="36576" distB="36576" distL="36576" distR="36576" simplePos="0" relativeHeight="251707392" behindDoc="0" locked="0" layoutInCell="1" allowOverlap="1" wp14:anchorId="712D9296" wp14:editId="7C5D74F5">
            <wp:simplePos x="0" y="0"/>
            <wp:positionH relativeFrom="column">
              <wp:posOffset>2964180</wp:posOffset>
            </wp:positionH>
            <wp:positionV relativeFrom="paragraph">
              <wp:posOffset>126365</wp:posOffset>
            </wp:positionV>
            <wp:extent cx="2615565" cy="1903095"/>
            <wp:effectExtent l="0" t="0" r="0" b="1905"/>
            <wp:wrapNone/>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cstate="print">
                      <a:lum bright="20000"/>
                      <a:extLst>
                        <a:ext uri="{28A0092B-C50C-407E-A947-70E740481C1C}">
                          <a14:useLocalDpi xmlns:a14="http://schemas.microsoft.com/office/drawing/2010/main" val="0"/>
                        </a:ext>
                      </a:extLst>
                    </a:blip>
                    <a:srcRect l="33546" t="23804" r="20012" b="16124"/>
                    <a:stretch>
                      <a:fillRect/>
                    </a:stretch>
                  </pic:blipFill>
                  <pic:spPr bwMode="auto">
                    <a:xfrm>
                      <a:off x="0" y="0"/>
                      <a:ext cx="2615565" cy="190309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noProof/>
          <w:color w:val="auto"/>
          <w:kern w:val="0"/>
          <w:sz w:val="24"/>
          <w:szCs w:val="24"/>
          <w14:ligatures w14:val="none"/>
          <w14:cntxtAlts w14:val="0"/>
        </w:rPr>
        <w:drawing>
          <wp:anchor distT="36576" distB="36576" distL="36576" distR="36576" simplePos="0" relativeHeight="251709440" behindDoc="0" locked="0" layoutInCell="1" allowOverlap="1" wp14:anchorId="234F5DC4" wp14:editId="36CCEBB7">
            <wp:simplePos x="0" y="0"/>
            <wp:positionH relativeFrom="column">
              <wp:posOffset>-165100</wp:posOffset>
            </wp:positionH>
            <wp:positionV relativeFrom="paragraph">
              <wp:posOffset>2679700</wp:posOffset>
            </wp:positionV>
            <wp:extent cx="2673350" cy="1951355"/>
            <wp:effectExtent l="0" t="0" r="0" b="0"/>
            <wp:wrapNone/>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9" cstate="print">
                      <a:extLst>
                        <a:ext uri="{28A0092B-C50C-407E-A947-70E740481C1C}">
                          <a14:useLocalDpi xmlns:a14="http://schemas.microsoft.com/office/drawing/2010/main" val="0"/>
                        </a:ext>
                      </a:extLst>
                    </a:blip>
                    <a:srcRect l="33690" t="23547" r="20012" b="16380"/>
                    <a:stretch>
                      <a:fillRect/>
                    </a:stretch>
                  </pic:blipFill>
                  <pic:spPr bwMode="auto">
                    <a:xfrm>
                      <a:off x="0" y="0"/>
                      <a:ext cx="2673350" cy="195135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noProof/>
          <w:color w:val="auto"/>
          <w:kern w:val="0"/>
          <w:sz w:val="24"/>
          <w:szCs w:val="24"/>
          <w14:ligatures w14:val="none"/>
          <w14:cntxtAlts w14:val="0"/>
        </w:rPr>
        <w:drawing>
          <wp:anchor distT="36576" distB="36576" distL="36576" distR="36576" simplePos="0" relativeHeight="251711488" behindDoc="0" locked="0" layoutInCell="1" allowOverlap="1" wp14:anchorId="05FC80DE" wp14:editId="42E87A5F">
            <wp:simplePos x="0" y="0"/>
            <wp:positionH relativeFrom="column">
              <wp:posOffset>3054985</wp:posOffset>
            </wp:positionH>
            <wp:positionV relativeFrom="paragraph">
              <wp:posOffset>2555875</wp:posOffset>
            </wp:positionV>
            <wp:extent cx="2636520" cy="1985645"/>
            <wp:effectExtent l="0" t="0" r="0" b="0"/>
            <wp:wrapNone/>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0" cstate="print">
                      <a:lum bright="20000"/>
                      <a:extLst>
                        <a:ext uri="{28A0092B-C50C-407E-A947-70E740481C1C}">
                          <a14:useLocalDpi xmlns:a14="http://schemas.microsoft.com/office/drawing/2010/main" val="0"/>
                        </a:ext>
                      </a:extLst>
                    </a:blip>
                    <a:srcRect l="33546" t="23036" r="20444" b="15356"/>
                    <a:stretch>
                      <a:fillRect/>
                    </a:stretch>
                  </pic:blipFill>
                  <pic:spPr bwMode="auto">
                    <a:xfrm>
                      <a:off x="0" y="0"/>
                      <a:ext cx="2636520" cy="198564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noProof/>
          <w:color w:val="auto"/>
          <w:kern w:val="0"/>
          <w:sz w:val="24"/>
          <w:szCs w:val="24"/>
          <w14:ligatures w14:val="none"/>
          <w14:cntxtAlts w14:val="0"/>
        </w:rPr>
        <w:drawing>
          <wp:anchor distT="36576" distB="36576" distL="36576" distR="36576" simplePos="0" relativeHeight="251705344" behindDoc="0" locked="0" layoutInCell="1" allowOverlap="1" wp14:anchorId="21A214D7" wp14:editId="62063BCB">
            <wp:simplePos x="0" y="0"/>
            <wp:positionH relativeFrom="column">
              <wp:posOffset>-116205</wp:posOffset>
            </wp:positionH>
            <wp:positionV relativeFrom="paragraph">
              <wp:posOffset>131445</wp:posOffset>
            </wp:positionV>
            <wp:extent cx="2489835" cy="1870075"/>
            <wp:effectExtent l="0" t="0" r="5715" b="0"/>
            <wp:wrapNone/>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cstate="print">
                      <a:extLst>
                        <a:ext uri="{BEBA8EAE-BF5A-486C-A8C5-ECC9F3942E4B}">
                          <a14:imgProps xmlns:a14="http://schemas.microsoft.com/office/drawing/2010/main">
                            <a14:imgLayer r:embed="rId42">
                              <a14:imgEffect>
                                <a14:brightnessContrast bright="20000" contrast="-40000"/>
                              </a14:imgEffect>
                            </a14:imgLayer>
                          </a14:imgProps>
                        </a:ext>
                        <a:ext uri="{28A0092B-C50C-407E-A947-70E740481C1C}">
                          <a14:useLocalDpi xmlns:a14="http://schemas.microsoft.com/office/drawing/2010/main" val="0"/>
                        </a:ext>
                      </a:extLst>
                    </a:blip>
                    <a:srcRect l="33630" t="23683" r="20122" b="15733"/>
                    <a:stretch>
                      <a:fillRect/>
                    </a:stretch>
                  </pic:blipFill>
                  <pic:spPr bwMode="auto">
                    <a:xfrm>
                      <a:off x="0" y="0"/>
                      <a:ext cx="2489835" cy="1870075"/>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A72BF4" w:rsidRDefault="00A72BF4"/>
    <w:p w:rsidR="00A72BF4" w:rsidRDefault="00A72BF4"/>
    <w:p w:rsidR="00A72BF4" w:rsidRDefault="00A72BF4"/>
    <w:p w:rsidR="00A72BF4" w:rsidRDefault="00A72BF4"/>
    <w:p w:rsidR="00A72BF4" w:rsidRDefault="00A72BF4"/>
    <w:p w:rsidR="00A72BF4" w:rsidRDefault="00A72BF4"/>
    <w:p w:rsidR="00A72BF4" w:rsidRDefault="00A72BF4"/>
    <w:p w:rsidR="00A72BF4" w:rsidRDefault="00A72BF4"/>
    <w:p w:rsidR="00410533" w:rsidRDefault="00410533"/>
    <w:p w:rsidR="00A72BF4" w:rsidRDefault="00A72BF4"/>
    <w:p w:rsidR="00A72BF4" w:rsidRDefault="00A72BF4"/>
    <w:p w:rsidR="00A72BF4" w:rsidRDefault="00A72BF4"/>
    <w:p w:rsidR="00A72BF4" w:rsidRDefault="00A72BF4"/>
    <w:p w:rsidR="00A72BF4" w:rsidRDefault="00A72BF4"/>
    <w:p w:rsidR="00A72BF4" w:rsidRDefault="00A72BF4"/>
    <w:p w:rsidR="00A72BF4" w:rsidRDefault="00A72BF4"/>
    <w:p w:rsidR="00A72BF4" w:rsidRDefault="00A72BF4"/>
    <w:p w:rsidR="00A72BF4" w:rsidRDefault="00A72BF4"/>
    <w:p w:rsidR="00A72BF4" w:rsidRDefault="00A72BF4"/>
    <w:p w:rsidR="00A72BF4" w:rsidRDefault="00A72BF4"/>
    <w:p w:rsidR="00A72BF4" w:rsidRDefault="00A72BF4"/>
    <w:p w:rsidR="00A72BF4" w:rsidRDefault="00A72BF4"/>
    <w:p w:rsidR="00A72BF4" w:rsidRDefault="00A72BF4"/>
    <w:p w:rsidR="00A72BF4" w:rsidRDefault="00A72BF4"/>
    <w:p w:rsidR="00A72BF4" w:rsidRDefault="00A72BF4"/>
    <w:p w:rsidR="00A72BF4" w:rsidRDefault="00A72BF4"/>
    <w:p w:rsidR="00A72BF4" w:rsidRDefault="00A72BF4"/>
    <w:p w:rsidR="00A72BF4" w:rsidRDefault="00A72BF4"/>
    <w:p w:rsidR="00A72BF4" w:rsidRDefault="00A72BF4"/>
    <w:p w:rsidR="00A72BF4" w:rsidRDefault="00A72BF4"/>
    <w:p w:rsidR="00A72BF4" w:rsidRDefault="00A72BF4"/>
    <w:p w:rsidR="00A72BF4" w:rsidRDefault="00A72BF4"/>
    <w:p w:rsidR="00A72BF4" w:rsidRDefault="00A72BF4"/>
    <w:p w:rsidR="00A72BF4" w:rsidRDefault="00A72BF4">
      <w:r>
        <w:rPr>
          <w:noProof/>
          <w:color w:val="auto"/>
          <w:kern w:val="0"/>
          <w:sz w:val="24"/>
          <w:szCs w:val="24"/>
          <w14:ligatures w14:val="none"/>
          <w14:cntxtAlts w14:val="0"/>
        </w:rPr>
        <w:lastRenderedPageBreak/>
        <w:drawing>
          <wp:anchor distT="36576" distB="36576" distL="36576" distR="36576" simplePos="0" relativeHeight="251715584" behindDoc="0" locked="0" layoutInCell="1" allowOverlap="1" wp14:anchorId="70FE4795" wp14:editId="660D2480">
            <wp:simplePos x="0" y="0"/>
            <wp:positionH relativeFrom="column">
              <wp:posOffset>2718435</wp:posOffset>
            </wp:positionH>
            <wp:positionV relativeFrom="paragraph">
              <wp:posOffset>1270</wp:posOffset>
            </wp:positionV>
            <wp:extent cx="2764155" cy="2004060"/>
            <wp:effectExtent l="0" t="0" r="0" b="0"/>
            <wp:wrapNone/>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3" cstate="print">
                      <a:lum bright="20000"/>
                      <a:extLst>
                        <a:ext uri="{28A0092B-C50C-407E-A947-70E740481C1C}">
                          <a14:useLocalDpi xmlns:a14="http://schemas.microsoft.com/office/drawing/2010/main" val="0"/>
                        </a:ext>
                      </a:extLst>
                    </a:blip>
                    <a:srcRect l="33690" t="24315" r="20300" b="16380"/>
                    <a:stretch>
                      <a:fillRect/>
                    </a:stretch>
                  </pic:blipFill>
                  <pic:spPr bwMode="auto">
                    <a:xfrm>
                      <a:off x="0" y="0"/>
                      <a:ext cx="2764155" cy="200406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noProof/>
          <w:color w:val="auto"/>
          <w:kern w:val="0"/>
          <w:sz w:val="24"/>
          <w:szCs w:val="24"/>
          <w14:ligatures w14:val="none"/>
          <w14:cntxtAlts w14:val="0"/>
        </w:rPr>
        <w:drawing>
          <wp:anchor distT="36576" distB="36576" distL="36576" distR="36576" simplePos="0" relativeHeight="251713536" behindDoc="0" locked="0" layoutInCell="1" allowOverlap="1" wp14:anchorId="213E342B" wp14:editId="6A641E26">
            <wp:simplePos x="0" y="0"/>
            <wp:positionH relativeFrom="column">
              <wp:posOffset>-364490</wp:posOffset>
            </wp:positionH>
            <wp:positionV relativeFrom="paragraph">
              <wp:posOffset>-23495</wp:posOffset>
            </wp:positionV>
            <wp:extent cx="2677795" cy="2027555"/>
            <wp:effectExtent l="0" t="0" r="8255" b="0"/>
            <wp:wrapNone/>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4" cstate="print">
                      <a:extLst>
                        <a:ext uri="{28A0092B-C50C-407E-A947-70E740481C1C}">
                          <a14:useLocalDpi xmlns:a14="http://schemas.microsoft.com/office/drawing/2010/main" val="0"/>
                        </a:ext>
                      </a:extLst>
                    </a:blip>
                    <a:srcRect l="34410" t="22780" r="20587" b="16637"/>
                    <a:stretch>
                      <a:fillRect/>
                    </a:stretch>
                  </pic:blipFill>
                  <pic:spPr bwMode="auto">
                    <a:xfrm>
                      <a:off x="0" y="0"/>
                      <a:ext cx="2677795" cy="2027555"/>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A72BF4" w:rsidRDefault="00A72BF4"/>
    <w:p w:rsidR="00A72BF4" w:rsidRDefault="00A72BF4"/>
    <w:p w:rsidR="00A72BF4" w:rsidRDefault="00A72BF4"/>
    <w:p w:rsidR="00A72BF4" w:rsidRDefault="00A72BF4"/>
    <w:p w:rsidR="00A72BF4" w:rsidRDefault="00A72BF4"/>
    <w:p w:rsidR="00A72BF4" w:rsidRDefault="00A72BF4"/>
    <w:p w:rsidR="00A72BF4" w:rsidRDefault="00A72BF4"/>
    <w:p w:rsidR="00A72BF4" w:rsidRDefault="00A72BF4"/>
    <w:p w:rsidR="00A72BF4" w:rsidRDefault="00A72BF4"/>
    <w:p w:rsidR="00A72BF4" w:rsidRDefault="00A72BF4"/>
    <w:p w:rsidR="00A72BF4" w:rsidRDefault="00A72BF4"/>
    <w:p w:rsidR="00A72BF4" w:rsidRDefault="00A72BF4"/>
    <w:p w:rsidR="00A72BF4" w:rsidRDefault="00A72BF4"/>
    <w:p w:rsidR="00A72BF4" w:rsidRDefault="00A72BF4"/>
    <w:p w:rsidR="00A72BF4" w:rsidRDefault="00A72BF4"/>
    <w:p w:rsidR="00A72BF4" w:rsidRDefault="00A72BF4"/>
    <w:p w:rsidR="00A72BF4" w:rsidRDefault="00A72BF4">
      <w:r>
        <w:rPr>
          <w:noProof/>
          <w:color w:val="auto"/>
          <w:kern w:val="0"/>
          <w:sz w:val="24"/>
          <w:szCs w:val="24"/>
          <w14:ligatures w14:val="none"/>
          <w14:cntxtAlts w14:val="0"/>
        </w:rPr>
        <w:drawing>
          <wp:anchor distT="36576" distB="36576" distL="36576" distR="36576" simplePos="0" relativeHeight="251719680" behindDoc="0" locked="0" layoutInCell="1" allowOverlap="1" wp14:anchorId="61697ACF" wp14:editId="26993B88">
            <wp:simplePos x="0" y="0"/>
            <wp:positionH relativeFrom="column">
              <wp:posOffset>2717165</wp:posOffset>
            </wp:positionH>
            <wp:positionV relativeFrom="paragraph">
              <wp:posOffset>129540</wp:posOffset>
            </wp:positionV>
            <wp:extent cx="2767965" cy="2026285"/>
            <wp:effectExtent l="0" t="0" r="0" b="0"/>
            <wp:wrapNone/>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 cstate="print">
                      <a:lum bright="20000"/>
                      <a:extLst>
                        <a:ext uri="{28A0092B-C50C-407E-A947-70E740481C1C}">
                          <a14:useLocalDpi xmlns:a14="http://schemas.microsoft.com/office/drawing/2010/main" val="0"/>
                        </a:ext>
                      </a:extLst>
                    </a:blip>
                    <a:srcRect l="33113" t="23547" r="20732" b="16380"/>
                    <a:stretch>
                      <a:fillRect/>
                    </a:stretch>
                  </pic:blipFill>
                  <pic:spPr bwMode="auto">
                    <a:xfrm>
                      <a:off x="0" y="0"/>
                      <a:ext cx="2767965" cy="202628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noProof/>
          <w:color w:val="auto"/>
          <w:kern w:val="0"/>
          <w:sz w:val="24"/>
          <w:szCs w:val="24"/>
          <w14:ligatures w14:val="none"/>
          <w14:cntxtAlts w14:val="0"/>
        </w:rPr>
        <w:drawing>
          <wp:anchor distT="36576" distB="36576" distL="36576" distR="36576" simplePos="0" relativeHeight="251717632" behindDoc="0" locked="0" layoutInCell="1" allowOverlap="1" wp14:anchorId="5F8D8C33" wp14:editId="5448586B">
            <wp:simplePos x="0" y="0"/>
            <wp:positionH relativeFrom="column">
              <wp:posOffset>-326390</wp:posOffset>
            </wp:positionH>
            <wp:positionV relativeFrom="paragraph">
              <wp:posOffset>132715</wp:posOffset>
            </wp:positionV>
            <wp:extent cx="2690495" cy="1965325"/>
            <wp:effectExtent l="0" t="0" r="0" b="0"/>
            <wp:wrapNone/>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6" cstate="print">
                      <a:extLst>
                        <a:ext uri="{28A0092B-C50C-407E-A947-70E740481C1C}">
                          <a14:useLocalDpi xmlns:a14="http://schemas.microsoft.com/office/drawing/2010/main" val="0"/>
                        </a:ext>
                      </a:extLst>
                    </a:blip>
                    <a:srcRect l="33401" t="24571" r="20732" b="15869"/>
                    <a:stretch>
                      <a:fillRect/>
                    </a:stretch>
                  </pic:blipFill>
                  <pic:spPr bwMode="auto">
                    <a:xfrm>
                      <a:off x="0" y="0"/>
                      <a:ext cx="2690495" cy="1965325"/>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A72BF4" w:rsidRDefault="00A72BF4"/>
    <w:p w:rsidR="00A72BF4" w:rsidRDefault="00A72BF4"/>
    <w:p w:rsidR="00A72BF4" w:rsidRDefault="00A72BF4"/>
    <w:p w:rsidR="00A72BF4" w:rsidRDefault="00A72BF4"/>
    <w:p w:rsidR="00A72BF4" w:rsidRDefault="00A72BF4"/>
    <w:p w:rsidR="00A72BF4" w:rsidRDefault="00A72BF4"/>
    <w:p w:rsidR="00A72BF4" w:rsidRDefault="00A72BF4"/>
    <w:p w:rsidR="00A72BF4" w:rsidRDefault="00A72BF4"/>
    <w:p w:rsidR="00A72BF4" w:rsidRDefault="00A72BF4"/>
    <w:p w:rsidR="00A72BF4" w:rsidRDefault="00A72BF4"/>
    <w:p w:rsidR="00A72BF4" w:rsidRDefault="00A72BF4"/>
    <w:p w:rsidR="00A72BF4" w:rsidRDefault="00A72BF4"/>
    <w:p w:rsidR="00A72BF4" w:rsidRDefault="00A72BF4"/>
    <w:p w:rsidR="00A72BF4" w:rsidRDefault="00A72BF4"/>
    <w:p w:rsidR="00A72BF4" w:rsidRDefault="00A72BF4"/>
    <w:p w:rsidR="00A72BF4" w:rsidRDefault="00A72BF4">
      <w:r>
        <w:rPr>
          <w:noProof/>
          <w:color w:val="auto"/>
          <w:kern w:val="0"/>
          <w:sz w:val="24"/>
          <w:szCs w:val="24"/>
          <w14:ligatures w14:val="none"/>
          <w14:cntxtAlts w14:val="0"/>
        </w:rPr>
        <w:drawing>
          <wp:anchor distT="36576" distB="36576" distL="36576" distR="36576" simplePos="0" relativeHeight="251723776" behindDoc="0" locked="0" layoutInCell="1" allowOverlap="1" wp14:anchorId="6506663E" wp14:editId="418D56C7">
            <wp:simplePos x="0" y="0"/>
            <wp:positionH relativeFrom="column">
              <wp:posOffset>2609850</wp:posOffset>
            </wp:positionH>
            <wp:positionV relativeFrom="paragraph">
              <wp:posOffset>33655</wp:posOffset>
            </wp:positionV>
            <wp:extent cx="2802255" cy="2068830"/>
            <wp:effectExtent l="0" t="0" r="0" b="7620"/>
            <wp:wrapNone/>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7" cstate="print">
                      <a:lum bright="20000"/>
                      <a:extLst>
                        <a:ext uri="{28A0092B-C50C-407E-A947-70E740481C1C}">
                          <a14:useLocalDpi xmlns:a14="http://schemas.microsoft.com/office/drawing/2010/main" val="0"/>
                        </a:ext>
                      </a:extLst>
                    </a:blip>
                    <a:srcRect l="33833" t="23547" r="20012" b="15869"/>
                    <a:stretch>
                      <a:fillRect/>
                    </a:stretch>
                  </pic:blipFill>
                  <pic:spPr bwMode="auto">
                    <a:xfrm>
                      <a:off x="0" y="0"/>
                      <a:ext cx="2802255" cy="206883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noProof/>
          <w:color w:val="auto"/>
          <w:kern w:val="0"/>
          <w:sz w:val="24"/>
          <w:szCs w:val="24"/>
          <w14:ligatures w14:val="none"/>
          <w14:cntxtAlts w14:val="0"/>
        </w:rPr>
        <w:drawing>
          <wp:anchor distT="36576" distB="36576" distL="36576" distR="36576" simplePos="0" relativeHeight="251721728" behindDoc="0" locked="0" layoutInCell="1" allowOverlap="1" wp14:anchorId="59C39A7B" wp14:editId="400A4503">
            <wp:simplePos x="0" y="0"/>
            <wp:positionH relativeFrom="column">
              <wp:posOffset>-436245</wp:posOffset>
            </wp:positionH>
            <wp:positionV relativeFrom="paragraph">
              <wp:posOffset>91440</wp:posOffset>
            </wp:positionV>
            <wp:extent cx="2793365" cy="2068830"/>
            <wp:effectExtent l="0" t="0" r="6985" b="7620"/>
            <wp:wrapNone/>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lum bright="20000"/>
                      <a:extLst>
                        <a:ext uri="{28A0092B-C50C-407E-A947-70E740481C1C}">
                          <a14:useLocalDpi xmlns:a14="http://schemas.microsoft.com/office/drawing/2010/main" val="0"/>
                        </a:ext>
                      </a:extLst>
                    </a:blip>
                    <a:srcRect l="33690" t="23291" r="20300" b="16124"/>
                    <a:stretch>
                      <a:fillRect/>
                    </a:stretch>
                  </pic:blipFill>
                  <pic:spPr bwMode="auto">
                    <a:xfrm>
                      <a:off x="0" y="0"/>
                      <a:ext cx="2793365" cy="206883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A72BF4" w:rsidRDefault="00A72BF4"/>
    <w:p w:rsidR="00A72BF4" w:rsidRDefault="00A72BF4"/>
    <w:p w:rsidR="00A72BF4" w:rsidRDefault="00A72BF4"/>
    <w:p w:rsidR="00A72BF4" w:rsidRDefault="00A72BF4"/>
    <w:p w:rsidR="00A72BF4" w:rsidRDefault="00A72BF4"/>
    <w:p w:rsidR="00A72BF4" w:rsidRDefault="00A72BF4"/>
    <w:p w:rsidR="00A72BF4" w:rsidRDefault="00A72BF4"/>
    <w:p w:rsidR="00A72BF4" w:rsidRDefault="00A72BF4"/>
    <w:p w:rsidR="00A72BF4" w:rsidRDefault="00A72BF4"/>
    <w:p w:rsidR="00A72BF4" w:rsidRDefault="00A72BF4"/>
    <w:p w:rsidR="00A72BF4" w:rsidRDefault="00A72BF4"/>
    <w:p w:rsidR="00A72BF4" w:rsidRDefault="00A72BF4"/>
    <w:p w:rsidR="00A72BF4" w:rsidRDefault="00A72BF4"/>
    <w:p w:rsidR="00A72BF4" w:rsidRDefault="00A72BF4"/>
    <w:p w:rsidR="00A72BF4" w:rsidRDefault="00A72BF4"/>
    <w:p w:rsidR="00A72BF4" w:rsidRDefault="00A72BF4"/>
    <w:p w:rsidR="00A72BF4" w:rsidRDefault="00A72BF4">
      <w:r>
        <w:rPr>
          <w:noProof/>
          <w:color w:val="auto"/>
          <w:kern w:val="0"/>
          <w:sz w:val="24"/>
          <w:szCs w:val="24"/>
          <w14:ligatures w14:val="none"/>
          <w14:cntxtAlts w14:val="0"/>
        </w:rPr>
        <w:drawing>
          <wp:anchor distT="36576" distB="36576" distL="36576" distR="36576" simplePos="0" relativeHeight="251727872" behindDoc="0" locked="0" layoutInCell="1" allowOverlap="1" wp14:anchorId="20644F53" wp14:editId="4343DB93">
            <wp:simplePos x="0" y="0"/>
            <wp:positionH relativeFrom="column">
              <wp:posOffset>2610485</wp:posOffset>
            </wp:positionH>
            <wp:positionV relativeFrom="paragraph">
              <wp:posOffset>95885</wp:posOffset>
            </wp:positionV>
            <wp:extent cx="2781935" cy="2030095"/>
            <wp:effectExtent l="0" t="0" r="0" b="8255"/>
            <wp:wrapNone/>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9" cstate="print">
                      <a:lum bright="20000"/>
                      <a:extLst>
                        <a:ext uri="{28A0092B-C50C-407E-A947-70E740481C1C}">
                          <a14:useLocalDpi xmlns:a14="http://schemas.microsoft.com/office/drawing/2010/main" val="0"/>
                        </a:ext>
                      </a:extLst>
                    </a:blip>
                    <a:srcRect l="33401" t="24059" r="20300" b="15869"/>
                    <a:stretch>
                      <a:fillRect/>
                    </a:stretch>
                  </pic:blipFill>
                  <pic:spPr bwMode="auto">
                    <a:xfrm>
                      <a:off x="0" y="0"/>
                      <a:ext cx="2781935" cy="203009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noProof/>
          <w:color w:val="auto"/>
          <w:kern w:val="0"/>
          <w:sz w:val="24"/>
          <w:szCs w:val="24"/>
          <w14:ligatures w14:val="none"/>
          <w14:cntxtAlts w14:val="0"/>
        </w:rPr>
        <w:drawing>
          <wp:anchor distT="36576" distB="36576" distL="36576" distR="36576" simplePos="0" relativeHeight="251725824" behindDoc="0" locked="0" layoutInCell="1" allowOverlap="1" wp14:anchorId="4DAE63FB" wp14:editId="363E6E9F">
            <wp:simplePos x="0" y="0"/>
            <wp:positionH relativeFrom="column">
              <wp:posOffset>-431800</wp:posOffset>
            </wp:positionH>
            <wp:positionV relativeFrom="paragraph">
              <wp:posOffset>27940</wp:posOffset>
            </wp:positionV>
            <wp:extent cx="2869565" cy="2096770"/>
            <wp:effectExtent l="0" t="0" r="6985" b="0"/>
            <wp:wrapNone/>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0" cstate="print">
                      <a:lum bright="20000"/>
                      <a:extLst>
                        <a:ext uri="{28A0092B-C50C-407E-A947-70E740481C1C}">
                          <a14:useLocalDpi xmlns:a14="http://schemas.microsoft.com/office/drawing/2010/main" val="0"/>
                        </a:ext>
                      </a:extLst>
                    </a:blip>
                    <a:srcRect l="33546" t="23804" r="20012" b="15869"/>
                    <a:stretch>
                      <a:fillRect/>
                    </a:stretch>
                  </pic:blipFill>
                  <pic:spPr bwMode="auto">
                    <a:xfrm>
                      <a:off x="0" y="0"/>
                      <a:ext cx="2869565" cy="209677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A72BF4" w:rsidRDefault="00A72BF4"/>
    <w:p w:rsidR="00A72BF4" w:rsidRDefault="00A72BF4"/>
    <w:p w:rsidR="00A72BF4" w:rsidRDefault="00A72BF4"/>
    <w:p w:rsidR="00A72BF4" w:rsidRDefault="00A72BF4"/>
    <w:p w:rsidR="00A72BF4" w:rsidRDefault="00A72BF4"/>
    <w:p w:rsidR="00A72BF4" w:rsidRDefault="00A72BF4"/>
    <w:p w:rsidR="00A72BF4" w:rsidRDefault="00A72BF4"/>
    <w:p w:rsidR="00A72BF4" w:rsidRDefault="00A72BF4"/>
    <w:p w:rsidR="00A72BF4" w:rsidRDefault="00A72BF4"/>
    <w:p w:rsidR="00A72BF4" w:rsidRDefault="00A72BF4"/>
    <w:p w:rsidR="00A72BF4" w:rsidRDefault="00A72BF4"/>
    <w:p w:rsidR="00A72BF4" w:rsidRDefault="00A72BF4"/>
    <w:p w:rsidR="00A72BF4" w:rsidRDefault="00A72BF4"/>
    <w:p w:rsidR="00A72BF4" w:rsidRDefault="00A72BF4">
      <w:bookmarkStart w:id="0" w:name="_GoBack"/>
      <w:bookmarkEnd w:id="0"/>
    </w:p>
    <w:sectPr w:rsidR="00A72BF4">
      <w:pgSz w:w="11906" w:h="16838"/>
      <w:pgMar w:top="850" w:right="850" w:bottom="850"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2A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43" w:usb2="00000009" w:usb3="00000000" w:csb0="000001FF" w:csb1="00000000"/>
  </w:font>
  <w:font w:name="Antiqua">
    <w:altName w:val="Times New Roman"/>
    <w:panose1 w:val="00000000000000000000"/>
    <w:charset w:val="00"/>
    <w:family w:val="roman"/>
    <w:notTrueType/>
    <w:pitch w:val="default"/>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D740F"/>
    <w:rsid w:val="00124AE9"/>
    <w:rsid w:val="00410533"/>
    <w:rsid w:val="004D740F"/>
    <w:rsid w:val="00A72BF4"/>
    <w:rsid w:val="00F12B67"/>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6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D740F"/>
    <w:pPr>
      <w:spacing w:after="0" w:line="240" w:lineRule="auto"/>
    </w:pPr>
    <w:rPr>
      <w:rFonts w:ascii="Times New Roman" w:eastAsia="Times New Roman" w:hAnsi="Times New Roman" w:cs="Times New Roman"/>
      <w:color w:val="000000"/>
      <w:kern w:val="28"/>
      <w:sz w:val="20"/>
      <w:szCs w:val="20"/>
      <w:lang w:eastAsia="uk-UA"/>
      <w14:ligatures w14:val="standard"/>
      <w14:cntxtAlts/>
    </w:rPr>
  </w:style>
  <w:style w:type="paragraph" w:styleId="3">
    <w:name w:val="heading 3"/>
    <w:basedOn w:val="a"/>
    <w:link w:val="30"/>
    <w:uiPriority w:val="9"/>
    <w:qFormat/>
    <w:rsid w:val="004D740F"/>
    <w:pPr>
      <w:spacing w:line="273" w:lineRule="auto"/>
      <w:jc w:val="right"/>
      <w:outlineLvl w:val="2"/>
    </w:pPr>
    <w:rPr>
      <w:b/>
      <w:bCs/>
      <w:sz w:val="28"/>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uiPriority w:val="9"/>
    <w:rsid w:val="004D740F"/>
    <w:rPr>
      <w:rFonts w:ascii="Times New Roman" w:eastAsia="Times New Roman" w:hAnsi="Times New Roman" w:cs="Times New Roman"/>
      <w:b/>
      <w:bCs/>
      <w:color w:val="000000"/>
      <w:kern w:val="28"/>
      <w:sz w:val="28"/>
      <w:szCs w:val="24"/>
      <w:lang w:eastAsia="uk-UA"/>
      <w14:ligatures w14:val="standard"/>
      <w14:cntxtAlts/>
    </w:rPr>
  </w:style>
  <w:style w:type="paragraph" w:styleId="a3">
    <w:name w:val="Title"/>
    <w:link w:val="a4"/>
    <w:uiPriority w:val="10"/>
    <w:qFormat/>
    <w:rsid w:val="004D740F"/>
    <w:pPr>
      <w:spacing w:after="0" w:line="240" w:lineRule="auto"/>
      <w:jc w:val="center"/>
    </w:pPr>
    <w:rPr>
      <w:rFonts w:ascii="Arial" w:eastAsia="Times New Roman" w:hAnsi="Arial" w:cs="Arial"/>
      <w:color w:val="000000"/>
      <w:kern w:val="28"/>
      <w:sz w:val="144"/>
      <w:szCs w:val="144"/>
      <w:lang w:eastAsia="uk-UA"/>
      <w14:ligatures w14:val="standard"/>
      <w14:cntxtAlts/>
    </w:rPr>
  </w:style>
  <w:style w:type="character" w:customStyle="1" w:styleId="a4">
    <w:name w:val="Назва Знак"/>
    <w:basedOn w:val="a0"/>
    <w:link w:val="a3"/>
    <w:uiPriority w:val="10"/>
    <w:rsid w:val="004D740F"/>
    <w:rPr>
      <w:rFonts w:ascii="Arial" w:eastAsia="Times New Roman" w:hAnsi="Arial" w:cs="Arial"/>
      <w:color w:val="000000"/>
      <w:kern w:val="28"/>
      <w:sz w:val="144"/>
      <w:szCs w:val="144"/>
      <w:lang w:eastAsia="uk-UA"/>
      <w14:ligatures w14:val="standard"/>
      <w14:cntxtAlts/>
    </w:rPr>
  </w:style>
  <w:style w:type="paragraph" w:styleId="a5">
    <w:name w:val="Body Text Indent"/>
    <w:basedOn w:val="a"/>
    <w:link w:val="a6"/>
    <w:uiPriority w:val="99"/>
    <w:semiHidden/>
    <w:unhideWhenUsed/>
    <w:rsid w:val="004D740F"/>
    <w:pPr>
      <w:spacing w:line="273" w:lineRule="auto"/>
    </w:pPr>
    <w:rPr>
      <w:sz w:val="28"/>
    </w:rPr>
  </w:style>
  <w:style w:type="character" w:customStyle="1" w:styleId="a6">
    <w:name w:val="Основний текст з відступом Знак"/>
    <w:basedOn w:val="a0"/>
    <w:link w:val="a5"/>
    <w:uiPriority w:val="99"/>
    <w:semiHidden/>
    <w:rsid w:val="004D740F"/>
    <w:rPr>
      <w:rFonts w:ascii="Times New Roman" w:eastAsia="Times New Roman" w:hAnsi="Times New Roman" w:cs="Times New Roman"/>
      <w:color w:val="000000"/>
      <w:kern w:val="28"/>
      <w:sz w:val="28"/>
      <w:szCs w:val="20"/>
      <w:lang w:eastAsia="uk-UA"/>
      <w14:ligatures w14:val="standard"/>
      <w14:cntxtAlts/>
    </w:rPr>
  </w:style>
  <w:style w:type="character" w:styleId="a7">
    <w:name w:val="Hyperlink"/>
    <w:basedOn w:val="a0"/>
    <w:uiPriority w:val="99"/>
    <w:semiHidden/>
    <w:unhideWhenUsed/>
    <w:rsid w:val="00F12B67"/>
    <w:rPr>
      <w:color w:val="0066FF"/>
      <w:u w:val="single"/>
    </w:rPr>
  </w:style>
  <w:style w:type="paragraph" w:customStyle="1" w:styleId="31">
    <w:name w:val="абзацсписку3"/>
    <w:basedOn w:val="a"/>
    <w:rsid w:val="00F12B67"/>
    <w:pPr>
      <w:spacing w:before="100" w:beforeAutospacing="1" w:after="100" w:afterAutospacing="1"/>
    </w:pPr>
    <w:rPr>
      <w:color w:val="auto"/>
      <w:kern w:val="0"/>
      <w:sz w:val="24"/>
      <w:szCs w:val="24"/>
      <w14:ligatures w14:val="none"/>
      <w14:cntxtAlts w14:val="0"/>
    </w:rPr>
  </w:style>
  <w:style w:type="paragraph" w:customStyle="1" w:styleId="11">
    <w:name w:val="Основной текст11"/>
    <w:basedOn w:val="a"/>
    <w:rsid w:val="00F12B67"/>
    <w:pPr>
      <w:spacing w:before="480" w:line="413" w:lineRule="exact"/>
      <w:jc w:val="both"/>
    </w:pPr>
    <w:rPr>
      <w:sz w:val="23"/>
      <w:szCs w:val="23"/>
    </w:rPr>
  </w:style>
  <w:style w:type="paragraph" w:customStyle="1" w:styleId="rvps2">
    <w:name w:val="rvps2"/>
    <w:basedOn w:val="a"/>
    <w:rsid w:val="00A72BF4"/>
    <w:rPr>
      <w:sz w:val="24"/>
      <w:szCs w:val="24"/>
    </w:rPr>
  </w:style>
  <w:style w:type="character" w:customStyle="1" w:styleId="rvts44">
    <w:name w:val="rvts44"/>
    <w:rsid w:val="00A72BF4"/>
    <w:rPr>
      <w:rFonts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D740F"/>
    <w:pPr>
      <w:spacing w:after="0" w:line="240" w:lineRule="auto"/>
    </w:pPr>
    <w:rPr>
      <w:rFonts w:ascii="Times New Roman" w:eastAsia="Times New Roman" w:hAnsi="Times New Roman" w:cs="Times New Roman"/>
      <w:color w:val="000000"/>
      <w:kern w:val="28"/>
      <w:sz w:val="20"/>
      <w:szCs w:val="20"/>
      <w:lang w:eastAsia="uk-UA"/>
      <w14:ligatures w14:val="standard"/>
      <w14:cntxtAlts/>
    </w:rPr>
  </w:style>
  <w:style w:type="paragraph" w:styleId="3">
    <w:name w:val="heading 3"/>
    <w:basedOn w:val="a"/>
    <w:link w:val="30"/>
    <w:uiPriority w:val="9"/>
    <w:qFormat/>
    <w:rsid w:val="004D740F"/>
    <w:pPr>
      <w:spacing w:line="273" w:lineRule="auto"/>
      <w:jc w:val="right"/>
      <w:outlineLvl w:val="2"/>
    </w:pPr>
    <w:rPr>
      <w:b/>
      <w:bCs/>
      <w:sz w:val="28"/>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uiPriority w:val="9"/>
    <w:rsid w:val="004D740F"/>
    <w:rPr>
      <w:rFonts w:ascii="Times New Roman" w:eastAsia="Times New Roman" w:hAnsi="Times New Roman" w:cs="Times New Roman"/>
      <w:b/>
      <w:bCs/>
      <w:color w:val="000000"/>
      <w:kern w:val="28"/>
      <w:sz w:val="28"/>
      <w:szCs w:val="24"/>
      <w:lang w:eastAsia="uk-UA"/>
      <w14:ligatures w14:val="standard"/>
      <w14:cntxtAlts/>
    </w:rPr>
  </w:style>
  <w:style w:type="paragraph" w:styleId="a3">
    <w:name w:val="Title"/>
    <w:link w:val="a4"/>
    <w:uiPriority w:val="10"/>
    <w:qFormat/>
    <w:rsid w:val="004D740F"/>
    <w:pPr>
      <w:spacing w:after="0" w:line="240" w:lineRule="auto"/>
      <w:jc w:val="center"/>
    </w:pPr>
    <w:rPr>
      <w:rFonts w:ascii="Arial" w:eastAsia="Times New Roman" w:hAnsi="Arial" w:cs="Arial"/>
      <w:color w:val="000000"/>
      <w:kern w:val="28"/>
      <w:sz w:val="144"/>
      <w:szCs w:val="144"/>
      <w:lang w:eastAsia="uk-UA"/>
      <w14:ligatures w14:val="standard"/>
      <w14:cntxtAlts/>
    </w:rPr>
  </w:style>
  <w:style w:type="character" w:customStyle="1" w:styleId="a4">
    <w:name w:val="Назва Знак"/>
    <w:basedOn w:val="a0"/>
    <w:link w:val="a3"/>
    <w:uiPriority w:val="10"/>
    <w:rsid w:val="004D740F"/>
    <w:rPr>
      <w:rFonts w:ascii="Arial" w:eastAsia="Times New Roman" w:hAnsi="Arial" w:cs="Arial"/>
      <w:color w:val="000000"/>
      <w:kern w:val="28"/>
      <w:sz w:val="144"/>
      <w:szCs w:val="144"/>
      <w:lang w:eastAsia="uk-UA"/>
      <w14:ligatures w14:val="standard"/>
      <w14:cntxtAlts/>
    </w:rPr>
  </w:style>
  <w:style w:type="paragraph" w:styleId="a5">
    <w:name w:val="Body Text Indent"/>
    <w:basedOn w:val="a"/>
    <w:link w:val="a6"/>
    <w:uiPriority w:val="99"/>
    <w:semiHidden/>
    <w:unhideWhenUsed/>
    <w:rsid w:val="004D740F"/>
    <w:pPr>
      <w:spacing w:line="273" w:lineRule="auto"/>
    </w:pPr>
    <w:rPr>
      <w:sz w:val="28"/>
    </w:rPr>
  </w:style>
  <w:style w:type="character" w:customStyle="1" w:styleId="a6">
    <w:name w:val="Основний текст з відступом Знак"/>
    <w:basedOn w:val="a0"/>
    <w:link w:val="a5"/>
    <w:uiPriority w:val="99"/>
    <w:semiHidden/>
    <w:rsid w:val="004D740F"/>
    <w:rPr>
      <w:rFonts w:ascii="Times New Roman" w:eastAsia="Times New Roman" w:hAnsi="Times New Roman" w:cs="Times New Roman"/>
      <w:color w:val="000000"/>
      <w:kern w:val="28"/>
      <w:sz w:val="28"/>
      <w:szCs w:val="20"/>
      <w:lang w:eastAsia="uk-UA"/>
      <w14:ligatures w14:val="standard"/>
      <w14:cntxtAlts/>
    </w:rPr>
  </w:style>
  <w:style w:type="character" w:styleId="a7">
    <w:name w:val="Hyperlink"/>
    <w:basedOn w:val="a0"/>
    <w:uiPriority w:val="99"/>
    <w:semiHidden/>
    <w:unhideWhenUsed/>
    <w:rsid w:val="00F12B67"/>
    <w:rPr>
      <w:color w:val="0066FF"/>
      <w:u w:val="single"/>
    </w:rPr>
  </w:style>
  <w:style w:type="paragraph" w:customStyle="1" w:styleId="31">
    <w:name w:val="абзацсписку3"/>
    <w:basedOn w:val="a"/>
    <w:rsid w:val="00F12B67"/>
    <w:pPr>
      <w:spacing w:before="100" w:beforeAutospacing="1" w:after="100" w:afterAutospacing="1"/>
    </w:pPr>
    <w:rPr>
      <w:color w:val="auto"/>
      <w:kern w:val="0"/>
      <w:sz w:val="24"/>
      <w:szCs w:val="24"/>
      <w14:ligatures w14:val="none"/>
      <w14:cntxtAlts w14:val="0"/>
    </w:rPr>
  </w:style>
  <w:style w:type="paragraph" w:customStyle="1" w:styleId="11">
    <w:name w:val="Основной текст11"/>
    <w:basedOn w:val="a"/>
    <w:rsid w:val="00F12B67"/>
    <w:pPr>
      <w:spacing w:before="480" w:line="413" w:lineRule="exact"/>
      <w:jc w:val="both"/>
    </w:pPr>
    <w:rPr>
      <w:sz w:val="23"/>
      <w:szCs w:val="23"/>
    </w:rPr>
  </w:style>
  <w:style w:type="paragraph" w:customStyle="1" w:styleId="rvps2">
    <w:name w:val="rvps2"/>
    <w:basedOn w:val="a"/>
    <w:rsid w:val="00A72BF4"/>
    <w:rPr>
      <w:sz w:val="24"/>
      <w:szCs w:val="24"/>
    </w:rPr>
  </w:style>
  <w:style w:type="character" w:customStyle="1" w:styleId="rvts44">
    <w:name w:val="rvts44"/>
    <w:rsid w:val="00A72BF4"/>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8172237">
      <w:bodyDiv w:val="1"/>
      <w:marLeft w:val="0"/>
      <w:marRight w:val="0"/>
      <w:marTop w:val="0"/>
      <w:marBottom w:val="0"/>
      <w:divBdr>
        <w:top w:val="none" w:sz="0" w:space="0" w:color="auto"/>
        <w:left w:val="none" w:sz="0" w:space="0" w:color="auto"/>
        <w:bottom w:val="none" w:sz="0" w:space="0" w:color="auto"/>
        <w:right w:val="none" w:sz="0" w:space="0" w:color="auto"/>
      </w:divBdr>
    </w:div>
    <w:div w:id="77100691">
      <w:bodyDiv w:val="1"/>
      <w:marLeft w:val="0"/>
      <w:marRight w:val="0"/>
      <w:marTop w:val="0"/>
      <w:marBottom w:val="0"/>
      <w:divBdr>
        <w:top w:val="none" w:sz="0" w:space="0" w:color="auto"/>
        <w:left w:val="none" w:sz="0" w:space="0" w:color="auto"/>
        <w:bottom w:val="none" w:sz="0" w:space="0" w:color="auto"/>
        <w:right w:val="none" w:sz="0" w:space="0" w:color="auto"/>
      </w:divBdr>
    </w:div>
    <w:div w:id="110900585">
      <w:bodyDiv w:val="1"/>
      <w:marLeft w:val="0"/>
      <w:marRight w:val="0"/>
      <w:marTop w:val="0"/>
      <w:marBottom w:val="0"/>
      <w:divBdr>
        <w:top w:val="none" w:sz="0" w:space="0" w:color="auto"/>
        <w:left w:val="none" w:sz="0" w:space="0" w:color="auto"/>
        <w:bottom w:val="none" w:sz="0" w:space="0" w:color="auto"/>
        <w:right w:val="none" w:sz="0" w:space="0" w:color="auto"/>
      </w:divBdr>
    </w:div>
    <w:div w:id="120462488">
      <w:bodyDiv w:val="1"/>
      <w:marLeft w:val="0"/>
      <w:marRight w:val="0"/>
      <w:marTop w:val="0"/>
      <w:marBottom w:val="0"/>
      <w:divBdr>
        <w:top w:val="none" w:sz="0" w:space="0" w:color="auto"/>
        <w:left w:val="none" w:sz="0" w:space="0" w:color="auto"/>
        <w:bottom w:val="none" w:sz="0" w:space="0" w:color="auto"/>
        <w:right w:val="none" w:sz="0" w:space="0" w:color="auto"/>
      </w:divBdr>
    </w:div>
    <w:div w:id="146752729">
      <w:bodyDiv w:val="1"/>
      <w:marLeft w:val="0"/>
      <w:marRight w:val="0"/>
      <w:marTop w:val="0"/>
      <w:marBottom w:val="0"/>
      <w:divBdr>
        <w:top w:val="none" w:sz="0" w:space="0" w:color="auto"/>
        <w:left w:val="none" w:sz="0" w:space="0" w:color="auto"/>
        <w:bottom w:val="none" w:sz="0" w:space="0" w:color="auto"/>
        <w:right w:val="none" w:sz="0" w:space="0" w:color="auto"/>
      </w:divBdr>
    </w:div>
    <w:div w:id="203909683">
      <w:bodyDiv w:val="1"/>
      <w:marLeft w:val="0"/>
      <w:marRight w:val="0"/>
      <w:marTop w:val="0"/>
      <w:marBottom w:val="0"/>
      <w:divBdr>
        <w:top w:val="none" w:sz="0" w:space="0" w:color="auto"/>
        <w:left w:val="none" w:sz="0" w:space="0" w:color="auto"/>
        <w:bottom w:val="none" w:sz="0" w:space="0" w:color="auto"/>
        <w:right w:val="none" w:sz="0" w:space="0" w:color="auto"/>
      </w:divBdr>
    </w:div>
    <w:div w:id="204416378">
      <w:bodyDiv w:val="1"/>
      <w:marLeft w:val="0"/>
      <w:marRight w:val="0"/>
      <w:marTop w:val="0"/>
      <w:marBottom w:val="0"/>
      <w:divBdr>
        <w:top w:val="none" w:sz="0" w:space="0" w:color="auto"/>
        <w:left w:val="none" w:sz="0" w:space="0" w:color="auto"/>
        <w:bottom w:val="none" w:sz="0" w:space="0" w:color="auto"/>
        <w:right w:val="none" w:sz="0" w:space="0" w:color="auto"/>
      </w:divBdr>
    </w:div>
    <w:div w:id="259990098">
      <w:bodyDiv w:val="1"/>
      <w:marLeft w:val="0"/>
      <w:marRight w:val="0"/>
      <w:marTop w:val="0"/>
      <w:marBottom w:val="0"/>
      <w:divBdr>
        <w:top w:val="none" w:sz="0" w:space="0" w:color="auto"/>
        <w:left w:val="none" w:sz="0" w:space="0" w:color="auto"/>
        <w:bottom w:val="none" w:sz="0" w:space="0" w:color="auto"/>
        <w:right w:val="none" w:sz="0" w:space="0" w:color="auto"/>
      </w:divBdr>
    </w:div>
    <w:div w:id="272904578">
      <w:bodyDiv w:val="1"/>
      <w:marLeft w:val="0"/>
      <w:marRight w:val="0"/>
      <w:marTop w:val="0"/>
      <w:marBottom w:val="0"/>
      <w:divBdr>
        <w:top w:val="none" w:sz="0" w:space="0" w:color="auto"/>
        <w:left w:val="none" w:sz="0" w:space="0" w:color="auto"/>
        <w:bottom w:val="none" w:sz="0" w:space="0" w:color="auto"/>
        <w:right w:val="none" w:sz="0" w:space="0" w:color="auto"/>
      </w:divBdr>
    </w:div>
    <w:div w:id="274752119">
      <w:bodyDiv w:val="1"/>
      <w:marLeft w:val="0"/>
      <w:marRight w:val="0"/>
      <w:marTop w:val="0"/>
      <w:marBottom w:val="0"/>
      <w:divBdr>
        <w:top w:val="none" w:sz="0" w:space="0" w:color="auto"/>
        <w:left w:val="none" w:sz="0" w:space="0" w:color="auto"/>
        <w:bottom w:val="none" w:sz="0" w:space="0" w:color="auto"/>
        <w:right w:val="none" w:sz="0" w:space="0" w:color="auto"/>
      </w:divBdr>
    </w:div>
    <w:div w:id="280647892">
      <w:bodyDiv w:val="1"/>
      <w:marLeft w:val="0"/>
      <w:marRight w:val="0"/>
      <w:marTop w:val="0"/>
      <w:marBottom w:val="0"/>
      <w:divBdr>
        <w:top w:val="none" w:sz="0" w:space="0" w:color="auto"/>
        <w:left w:val="none" w:sz="0" w:space="0" w:color="auto"/>
        <w:bottom w:val="none" w:sz="0" w:space="0" w:color="auto"/>
        <w:right w:val="none" w:sz="0" w:space="0" w:color="auto"/>
      </w:divBdr>
    </w:div>
    <w:div w:id="286087092">
      <w:bodyDiv w:val="1"/>
      <w:marLeft w:val="0"/>
      <w:marRight w:val="0"/>
      <w:marTop w:val="0"/>
      <w:marBottom w:val="0"/>
      <w:divBdr>
        <w:top w:val="none" w:sz="0" w:space="0" w:color="auto"/>
        <w:left w:val="none" w:sz="0" w:space="0" w:color="auto"/>
        <w:bottom w:val="none" w:sz="0" w:space="0" w:color="auto"/>
        <w:right w:val="none" w:sz="0" w:space="0" w:color="auto"/>
      </w:divBdr>
    </w:div>
    <w:div w:id="295532161">
      <w:bodyDiv w:val="1"/>
      <w:marLeft w:val="0"/>
      <w:marRight w:val="0"/>
      <w:marTop w:val="0"/>
      <w:marBottom w:val="0"/>
      <w:divBdr>
        <w:top w:val="none" w:sz="0" w:space="0" w:color="auto"/>
        <w:left w:val="none" w:sz="0" w:space="0" w:color="auto"/>
        <w:bottom w:val="none" w:sz="0" w:space="0" w:color="auto"/>
        <w:right w:val="none" w:sz="0" w:space="0" w:color="auto"/>
      </w:divBdr>
    </w:div>
    <w:div w:id="364713316">
      <w:bodyDiv w:val="1"/>
      <w:marLeft w:val="0"/>
      <w:marRight w:val="0"/>
      <w:marTop w:val="0"/>
      <w:marBottom w:val="0"/>
      <w:divBdr>
        <w:top w:val="none" w:sz="0" w:space="0" w:color="auto"/>
        <w:left w:val="none" w:sz="0" w:space="0" w:color="auto"/>
        <w:bottom w:val="none" w:sz="0" w:space="0" w:color="auto"/>
        <w:right w:val="none" w:sz="0" w:space="0" w:color="auto"/>
      </w:divBdr>
    </w:div>
    <w:div w:id="433746336">
      <w:bodyDiv w:val="1"/>
      <w:marLeft w:val="0"/>
      <w:marRight w:val="0"/>
      <w:marTop w:val="0"/>
      <w:marBottom w:val="0"/>
      <w:divBdr>
        <w:top w:val="none" w:sz="0" w:space="0" w:color="auto"/>
        <w:left w:val="none" w:sz="0" w:space="0" w:color="auto"/>
        <w:bottom w:val="none" w:sz="0" w:space="0" w:color="auto"/>
        <w:right w:val="none" w:sz="0" w:space="0" w:color="auto"/>
      </w:divBdr>
    </w:div>
    <w:div w:id="448936993">
      <w:bodyDiv w:val="1"/>
      <w:marLeft w:val="0"/>
      <w:marRight w:val="0"/>
      <w:marTop w:val="0"/>
      <w:marBottom w:val="0"/>
      <w:divBdr>
        <w:top w:val="none" w:sz="0" w:space="0" w:color="auto"/>
        <w:left w:val="none" w:sz="0" w:space="0" w:color="auto"/>
        <w:bottom w:val="none" w:sz="0" w:space="0" w:color="auto"/>
        <w:right w:val="none" w:sz="0" w:space="0" w:color="auto"/>
      </w:divBdr>
    </w:div>
    <w:div w:id="450787455">
      <w:bodyDiv w:val="1"/>
      <w:marLeft w:val="0"/>
      <w:marRight w:val="0"/>
      <w:marTop w:val="0"/>
      <w:marBottom w:val="0"/>
      <w:divBdr>
        <w:top w:val="none" w:sz="0" w:space="0" w:color="auto"/>
        <w:left w:val="none" w:sz="0" w:space="0" w:color="auto"/>
        <w:bottom w:val="none" w:sz="0" w:space="0" w:color="auto"/>
        <w:right w:val="none" w:sz="0" w:space="0" w:color="auto"/>
      </w:divBdr>
    </w:div>
    <w:div w:id="485513873">
      <w:bodyDiv w:val="1"/>
      <w:marLeft w:val="0"/>
      <w:marRight w:val="0"/>
      <w:marTop w:val="0"/>
      <w:marBottom w:val="0"/>
      <w:divBdr>
        <w:top w:val="none" w:sz="0" w:space="0" w:color="auto"/>
        <w:left w:val="none" w:sz="0" w:space="0" w:color="auto"/>
        <w:bottom w:val="none" w:sz="0" w:space="0" w:color="auto"/>
        <w:right w:val="none" w:sz="0" w:space="0" w:color="auto"/>
      </w:divBdr>
    </w:div>
    <w:div w:id="487668286">
      <w:bodyDiv w:val="1"/>
      <w:marLeft w:val="0"/>
      <w:marRight w:val="0"/>
      <w:marTop w:val="0"/>
      <w:marBottom w:val="0"/>
      <w:divBdr>
        <w:top w:val="none" w:sz="0" w:space="0" w:color="auto"/>
        <w:left w:val="none" w:sz="0" w:space="0" w:color="auto"/>
        <w:bottom w:val="none" w:sz="0" w:space="0" w:color="auto"/>
        <w:right w:val="none" w:sz="0" w:space="0" w:color="auto"/>
      </w:divBdr>
    </w:div>
    <w:div w:id="523641537">
      <w:bodyDiv w:val="1"/>
      <w:marLeft w:val="0"/>
      <w:marRight w:val="0"/>
      <w:marTop w:val="0"/>
      <w:marBottom w:val="0"/>
      <w:divBdr>
        <w:top w:val="none" w:sz="0" w:space="0" w:color="auto"/>
        <w:left w:val="none" w:sz="0" w:space="0" w:color="auto"/>
        <w:bottom w:val="none" w:sz="0" w:space="0" w:color="auto"/>
        <w:right w:val="none" w:sz="0" w:space="0" w:color="auto"/>
      </w:divBdr>
    </w:div>
    <w:div w:id="534538424">
      <w:bodyDiv w:val="1"/>
      <w:marLeft w:val="0"/>
      <w:marRight w:val="0"/>
      <w:marTop w:val="0"/>
      <w:marBottom w:val="0"/>
      <w:divBdr>
        <w:top w:val="none" w:sz="0" w:space="0" w:color="auto"/>
        <w:left w:val="none" w:sz="0" w:space="0" w:color="auto"/>
        <w:bottom w:val="none" w:sz="0" w:space="0" w:color="auto"/>
        <w:right w:val="none" w:sz="0" w:space="0" w:color="auto"/>
      </w:divBdr>
    </w:div>
    <w:div w:id="544760394">
      <w:bodyDiv w:val="1"/>
      <w:marLeft w:val="0"/>
      <w:marRight w:val="0"/>
      <w:marTop w:val="0"/>
      <w:marBottom w:val="0"/>
      <w:divBdr>
        <w:top w:val="none" w:sz="0" w:space="0" w:color="auto"/>
        <w:left w:val="none" w:sz="0" w:space="0" w:color="auto"/>
        <w:bottom w:val="none" w:sz="0" w:space="0" w:color="auto"/>
        <w:right w:val="none" w:sz="0" w:space="0" w:color="auto"/>
      </w:divBdr>
    </w:div>
    <w:div w:id="545525627">
      <w:bodyDiv w:val="1"/>
      <w:marLeft w:val="0"/>
      <w:marRight w:val="0"/>
      <w:marTop w:val="0"/>
      <w:marBottom w:val="0"/>
      <w:divBdr>
        <w:top w:val="none" w:sz="0" w:space="0" w:color="auto"/>
        <w:left w:val="none" w:sz="0" w:space="0" w:color="auto"/>
        <w:bottom w:val="none" w:sz="0" w:space="0" w:color="auto"/>
        <w:right w:val="none" w:sz="0" w:space="0" w:color="auto"/>
      </w:divBdr>
    </w:div>
    <w:div w:id="570965151">
      <w:bodyDiv w:val="1"/>
      <w:marLeft w:val="0"/>
      <w:marRight w:val="0"/>
      <w:marTop w:val="0"/>
      <w:marBottom w:val="0"/>
      <w:divBdr>
        <w:top w:val="none" w:sz="0" w:space="0" w:color="auto"/>
        <w:left w:val="none" w:sz="0" w:space="0" w:color="auto"/>
        <w:bottom w:val="none" w:sz="0" w:space="0" w:color="auto"/>
        <w:right w:val="none" w:sz="0" w:space="0" w:color="auto"/>
      </w:divBdr>
    </w:div>
    <w:div w:id="574970911">
      <w:bodyDiv w:val="1"/>
      <w:marLeft w:val="0"/>
      <w:marRight w:val="0"/>
      <w:marTop w:val="0"/>
      <w:marBottom w:val="0"/>
      <w:divBdr>
        <w:top w:val="none" w:sz="0" w:space="0" w:color="auto"/>
        <w:left w:val="none" w:sz="0" w:space="0" w:color="auto"/>
        <w:bottom w:val="none" w:sz="0" w:space="0" w:color="auto"/>
        <w:right w:val="none" w:sz="0" w:space="0" w:color="auto"/>
      </w:divBdr>
    </w:div>
    <w:div w:id="581719849">
      <w:bodyDiv w:val="1"/>
      <w:marLeft w:val="0"/>
      <w:marRight w:val="0"/>
      <w:marTop w:val="0"/>
      <w:marBottom w:val="0"/>
      <w:divBdr>
        <w:top w:val="none" w:sz="0" w:space="0" w:color="auto"/>
        <w:left w:val="none" w:sz="0" w:space="0" w:color="auto"/>
        <w:bottom w:val="none" w:sz="0" w:space="0" w:color="auto"/>
        <w:right w:val="none" w:sz="0" w:space="0" w:color="auto"/>
      </w:divBdr>
    </w:div>
    <w:div w:id="638455888">
      <w:bodyDiv w:val="1"/>
      <w:marLeft w:val="0"/>
      <w:marRight w:val="0"/>
      <w:marTop w:val="0"/>
      <w:marBottom w:val="0"/>
      <w:divBdr>
        <w:top w:val="none" w:sz="0" w:space="0" w:color="auto"/>
        <w:left w:val="none" w:sz="0" w:space="0" w:color="auto"/>
        <w:bottom w:val="none" w:sz="0" w:space="0" w:color="auto"/>
        <w:right w:val="none" w:sz="0" w:space="0" w:color="auto"/>
      </w:divBdr>
    </w:div>
    <w:div w:id="666327508">
      <w:bodyDiv w:val="1"/>
      <w:marLeft w:val="0"/>
      <w:marRight w:val="0"/>
      <w:marTop w:val="0"/>
      <w:marBottom w:val="0"/>
      <w:divBdr>
        <w:top w:val="none" w:sz="0" w:space="0" w:color="auto"/>
        <w:left w:val="none" w:sz="0" w:space="0" w:color="auto"/>
        <w:bottom w:val="none" w:sz="0" w:space="0" w:color="auto"/>
        <w:right w:val="none" w:sz="0" w:space="0" w:color="auto"/>
      </w:divBdr>
    </w:div>
    <w:div w:id="694965820">
      <w:bodyDiv w:val="1"/>
      <w:marLeft w:val="0"/>
      <w:marRight w:val="0"/>
      <w:marTop w:val="0"/>
      <w:marBottom w:val="0"/>
      <w:divBdr>
        <w:top w:val="none" w:sz="0" w:space="0" w:color="auto"/>
        <w:left w:val="none" w:sz="0" w:space="0" w:color="auto"/>
        <w:bottom w:val="none" w:sz="0" w:space="0" w:color="auto"/>
        <w:right w:val="none" w:sz="0" w:space="0" w:color="auto"/>
      </w:divBdr>
    </w:div>
    <w:div w:id="703556838">
      <w:bodyDiv w:val="1"/>
      <w:marLeft w:val="0"/>
      <w:marRight w:val="0"/>
      <w:marTop w:val="0"/>
      <w:marBottom w:val="0"/>
      <w:divBdr>
        <w:top w:val="none" w:sz="0" w:space="0" w:color="auto"/>
        <w:left w:val="none" w:sz="0" w:space="0" w:color="auto"/>
        <w:bottom w:val="none" w:sz="0" w:space="0" w:color="auto"/>
        <w:right w:val="none" w:sz="0" w:space="0" w:color="auto"/>
      </w:divBdr>
    </w:div>
    <w:div w:id="704864694">
      <w:bodyDiv w:val="1"/>
      <w:marLeft w:val="0"/>
      <w:marRight w:val="0"/>
      <w:marTop w:val="0"/>
      <w:marBottom w:val="0"/>
      <w:divBdr>
        <w:top w:val="none" w:sz="0" w:space="0" w:color="auto"/>
        <w:left w:val="none" w:sz="0" w:space="0" w:color="auto"/>
        <w:bottom w:val="none" w:sz="0" w:space="0" w:color="auto"/>
        <w:right w:val="none" w:sz="0" w:space="0" w:color="auto"/>
      </w:divBdr>
    </w:div>
    <w:div w:id="706639871">
      <w:bodyDiv w:val="1"/>
      <w:marLeft w:val="0"/>
      <w:marRight w:val="0"/>
      <w:marTop w:val="0"/>
      <w:marBottom w:val="0"/>
      <w:divBdr>
        <w:top w:val="none" w:sz="0" w:space="0" w:color="auto"/>
        <w:left w:val="none" w:sz="0" w:space="0" w:color="auto"/>
        <w:bottom w:val="none" w:sz="0" w:space="0" w:color="auto"/>
        <w:right w:val="none" w:sz="0" w:space="0" w:color="auto"/>
      </w:divBdr>
    </w:div>
    <w:div w:id="713774131">
      <w:bodyDiv w:val="1"/>
      <w:marLeft w:val="0"/>
      <w:marRight w:val="0"/>
      <w:marTop w:val="0"/>
      <w:marBottom w:val="0"/>
      <w:divBdr>
        <w:top w:val="none" w:sz="0" w:space="0" w:color="auto"/>
        <w:left w:val="none" w:sz="0" w:space="0" w:color="auto"/>
        <w:bottom w:val="none" w:sz="0" w:space="0" w:color="auto"/>
        <w:right w:val="none" w:sz="0" w:space="0" w:color="auto"/>
      </w:divBdr>
    </w:div>
    <w:div w:id="720592453">
      <w:bodyDiv w:val="1"/>
      <w:marLeft w:val="0"/>
      <w:marRight w:val="0"/>
      <w:marTop w:val="0"/>
      <w:marBottom w:val="0"/>
      <w:divBdr>
        <w:top w:val="none" w:sz="0" w:space="0" w:color="auto"/>
        <w:left w:val="none" w:sz="0" w:space="0" w:color="auto"/>
        <w:bottom w:val="none" w:sz="0" w:space="0" w:color="auto"/>
        <w:right w:val="none" w:sz="0" w:space="0" w:color="auto"/>
      </w:divBdr>
    </w:div>
    <w:div w:id="760564212">
      <w:bodyDiv w:val="1"/>
      <w:marLeft w:val="0"/>
      <w:marRight w:val="0"/>
      <w:marTop w:val="0"/>
      <w:marBottom w:val="0"/>
      <w:divBdr>
        <w:top w:val="none" w:sz="0" w:space="0" w:color="auto"/>
        <w:left w:val="none" w:sz="0" w:space="0" w:color="auto"/>
        <w:bottom w:val="none" w:sz="0" w:space="0" w:color="auto"/>
        <w:right w:val="none" w:sz="0" w:space="0" w:color="auto"/>
      </w:divBdr>
    </w:div>
    <w:div w:id="808398651">
      <w:bodyDiv w:val="1"/>
      <w:marLeft w:val="0"/>
      <w:marRight w:val="0"/>
      <w:marTop w:val="0"/>
      <w:marBottom w:val="0"/>
      <w:divBdr>
        <w:top w:val="none" w:sz="0" w:space="0" w:color="auto"/>
        <w:left w:val="none" w:sz="0" w:space="0" w:color="auto"/>
        <w:bottom w:val="none" w:sz="0" w:space="0" w:color="auto"/>
        <w:right w:val="none" w:sz="0" w:space="0" w:color="auto"/>
      </w:divBdr>
    </w:div>
    <w:div w:id="828206830">
      <w:bodyDiv w:val="1"/>
      <w:marLeft w:val="0"/>
      <w:marRight w:val="0"/>
      <w:marTop w:val="0"/>
      <w:marBottom w:val="0"/>
      <w:divBdr>
        <w:top w:val="none" w:sz="0" w:space="0" w:color="auto"/>
        <w:left w:val="none" w:sz="0" w:space="0" w:color="auto"/>
        <w:bottom w:val="none" w:sz="0" w:space="0" w:color="auto"/>
        <w:right w:val="none" w:sz="0" w:space="0" w:color="auto"/>
      </w:divBdr>
    </w:div>
    <w:div w:id="830216383">
      <w:bodyDiv w:val="1"/>
      <w:marLeft w:val="0"/>
      <w:marRight w:val="0"/>
      <w:marTop w:val="0"/>
      <w:marBottom w:val="0"/>
      <w:divBdr>
        <w:top w:val="none" w:sz="0" w:space="0" w:color="auto"/>
        <w:left w:val="none" w:sz="0" w:space="0" w:color="auto"/>
        <w:bottom w:val="none" w:sz="0" w:space="0" w:color="auto"/>
        <w:right w:val="none" w:sz="0" w:space="0" w:color="auto"/>
      </w:divBdr>
    </w:div>
    <w:div w:id="863901780">
      <w:bodyDiv w:val="1"/>
      <w:marLeft w:val="0"/>
      <w:marRight w:val="0"/>
      <w:marTop w:val="0"/>
      <w:marBottom w:val="0"/>
      <w:divBdr>
        <w:top w:val="none" w:sz="0" w:space="0" w:color="auto"/>
        <w:left w:val="none" w:sz="0" w:space="0" w:color="auto"/>
        <w:bottom w:val="none" w:sz="0" w:space="0" w:color="auto"/>
        <w:right w:val="none" w:sz="0" w:space="0" w:color="auto"/>
      </w:divBdr>
    </w:div>
    <w:div w:id="871500551">
      <w:bodyDiv w:val="1"/>
      <w:marLeft w:val="0"/>
      <w:marRight w:val="0"/>
      <w:marTop w:val="0"/>
      <w:marBottom w:val="0"/>
      <w:divBdr>
        <w:top w:val="none" w:sz="0" w:space="0" w:color="auto"/>
        <w:left w:val="none" w:sz="0" w:space="0" w:color="auto"/>
        <w:bottom w:val="none" w:sz="0" w:space="0" w:color="auto"/>
        <w:right w:val="none" w:sz="0" w:space="0" w:color="auto"/>
      </w:divBdr>
    </w:div>
    <w:div w:id="873734330">
      <w:bodyDiv w:val="1"/>
      <w:marLeft w:val="0"/>
      <w:marRight w:val="0"/>
      <w:marTop w:val="0"/>
      <w:marBottom w:val="0"/>
      <w:divBdr>
        <w:top w:val="none" w:sz="0" w:space="0" w:color="auto"/>
        <w:left w:val="none" w:sz="0" w:space="0" w:color="auto"/>
        <w:bottom w:val="none" w:sz="0" w:space="0" w:color="auto"/>
        <w:right w:val="none" w:sz="0" w:space="0" w:color="auto"/>
      </w:divBdr>
    </w:div>
    <w:div w:id="874001078">
      <w:bodyDiv w:val="1"/>
      <w:marLeft w:val="0"/>
      <w:marRight w:val="0"/>
      <w:marTop w:val="0"/>
      <w:marBottom w:val="0"/>
      <w:divBdr>
        <w:top w:val="none" w:sz="0" w:space="0" w:color="auto"/>
        <w:left w:val="none" w:sz="0" w:space="0" w:color="auto"/>
        <w:bottom w:val="none" w:sz="0" w:space="0" w:color="auto"/>
        <w:right w:val="none" w:sz="0" w:space="0" w:color="auto"/>
      </w:divBdr>
    </w:div>
    <w:div w:id="883567999">
      <w:bodyDiv w:val="1"/>
      <w:marLeft w:val="0"/>
      <w:marRight w:val="0"/>
      <w:marTop w:val="0"/>
      <w:marBottom w:val="0"/>
      <w:divBdr>
        <w:top w:val="none" w:sz="0" w:space="0" w:color="auto"/>
        <w:left w:val="none" w:sz="0" w:space="0" w:color="auto"/>
        <w:bottom w:val="none" w:sz="0" w:space="0" w:color="auto"/>
        <w:right w:val="none" w:sz="0" w:space="0" w:color="auto"/>
      </w:divBdr>
    </w:div>
    <w:div w:id="888998428">
      <w:bodyDiv w:val="1"/>
      <w:marLeft w:val="0"/>
      <w:marRight w:val="0"/>
      <w:marTop w:val="0"/>
      <w:marBottom w:val="0"/>
      <w:divBdr>
        <w:top w:val="none" w:sz="0" w:space="0" w:color="auto"/>
        <w:left w:val="none" w:sz="0" w:space="0" w:color="auto"/>
        <w:bottom w:val="none" w:sz="0" w:space="0" w:color="auto"/>
        <w:right w:val="none" w:sz="0" w:space="0" w:color="auto"/>
      </w:divBdr>
    </w:div>
    <w:div w:id="900798331">
      <w:bodyDiv w:val="1"/>
      <w:marLeft w:val="0"/>
      <w:marRight w:val="0"/>
      <w:marTop w:val="0"/>
      <w:marBottom w:val="0"/>
      <w:divBdr>
        <w:top w:val="none" w:sz="0" w:space="0" w:color="auto"/>
        <w:left w:val="none" w:sz="0" w:space="0" w:color="auto"/>
        <w:bottom w:val="none" w:sz="0" w:space="0" w:color="auto"/>
        <w:right w:val="none" w:sz="0" w:space="0" w:color="auto"/>
      </w:divBdr>
    </w:div>
    <w:div w:id="906375911">
      <w:bodyDiv w:val="1"/>
      <w:marLeft w:val="0"/>
      <w:marRight w:val="0"/>
      <w:marTop w:val="0"/>
      <w:marBottom w:val="0"/>
      <w:divBdr>
        <w:top w:val="none" w:sz="0" w:space="0" w:color="auto"/>
        <w:left w:val="none" w:sz="0" w:space="0" w:color="auto"/>
        <w:bottom w:val="none" w:sz="0" w:space="0" w:color="auto"/>
        <w:right w:val="none" w:sz="0" w:space="0" w:color="auto"/>
      </w:divBdr>
    </w:div>
    <w:div w:id="935941173">
      <w:bodyDiv w:val="1"/>
      <w:marLeft w:val="0"/>
      <w:marRight w:val="0"/>
      <w:marTop w:val="0"/>
      <w:marBottom w:val="0"/>
      <w:divBdr>
        <w:top w:val="none" w:sz="0" w:space="0" w:color="auto"/>
        <w:left w:val="none" w:sz="0" w:space="0" w:color="auto"/>
        <w:bottom w:val="none" w:sz="0" w:space="0" w:color="auto"/>
        <w:right w:val="none" w:sz="0" w:space="0" w:color="auto"/>
      </w:divBdr>
    </w:div>
    <w:div w:id="967318989">
      <w:bodyDiv w:val="1"/>
      <w:marLeft w:val="0"/>
      <w:marRight w:val="0"/>
      <w:marTop w:val="0"/>
      <w:marBottom w:val="0"/>
      <w:divBdr>
        <w:top w:val="none" w:sz="0" w:space="0" w:color="auto"/>
        <w:left w:val="none" w:sz="0" w:space="0" w:color="auto"/>
        <w:bottom w:val="none" w:sz="0" w:space="0" w:color="auto"/>
        <w:right w:val="none" w:sz="0" w:space="0" w:color="auto"/>
      </w:divBdr>
    </w:div>
    <w:div w:id="1001851653">
      <w:bodyDiv w:val="1"/>
      <w:marLeft w:val="0"/>
      <w:marRight w:val="0"/>
      <w:marTop w:val="0"/>
      <w:marBottom w:val="0"/>
      <w:divBdr>
        <w:top w:val="none" w:sz="0" w:space="0" w:color="auto"/>
        <w:left w:val="none" w:sz="0" w:space="0" w:color="auto"/>
        <w:bottom w:val="none" w:sz="0" w:space="0" w:color="auto"/>
        <w:right w:val="none" w:sz="0" w:space="0" w:color="auto"/>
      </w:divBdr>
    </w:div>
    <w:div w:id="1031345678">
      <w:bodyDiv w:val="1"/>
      <w:marLeft w:val="0"/>
      <w:marRight w:val="0"/>
      <w:marTop w:val="0"/>
      <w:marBottom w:val="0"/>
      <w:divBdr>
        <w:top w:val="none" w:sz="0" w:space="0" w:color="auto"/>
        <w:left w:val="none" w:sz="0" w:space="0" w:color="auto"/>
        <w:bottom w:val="none" w:sz="0" w:space="0" w:color="auto"/>
        <w:right w:val="none" w:sz="0" w:space="0" w:color="auto"/>
      </w:divBdr>
    </w:div>
    <w:div w:id="1038242046">
      <w:bodyDiv w:val="1"/>
      <w:marLeft w:val="0"/>
      <w:marRight w:val="0"/>
      <w:marTop w:val="0"/>
      <w:marBottom w:val="0"/>
      <w:divBdr>
        <w:top w:val="none" w:sz="0" w:space="0" w:color="auto"/>
        <w:left w:val="none" w:sz="0" w:space="0" w:color="auto"/>
        <w:bottom w:val="none" w:sz="0" w:space="0" w:color="auto"/>
        <w:right w:val="none" w:sz="0" w:space="0" w:color="auto"/>
      </w:divBdr>
    </w:div>
    <w:div w:id="1047412458">
      <w:bodyDiv w:val="1"/>
      <w:marLeft w:val="0"/>
      <w:marRight w:val="0"/>
      <w:marTop w:val="0"/>
      <w:marBottom w:val="0"/>
      <w:divBdr>
        <w:top w:val="none" w:sz="0" w:space="0" w:color="auto"/>
        <w:left w:val="none" w:sz="0" w:space="0" w:color="auto"/>
        <w:bottom w:val="none" w:sz="0" w:space="0" w:color="auto"/>
        <w:right w:val="none" w:sz="0" w:space="0" w:color="auto"/>
      </w:divBdr>
    </w:div>
    <w:div w:id="1058673269">
      <w:bodyDiv w:val="1"/>
      <w:marLeft w:val="0"/>
      <w:marRight w:val="0"/>
      <w:marTop w:val="0"/>
      <w:marBottom w:val="0"/>
      <w:divBdr>
        <w:top w:val="none" w:sz="0" w:space="0" w:color="auto"/>
        <w:left w:val="none" w:sz="0" w:space="0" w:color="auto"/>
        <w:bottom w:val="none" w:sz="0" w:space="0" w:color="auto"/>
        <w:right w:val="none" w:sz="0" w:space="0" w:color="auto"/>
      </w:divBdr>
    </w:div>
    <w:div w:id="1129014565">
      <w:bodyDiv w:val="1"/>
      <w:marLeft w:val="0"/>
      <w:marRight w:val="0"/>
      <w:marTop w:val="0"/>
      <w:marBottom w:val="0"/>
      <w:divBdr>
        <w:top w:val="none" w:sz="0" w:space="0" w:color="auto"/>
        <w:left w:val="none" w:sz="0" w:space="0" w:color="auto"/>
        <w:bottom w:val="none" w:sz="0" w:space="0" w:color="auto"/>
        <w:right w:val="none" w:sz="0" w:space="0" w:color="auto"/>
      </w:divBdr>
    </w:div>
    <w:div w:id="1140224822">
      <w:bodyDiv w:val="1"/>
      <w:marLeft w:val="0"/>
      <w:marRight w:val="0"/>
      <w:marTop w:val="0"/>
      <w:marBottom w:val="0"/>
      <w:divBdr>
        <w:top w:val="none" w:sz="0" w:space="0" w:color="auto"/>
        <w:left w:val="none" w:sz="0" w:space="0" w:color="auto"/>
        <w:bottom w:val="none" w:sz="0" w:space="0" w:color="auto"/>
        <w:right w:val="none" w:sz="0" w:space="0" w:color="auto"/>
      </w:divBdr>
    </w:div>
    <w:div w:id="1174759141">
      <w:bodyDiv w:val="1"/>
      <w:marLeft w:val="0"/>
      <w:marRight w:val="0"/>
      <w:marTop w:val="0"/>
      <w:marBottom w:val="0"/>
      <w:divBdr>
        <w:top w:val="none" w:sz="0" w:space="0" w:color="auto"/>
        <w:left w:val="none" w:sz="0" w:space="0" w:color="auto"/>
        <w:bottom w:val="none" w:sz="0" w:space="0" w:color="auto"/>
        <w:right w:val="none" w:sz="0" w:space="0" w:color="auto"/>
      </w:divBdr>
    </w:div>
    <w:div w:id="1214125122">
      <w:bodyDiv w:val="1"/>
      <w:marLeft w:val="0"/>
      <w:marRight w:val="0"/>
      <w:marTop w:val="0"/>
      <w:marBottom w:val="0"/>
      <w:divBdr>
        <w:top w:val="none" w:sz="0" w:space="0" w:color="auto"/>
        <w:left w:val="none" w:sz="0" w:space="0" w:color="auto"/>
        <w:bottom w:val="none" w:sz="0" w:space="0" w:color="auto"/>
        <w:right w:val="none" w:sz="0" w:space="0" w:color="auto"/>
      </w:divBdr>
    </w:div>
    <w:div w:id="1228807027">
      <w:bodyDiv w:val="1"/>
      <w:marLeft w:val="0"/>
      <w:marRight w:val="0"/>
      <w:marTop w:val="0"/>
      <w:marBottom w:val="0"/>
      <w:divBdr>
        <w:top w:val="none" w:sz="0" w:space="0" w:color="auto"/>
        <w:left w:val="none" w:sz="0" w:space="0" w:color="auto"/>
        <w:bottom w:val="none" w:sz="0" w:space="0" w:color="auto"/>
        <w:right w:val="none" w:sz="0" w:space="0" w:color="auto"/>
      </w:divBdr>
    </w:div>
    <w:div w:id="1231430995">
      <w:bodyDiv w:val="1"/>
      <w:marLeft w:val="0"/>
      <w:marRight w:val="0"/>
      <w:marTop w:val="0"/>
      <w:marBottom w:val="0"/>
      <w:divBdr>
        <w:top w:val="none" w:sz="0" w:space="0" w:color="auto"/>
        <w:left w:val="none" w:sz="0" w:space="0" w:color="auto"/>
        <w:bottom w:val="none" w:sz="0" w:space="0" w:color="auto"/>
        <w:right w:val="none" w:sz="0" w:space="0" w:color="auto"/>
      </w:divBdr>
    </w:div>
    <w:div w:id="1235821859">
      <w:bodyDiv w:val="1"/>
      <w:marLeft w:val="0"/>
      <w:marRight w:val="0"/>
      <w:marTop w:val="0"/>
      <w:marBottom w:val="0"/>
      <w:divBdr>
        <w:top w:val="none" w:sz="0" w:space="0" w:color="auto"/>
        <w:left w:val="none" w:sz="0" w:space="0" w:color="auto"/>
        <w:bottom w:val="none" w:sz="0" w:space="0" w:color="auto"/>
        <w:right w:val="none" w:sz="0" w:space="0" w:color="auto"/>
      </w:divBdr>
    </w:div>
    <w:div w:id="1309633107">
      <w:bodyDiv w:val="1"/>
      <w:marLeft w:val="0"/>
      <w:marRight w:val="0"/>
      <w:marTop w:val="0"/>
      <w:marBottom w:val="0"/>
      <w:divBdr>
        <w:top w:val="none" w:sz="0" w:space="0" w:color="auto"/>
        <w:left w:val="none" w:sz="0" w:space="0" w:color="auto"/>
        <w:bottom w:val="none" w:sz="0" w:space="0" w:color="auto"/>
        <w:right w:val="none" w:sz="0" w:space="0" w:color="auto"/>
      </w:divBdr>
    </w:div>
    <w:div w:id="1358582556">
      <w:bodyDiv w:val="1"/>
      <w:marLeft w:val="0"/>
      <w:marRight w:val="0"/>
      <w:marTop w:val="0"/>
      <w:marBottom w:val="0"/>
      <w:divBdr>
        <w:top w:val="none" w:sz="0" w:space="0" w:color="auto"/>
        <w:left w:val="none" w:sz="0" w:space="0" w:color="auto"/>
        <w:bottom w:val="none" w:sz="0" w:space="0" w:color="auto"/>
        <w:right w:val="none" w:sz="0" w:space="0" w:color="auto"/>
      </w:divBdr>
    </w:div>
    <w:div w:id="1362705422">
      <w:bodyDiv w:val="1"/>
      <w:marLeft w:val="0"/>
      <w:marRight w:val="0"/>
      <w:marTop w:val="0"/>
      <w:marBottom w:val="0"/>
      <w:divBdr>
        <w:top w:val="none" w:sz="0" w:space="0" w:color="auto"/>
        <w:left w:val="none" w:sz="0" w:space="0" w:color="auto"/>
        <w:bottom w:val="none" w:sz="0" w:space="0" w:color="auto"/>
        <w:right w:val="none" w:sz="0" w:space="0" w:color="auto"/>
      </w:divBdr>
    </w:div>
    <w:div w:id="1384479054">
      <w:bodyDiv w:val="1"/>
      <w:marLeft w:val="0"/>
      <w:marRight w:val="0"/>
      <w:marTop w:val="0"/>
      <w:marBottom w:val="0"/>
      <w:divBdr>
        <w:top w:val="none" w:sz="0" w:space="0" w:color="auto"/>
        <w:left w:val="none" w:sz="0" w:space="0" w:color="auto"/>
        <w:bottom w:val="none" w:sz="0" w:space="0" w:color="auto"/>
        <w:right w:val="none" w:sz="0" w:space="0" w:color="auto"/>
      </w:divBdr>
    </w:div>
    <w:div w:id="1412700764">
      <w:bodyDiv w:val="1"/>
      <w:marLeft w:val="0"/>
      <w:marRight w:val="0"/>
      <w:marTop w:val="0"/>
      <w:marBottom w:val="0"/>
      <w:divBdr>
        <w:top w:val="none" w:sz="0" w:space="0" w:color="auto"/>
        <w:left w:val="none" w:sz="0" w:space="0" w:color="auto"/>
        <w:bottom w:val="none" w:sz="0" w:space="0" w:color="auto"/>
        <w:right w:val="none" w:sz="0" w:space="0" w:color="auto"/>
      </w:divBdr>
    </w:div>
    <w:div w:id="1425685142">
      <w:bodyDiv w:val="1"/>
      <w:marLeft w:val="0"/>
      <w:marRight w:val="0"/>
      <w:marTop w:val="0"/>
      <w:marBottom w:val="0"/>
      <w:divBdr>
        <w:top w:val="none" w:sz="0" w:space="0" w:color="auto"/>
        <w:left w:val="none" w:sz="0" w:space="0" w:color="auto"/>
        <w:bottom w:val="none" w:sz="0" w:space="0" w:color="auto"/>
        <w:right w:val="none" w:sz="0" w:space="0" w:color="auto"/>
      </w:divBdr>
    </w:div>
    <w:div w:id="1435592371">
      <w:bodyDiv w:val="1"/>
      <w:marLeft w:val="0"/>
      <w:marRight w:val="0"/>
      <w:marTop w:val="0"/>
      <w:marBottom w:val="0"/>
      <w:divBdr>
        <w:top w:val="none" w:sz="0" w:space="0" w:color="auto"/>
        <w:left w:val="none" w:sz="0" w:space="0" w:color="auto"/>
        <w:bottom w:val="none" w:sz="0" w:space="0" w:color="auto"/>
        <w:right w:val="none" w:sz="0" w:space="0" w:color="auto"/>
      </w:divBdr>
    </w:div>
    <w:div w:id="1478179885">
      <w:bodyDiv w:val="1"/>
      <w:marLeft w:val="0"/>
      <w:marRight w:val="0"/>
      <w:marTop w:val="0"/>
      <w:marBottom w:val="0"/>
      <w:divBdr>
        <w:top w:val="none" w:sz="0" w:space="0" w:color="auto"/>
        <w:left w:val="none" w:sz="0" w:space="0" w:color="auto"/>
        <w:bottom w:val="none" w:sz="0" w:space="0" w:color="auto"/>
        <w:right w:val="none" w:sz="0" w:space="0" w:color="auto"/>
      </w:divBdr>
    </w:div>
    <w:div w:id="1574702872">
      <w:bodyDiv w:val="1"/>
      <w:marLeft w:val="0"/>
      <w:marRight w:val="0"/>
      <w:marTop w:val="0"/>
      <w:marBottom w:val="0"/>
      <w:divBdr>
        <w:top w:val="none" w:sz="0" w:space="0" w:color="auto"/>
        <w:left w:val="none" w:sz="0" w:space="0" w:color="auto"/>
        <w:bottom w:val="none" w:sz="0" w:space="0" w:color="auto"/>
        <w:right w:val="none" w:sz="0" w:space="0" w:color="auto"/>
      </w:divBdr>
    </w:div>
    <w:div w:id="1574974846">
      <w:bodyDiv w:val="1"/>
      <w:marLeft w:val="0"/>
      <w:marRight w:val="0"/>
      <w:marTop w:val="0"/>
      <w:marBottom w:val="0"/>
      <w:divBdr>
        <w:top w:val="none" w:sz="0" w:space="0" w:color="auto"/>
        <w:left w:val="none" w:sz="0" w:space="0" w:color="auto"/>
        <w:bottom w:val="none" w:sz="0" w:space="0" w:color="auto"/>
        <w:right w:val="none" w:sz="0" w:space="0" w:color="auto"/>
      </w:divBdr>
    </w:div>
    <w:div w:id="1609850535">
      <w:bodyDiv w:val="1"/>
      <w:marLeft w:val="0"/>
      <w:marRight w:val="0"/>
      <w:marTop w:val="0"/>
      <w:marBottom w:val="0"/>
      <w:divBdr>
        <w:top w:val="none" w:sz="0" w:space="0" w:color="auto"/>
        <w:left w:val="none" w:sz="0" w:space="0" w:color="auto"/>
        <w:bottom w:val="none" w:sz="0" w:space="0" w:color="auto"/>
        <w:right w:val="none" w:sz="0" w:space="0" w:color="auto"/>
      </w:divBdr>
    </w:div>
    <w:div w:id="1619793565">
      <w:bodyDiv w:val="1"/>
      <w:marLeft w:val="0"/>
      <w:marRight w:val="0"/>
      <w:marTop w:val="0"/>
      <w:marBottom w:val="0"/>
      <w:divBdr>
        <w:top w:val="none" w:sz="0" w:space="0" w:color="auto"/>
        <w:left w:val="none" w:sz="0" w:space="0" w:color="auto"/>
        <w:bottom w:val="none" w:sz="0" w:space="0" w:color="auto"/>
        <w:right w:val="none" w:sz="0" w:space="0" w:color="auto"/>
      </w:divBdr>
    </w:div>
    <w:div w:id="1619947629">
      <w:bodyDiv w:val="1"/>
      <w:marLeft w:val="0"/>
      <w:marRight w:val="0"/>
      <w:marTop w:val="0"/>
      <w:marBottom w:val="0"/>
      <w:divBdr>
        <w:top w:val="none" w:sz="0" w:space="0" w:color="auto"/>
        <w:left w:val="none" w:sz="0" w:space="0" w:color="auto"/>
        <w:bottom w:val="none" w:sz="0" w:space="0" w:color="auto"/>
        <w:right w:val="none" w:sz="0" w:space="0" w:color="auto"/>
      </w:divBdr>
    </w:div>
    <w:div w:id="1686440947">
      <w:bodyDiv w:val="1"/>
      <w:marLeft w:val="0"/>
      <w:marRight w:val="0"/>
      <w:marTop w:val="0"/>
      <w:marBottom w:val="0"/>
      <w:divBdr>
        <w:top w:val="none" w:sz="0" w:space="0" w:color="auto"/>
        <w:left w:val="none" w:sz="0" w:space="0" w:color="auto"/>
        <w:bottom w:val="none" w:sz="0" w:space="0" w:color="auto"/>
        <w:right w:val="none" w:sz="0" w:space="0" w:color="auto"/>
      </w:divBdr>
    </w:div>
    <w:div w:id="1694961892">
      <w:bodyDiv w:val="1"/>
      <w:marLeft w:val="0"/>
      <w:marRight w:val="0"/>
      <w:marTop w:val="0"/>
      <w:marBottom w:val="0"/>
      <w:divBdr>
        <w:top w:val="none" w:sz="0" w:space="0" w:color="auto"/>
        <w:left w:val="none" w:sz="0" w:space="0" w:color="auto"/>
        <w:bottom w:val="none" w:sz="0" w:space="0" w:color="auto"/>
        <w:right w:val="none" w:sz="0" w:space="0" w:color="auto"/>
      </w:divBdr>
    </w:div>
    <w:div w:id="1705666141">
      <w:bodyDiv w:val="1"/>
      <w:marLeft w:val="0"/>
      <w:marRight w:val="0"/>
      <w:marTop w:val="0"/>
      <w:marBottom w:val="0"/>
      <w:divBdr>
        <w:top w:val="none" w:sz="0" w:space="0" w:color="auto"/>
        <w:left w:val="none" w:sz="0" w:space="0" w:color="auto"/>
        <w:bottom w:val="none" w:sz="0" w:space="0" w:color="auto"/>
        <w:right w:val="none" w:sz="0" w:space="0" w:color="auto"/>
      </w:divBdr>
    </w:div>
    <w:div w:id="1710301848">
      <w:bodyDiv w:val="1"/>
      <w:marLeft w:val="0"/>
      <w:marRight w:val="0"/>
      <w:marTop w:val="0"/>
      <w:marBottom w:val="0"/>
      <w:divBdr>
        <w:top w:val="none" w:sz="0" w:space="0" w:color="auto"/>
        <w:left w:val="none" w:sz="0" w:space="0" w:color="auto"/>
        <w:bottom w:val="none" w:sz="0" w:space="0" w:color="auto"/>
        <w:right w:val="none" w:sz="0" w:space="0" w:color="auto"/>
      </w:divBdr>
    </w:div>
    <w:div w:id="1714847008">
      <w:bodyDiv w:val="1"/>
      <w:marLeft w:val="0"/>
      <w:marRight w:val="0"/>
      <w:marTop w:val="0"/>
      <w:marBottom w:val="0"/>
      <w:divBdr>
        <w:top w:val="none" w:sz="0" w:space="0" w:color="auto"/>
        <w:left w:val="none" w:sz="0" w:space="0" w:color="auto"/>
        <w:bottom w:val="none" w:sz="0" w:space="0" w:color="auto"/>
        <w:right w:val="none" w:sz="0" w:space="0" w:color="auto"/>
      </w:divBdr>
    </w:div>
    <w:div w:id="1727023301">
      <w:bodyDiv w:val="1"/>
      <w:marLeft w:val="0"/>
      <w:marRight w:val="0"/>
      <w:marTop w:val="0"/>
      <w:marBottom w:val="0"/>
      <w:divBdr>
        <w:top w:val="none" w:sz="0" w:space="0" w:color="auto"/>
        <w:left w:val="none" w:sz="0" w:space="0" w:color="auto"/>
        <w:bottom w:val="none" w:sz="0" w:space="0" w:color="auto"/>
        <w:right w:val="none" w:sz="0" w:space="0" w:color="auto"/>
      </w:divBdr>
    </w:div>
    <w:div w:id="1737506707">
      <w:bodyDiv w:val="1"/>
      <w:marLeft w:val="0"/>
      <w:marRight w:val="0"/>
      <w:marTop w:val="0"/>
      <w:marBottom w:val="0"/>
      <w:divBdr>
        <w:top w:val="none" w:sz="0" w:space="0" w:color="auto"/>
        <w:left w:val="none" w:sz="0" w:space="0" w:color="auto"/>
        <w:bottom w:val="none" w:sz="0" w:space="0" w:color="auto"/>
        <w:right w:val="none" w:sz="0" w:space="0" w:color="auto"/>
      </w:divBdr>
    </w:div>
    <w:div w:id="1740515266">
      <w:bodyDiv w:val="1"/>
      <w:marLeft w:val="0"/>
      <w:marRight w:val="0"/>
      <w:marTop w:val="0"/>
      <w:marBottom w:val="0"/>
      <w:divBdr>
        <w:top w:val="none" w:sz="0" w:space="0" w:color="auto"/>
        <w:left w:val="none" w:sz="0" w:space="0" w:color="auto"/>
        <w:bottom w:val="none" w:sz="0" w:space="0" w:color="auto"/>
        <w:right w:val="none" w:sz="0" w:space="0" w:color="auto"/>
      </w:divBdr>
    </w:div>
    <w:div w:id="1745640873">
      <w:bodyDiv w:val="1"/>
      <w:marLeft w:val="0"/>
      <w:marRight w:val="0"/>
      <w:marTop w:val="0"/>
      <w:marBottom w:val="0"/>
      <w:divBdr>
        <w:top w:val="none" w:sz="0" w:space="0" w:color="auto"/>
        <w:left w:val="none" w:sz="0" w:space="0" w:color="auto"/>
        <w:bottom w:val="none" w:sz="0" w:space="0" w:color="auto"/>
        <w:right w:val="none" w:sz="0" w:space="0" w:color="auto"/>
      </w:divBdr>
    </w:div>
    <w:div w:id="1751728764">
      <w:bodyDiv w:val="1"/>
      <w:marLeft w:val="0"/>
      <w:marRight w:val="0"/>
      <w:marTop w:val="0"/>
      <w:marBottom w:val="0"/>
      <w:divBdr>
        <w:top w:val="none" w:sz="0" w:space="0" w:color="auto"/>
        <w:left w:val="none" w:sz="0" w:space="0" w:color="auto"/>
        <w:bottom w:val="none" w:sz="0" w:space="0" w:color="auto"/>
        <w:right w:val="none" w:sz="0" w:space="0" w:color="auto"/>
      </w:divBdr>
    </w:div>
    <w:div w:id="1751846703">
      <w:bodyDiv w:val="1"/>
      <w:marLeft w:val="0"/>
      <w:marRight w:val="0"/>
      <w:marTop w:val="0"/>
      <w:marBottom w:val="0"/>
      <w:divBdr>
        <w:top w:val="none" w:sz="0" w:space="0" w:color="auto"/>
        <w:left w:val="none" w:sz="0" w:space="0" w:color="auto"/>
        <w:bottom w:val="none" w:sz="0" w:space="0" w:color="auto"/>
        <w:right w:val="none" w:sz="0" w:space="0" w:color="auto"/>
      </w:divBdr>
    </w:div>
    <w:div w:id="1822770553">
      <w:bodyDiv w:val="1"/>
      <w:marLeft w:val="0"/>
      <w:marRight w:val="0"/>
      <w:marTop w:val="0"/>
      <w:marBottom w:val="0"/>
      <w:divBdr>
        <w:top w:val="none" w:sz="0" w:space="0" w:color="auto"/>
        <w:left w:val="none" w:sz="0" w:space="0" w:color="auto"/>
        <w:bottom w:val="none" w:sz="0" w:space="0" w:color="auto"/>
        <w:right w:val="none" w:sz="0" w:space="0" w:color="auto"/>
      </w:divBdr>
    </w:div>
    <w:div w:id="1822891834">
      <w:bodyDiv w:val="1"/>
      <w:marLeft w:val="0"/>
      <w:marRight w:val="0"/>
      <w:marTop w:val="0"/>
      <w:marBottom w:val="0"/>
      <w:divBdr>
        <w:top w:val="none" w:sz="0" w:space="0" w:color="auto"/>
        <w:left w:val="none" w:sz="0" w:space="0" w:color="auto"/>
        <w:bottom w:val="none" w:sz="0" w:space="0" w:color="auto"/>
        <w:right w:val="none" w:sz="0" w:space="0" w:color="auto"/>
      </w:divBdr>
    </w:div>
    <w:div w:id="1832872546">
      <w:bodyDiv w:val="1"/>
      <w:marLeft w:val="0"/>
      <w:marRight w:val="0"/>
      <w:marTop w:val="0"/>
      <w:marBottom w:val="0"/>
      <w:divBdr>
        <w:top w:val="none" w:sz="0" w:space="0" w:color="auto"/>
        <w:left w:val="none" w:sz="0" w:space="0" w:color="auto"/>
        <w:bottom w:val="none" w:sz="0" w:space="0" w:color="auto"/>
        <w:right w:val="none" w:sz="0" w:space="0" w:color="auto"/>
      </w:divBdr>
    </w:div>
    <w:div w:id="1837065204">
      <w:bodyDiv w:val="1"/>
      <w:marLeft w:val="0"/>
      <w:marRight w:val="0"/>
      <w:marTop w:val="0"/>
      <w:marBottom w:val="0"/>
      <w:divBdr>
        <w:top w:val="none" w:sz="0" w:space="0" w:color="auto"/>
        <w:left w:val="none" w:sz="0" w:space="0" w:color="auto"/>
        <w:bottom w:val="none" w:sz="0" w:space="0" w:color="auto"/>
        <w:right w:val="none" w:sz="0" w:space="0" w:color="auto"/>
      </w:divBdr>
    </w:div>
    <w:div w:id="1857890570">
      <w:bodyDiv w:val="1"/>
      <w:marLeft w:val="0"/>
      <w:marRight w:val="0"/>
      <w:marTop w:val="0"/>
      <w:marBottom w:val="0"/>
      <w:divBdr>
        <w:top w:val="none" w:sz="0" w:space="0" w:color="auto"/>
        <w:left w:val="none" w:sz="0" w:space="0" w:color="auto"/>
        <w:bottom w:val="none" w:sz="0" w:space="0" w:color="auto"/>
        <w:right w:val="none" w:sz="0" w:space="0" w:color="auto"/>
      </w:divBdr>
    </w:div>
    <w:div w:id="1861385804">
      <w:bodyDiv w:val="1"/>
      <w:marLeft w:val="0"/>
      <w:marRight w:val="0"/>
      <w:marTop w:val="0"/>
      <w:marBottom w:val="0"/>
      <w:divBdr>
        <w:top w:val="none" w:sz="0" w:space="0" w:color="auto"/>
        <w:left w:val="none" w:sz="0" w:space="0" w:color="auto"/>
        <w:bottom w:val="none" w:sz="0" w:space="0" w:color="auto"/>
        <w:right w:val="none" w:sz="0" w:space="0" w:color="auto"/>
      </w:divBdr>
    </w:div>
    <w:div w:id="1912423060">
      <w:bodyDiv w:val="1"/>
      <w:marLeft w:val="0"/>
      <w:marRight w:val="0"/>
      <w:marTop w:val="0"/>
      <w:marBottom w:val="0"/>
      <w:divBdr>
        <w:top w:val="none" w:sz="0" w:space="0" w:color="auto"/>
        <w:left w:val="none" w:sz="0" w:space="0" w:color="auto"/>
        <w:bottom w:val="none" w:sz="0" w:space="0" w:color="auto"/>
        <w:right w:val="none" w:sz="0" w:space="0" w:color="auto"/>
      </w:divBdr>
    </w:div>
    <w:div w:id="1931353989">
      <w:bodyDiv w:val="1"/>
      <w:marLeft w:val="0"/>
      <w:marRight w:val="0"/>
      <w:marTop w:val="0"/>
      <w:marBottom w:val="0"/>
      <w:divBdr>
        <w:top w:val="none" w:sz="0" w:space="0" w:color="auto"/>
        <w:left w:val="none" w:sz="0" w:space="0" w:color="auto"/>
        <w:bottom w:val="none" w:sz="0" w:space="0" w:color="auto"/>
        <w:right w:val="none" w:sz="0" w:space="0" w:color="auto"/>
      </w:divBdr>
    </w:div>
    <w:div w:id="1956709525">
      <w:bodyDiv w:val="1"/>
      <w:marLeft w:val="0"/>
      <w:marRight w:val="0"/>
      <w:marTop w:val="0"/>
      <w:marBottom w:val="0"/>
      <w:divBdr>
        <w:top w:val="none" w:sz="0" w:space="0" w:color="auto"/>
        <w:left w:val="none" w:sz="0" w:space="0" w:color="auto"/>
        <w:bottom w:val="none" w:sz="0" w:space="0" w:color="auto"/>
        <w:right w:val="none" w:sz="0" w:space="0" w:color="auto"/>
      </w:divBdr>
    </w:div>
    <w:div w:id="2000232347">
      <w:bodyDiv w:val="1"/>
      <w:marLeft w:val="0"/>
      <w:marRight w:val="0"/>
      <w:marTop w:val="0"/>
      <w:marBottom w:val="0"/>
      <w:divBdr>
        <w:top w:val="none" w:sz="0" w:space="0" w:color="auto"/>
        <w:left w:val="none" w:sz="0" w:space="0" w:color="auto"/>
        <w:bottom w:val="none" w:sz="0" w:space="0" w:color="auto"/>
        <w:right w:val="none" w:sz="0" w:space="0" w:color="auto"/>
      </w:divBdr>
    </w:div>
    <w:div w:id="2044284783">
      <w:bodyDiv w:val="1"/>
      <w:marLeft w:val="0"/>
      <w:marRight w:val="0"/>
      <w:marTop w:val="0"/>
      <w:marBottom w:val="0"/>
      <w:divBdr>
        <w:top w:val="none" w:sz="0" w:space="0" w:color="auto"/>
        <w:left w:val="none" w:sz="0" w:space="0" w:color="auto"/>
        <w:bottom w:val="none" w:sz="0" w:space="0" w:color="auto"/>
        <w:right w:val="none" w:sz="0" w:space="0" w:color="auto"/>
      </w:divBdr>
    </w:div>
    <w:div w:id="2053453528">
      <w:bodyDiv w:val="1"/>
      <w:marLeft w:val="0"/>
      <w:marRight w:val="0"/>
      <w:marTop w:val="0"/>
      <w:marBottom w:val="0"/>
      <w:divBdr>
        <w:top w:val="none" w:sz="0" w:space="0" w:color="auto"/>
        <w:left w:val="none" w:sz="0" w:space="0" w:color="auto"/>
        <w:bottom w:val="none" w:sz="0" w:space="0" w:color="auto"/>
        <w:right w:val="none" w:sz="0" w:space="0" w:color="auto"/>
      </w:divBdr>
    </w:div>
    <w:div w:id="2065178719">
      <w:bodyDiv w:val="1"/>
      <w:marLeft w:val="0"/>
      <w:marRight w:val="0"/>
      <w:marTop w:val="0"/>
      <w:marBottom w:val="0"/>
      <w:divBdr>
        <w:top w:val="none" w:sz="0" w:space="0" w:color="auto"/>
        <w:left w:val="none" w:sz="0" w:space="0" w:color="auto"/>
        <w:bottom w:val="none" w:sz="0" w:space="0" w:color="auto"/>
        <w:right w:val="none" w:sz="0" w:space="0" w:color="auto"/>
      </w:divBdr>
    </w:div>
    <w:div w:id="2072655306">
      <w:bodyDiv w:val="1"/>
      <w:marLeft w:val="0"/>
      <w:marRight w:val="0"/>
      <w:marTop w:val="0"/>
      <w:marBottom w:val="0"/>
      <w:divBdr>
        <w:top w:val="none" w:sz="0" w:space="0" w:color="auto"/>
        <w:left w:val="none" w:sz="0" w:space="0" w:color="auto"/>
        <w:bottom w:val="none" w:sz="0" w:space="0" w:color="auto"/>
        <w:right w:val="none" w:sz="0" w:space="0" w:color="auto"/>
      </w:divBdr>
    </w:div>
    <w:div w:id="2079011916">
      <w:bodyDiv w:val="1"/>
      <w:marLeft w:val="0"/>
      <w:marRight w:val="0"/>
      <w:marTop w:val="0"/>
      <w:marBottom w:val="0"/>
      <w:divBdr>
        <w:top w:val="none" w:sz="0" w:space="0" w:color="auto"/>
        <w:left w:val="none" w:sz="0" w:space="0" w:color="auto"/>
        <w:bottom w:val="none" w:sz="0" w:space="0" w:color="auto"/>
        <w:right w:val="none" w:sz="0" w:space="0" w:color="auto"/>
      </w:divBdr>
    </w:div>
    <w:div w:id="2097944891">
      <w:bodyDiv w:val="1"/>
      <w:marLeft w:val="0"/>
      <w:marRight w:val="0"/>
      <w:marTop w:val="0"/>
      <w:marBottom w:val="0"/>
      <w:divBdr>
        <w:top w:val="none" w:sz="0" w:space="0" w:color="auto"/>
        <w:left w:val="none" w:sz="0" w:space="0" w:color="auto"/>
        <w:bottom w:val="none" w:sz="0" w:space="0" w:color="auto"/>
        <w:right w:val="none" w:sz="0" w:space="0" w:color="auto"/>
      </w:divBdr>
    </w:div>
    <w:div w:id="2111657992">
      <w:bodyDiv w:val="1"/>
      <w:marLeft w:val="0"/>
      <w:marRight w:val="0"/>
      <w:marTop w:val="0"/>
      <w:marBottom w:val="0"/>
      <w:divBdr>
        <w:top w:val="none" w:sz="0" w:space="0" w:color="auto"/>
        <w:left w:val="none" w:sz="0" w:space="0" w:color="auto"/>
        <w:bottom w:val="none" w:sz="0" w:space="0" w:color="auto"/>
        <w:right w:val="none" w:sz="0" w:space="0" w:color="auto"/>
      </w:divBdr>
    </w:div>
    <w:div w:id="2119980560">
      <w:bodyDiv w:val="1"/>
      <w:marLeft w:val="0"/>
      <w:marRight w:val="0"/>
      <w:marTop w:val="0"/>
      <w:marBottom w:val="0"/>
      <w:divBdr>
        <w:top w:val="none" w:sz="0" w:space="0" w:color="auto"/>
        <w:left w:val="none" w:sz="0" w:space="0" w:color="auto"/>
        <w:bottom w:val="none" w:sz="0" w:space="0" w:color="auto"/>
        <w:right w:val="none" w:sz="0" w:space="0" w:color="auto"/>
      </w:divBdr>
    </w:div>
    <w:div w:id="2132900712">
      <w:bodyDiv w:val="1"/>
      <w:marLeft w:val="0"/>
      <w:marRight w:val="0"/>
      <w:marTop w:val="0"/>
      <w:marBottom w:val="0"/>
      <w:divBdr>
        <w:top w:val="none" w:sz="0" w:space="0" w:color="auto"/>
        <w:left w:val="none" w:sz="0" w:space="0" w:color="auto"/>
        <w:bottom w:val="none" w:sz="0" w:space="0" w:color="auto"/>
        <w:right w:val="none" w:sz="0" w:space="0" w:color="auto"/>
      </w:divBdr>
    </w:div>
    <w:div w:id="2139563823">
      <w:bodyDiv w:val="1"/>
      <w:marLeft w:val="0"/>
      <w:marRight w:val="0"/>
      <w:marTop w:val="0"/>
      <w:marBottom w:val="0"/>
      <w:divBdr>
        <w:top w:val="none" w:sz="0" w:space="0" w:color="auto"/>
        <w:left w:val="none" w:sz="0" w:space="0" w:color="auto"/>
        <w:bottom w:val="none" w:sz="0" w:space="0" w:color="auto"/>
        <w:right w:val="none" w:sz="0" w:space="0" w:color="auto"/>
      </w:divBdr>
    </w:div>
    <w:div w:id="21468455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hyperlink" Target="http://zakon4.rada.gov.ua/laws/show/" TargetMode="External"/><Relationship Id="rId39" Type="http://schemas.openxmlformats.org/officeDocument/2006/relationships/image" Target="media/image25.png"/><Relationship Id="rId3" Type="http://schemas.openxmlformats.org/officeDocument/2006/relationships/settings" Target="settings.xml"/><Relationship Id="rId21" Type="http://schemas.openxmlformats.org/officeDocument/2006/relationships/image" Target="media/image17.png"/><Relationship Id="rId34" Type="http://schemas.openxmlformats.org/officeDocument/2006/relationships/image" Target="media/image21.png"/><Relationship Id="rId42" Type="http://schemas.microsoft.com/office/2007/relationships/hdphoto" Target="media/hdphoto2.wdp"/><Relationship Id="rId47" Type="http://schemas.openxmlformats.org/officeDocument/2006/relationships/image" Target="media/image32.png"/><Relationship Id="rId50" Type="http://schemas.openxmlformats.org/officeDocument/2006/relationships/image" Target="media/image35.png"/><Relationship Id="rId7" Type="http://schemas.openxmlformats.org/officeDocument/2006/relationships/image" Target="media/image3.jpe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hyperlink" Target="http://www.chl.kiev.ua/Default.aspx?id=5715" TargetMode="External"/><Relationship Id="rId33" Type="http://schemas.openxmlformats.org/officeDocument/2006/relationships/image" Target="media/image20.png"/><Relationship Id="rId38" Type="http://schemas.openxmlformats.org/officeDocument/2006/relationships/image" Target="media/image24.png"/><Relationship Id="rId46" Type="http://schemas.openxmlformats.org/officeDocument/2006/relationships/image" Target="media/image31.png"/><Relationship Id="rId2" Type="http://schemas.microsoft.com/office/2007/relationships/stylesWithEffects" Target="stylesWithEffect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hyperlink" Target="http://sbnonline.sbn.it/zgw/" TargetMode="External"/><Relationship Id="rId41" Type="http://schemas.openxmlformats.org/officeDocument/2006/relationships/image" Target="media/image27.png"/><Relationship Id="rId1" Type="http://schemas.openxmlformats.org/officeDocument/2006/relationships/styles" Target="styles.xml"/><Relationship Id="rId6" Type="http://schemas.openxmlformats.org/officeDocument/2006/relationships/image" Target="media/image2.jpeg"/><Relationship Id="rId11" Type="http://schemas.openxmlformats.org/officeDocument/2006/relationships/image" Target="media/image7.png"/><Relationship Id="rId24" Type="http://schemas.openxmlformats.org/officeDocument/2006/relationships/hyperlink" Target="http://www.chl.kiev.ua/Default.aspx?id=5646" TargetMode="External"/><Relationship Id="rId32" Type="http://schemas.openxmlformats.org/officeDocument/2006/relationships/hyperlink" Target="http://www.ukrbook.net/UDC/UDC_1.html" TargetMode="External"/><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0.png"/><Relationship Id="rId5" Type="http://schemas.openxmlformats.org/officeDocument/2006/relationships/image" Target="media/image1.jpe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hyperlink" Target="http://acnp.cib.unibo.it/" TargetMode="External"/><Relationship Id="rId36" Type="http://schemas.microsoft.com/office/2007/relationships/hdphoto" Target="media/hdphoto1.wdp"/><Relationship Id="rId49" Type="http://schemas.openxmlformats.org/officeDocument/2006/relationships/image" Target="media/image34.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hyperlink" Target="http://www.kmu.gov.ua/control/ru/cardnpd?docid=249842722" TargetMode="External"/><Relationship Id="rId44" Type="http://schemas.openxmlformats.org/officeDocument/2006/relationships/image" Target="media/image29.png"/><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hyperlink" Target="http://gurt.org.ua/news/recent/14443/.%20&#8211;" TargetMode="External"/><Relationship Id="rId30" Type="http://schemas.openxmlformats.org/officeDocument/2006/relationships/hyperlink" Target="http://www1.gulbenkian.pt/ipac-cgi/ipac.exe" TargetMode="External"/><Relationship Id="rId35" Type="http://schemas.openxmlformats.org/officeDocument/2006/relationships/image" Target="media/image22.png"/><Relationship Id="rId43" Type="http://schemas.openxmlformats.org/officeDocument/2006/relationships/image" Target="media/image28.png"/><Relationship Id="rId48" Type="http://schemas.openxmlformats.org/officeDocument/2006/relationships/image" Target="media/image33.png"/><Relationship Id="rId8" Type="http://schemas.openxmlformats.org/officeDocument/2006/relationships/image" Target="media/image4.png"/><Relationship Id="rId51"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90</TotalTime>
  <Pages>52</Pages>
  <Words>121121</Words>
  <Characters>69040</Characters>
  <Application>Microsoft Office Word</Application>
  <DocSecurity>0</DocSecurity>
  <Lines>575</Lines>
  <Paragraphs>379</Paragraphs>
  <ScaleCrop>false</ScaleCrop>
  <HeadingPairs>
    <vt:vector size="2" baseType="variant">
      <vt:variant>
        <vt:lpstr>Назва</vt:lpstr>
      </vt:variant>
      <vt:variant>
        <vt:i4>1</vt:i4>
      </vt:variant>
    </vt:vector>
  </HeadingPairs>
  <TitlesOfParts>
    <vt:vector size="1" baseType="lpstr">
      <vt:lpstr/>
    </vt:vector>
  </TitlesOfParts>
  <Company/>
  <LinksUpToDate>false</LinksUpToDate>
  <CharactersWithSpaces>189782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1</cp:revision>
  <dcterms:created xsi:type="dcterms:W3CDTF">2017-12-06T07:43:00Z</dcterms:created>
  <dcterms:modified xsi:type="dcterms:W3CDTF">2017-12-06T09:13:00Z</dcterms:modified>
</cp:coreProperties>
</file>