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F3" w:rsidRPr="00D43BF3" w:rsidRDefault="00D43BF3" w:rsidP="00D43BF3">
      <w:pPr>
        <w:widowControl w:val="0"/>
        <w:ind w:left="2268"/>
        <w:jc w:val="center"/>
        <w:rPr>
          <w:sz w:val="32"/>
          <w:szCs w:val="24"/>
          <w14:ligatures w14:val="none"/>
        </w:rPr>
      </w:pPr>
      <w:r w:rsidRPr="00D43BF3">
        <w:rPr>
          <w:noProof/>
          <w:color w:val="auto"/>
          <w:kern w:val="0"/>
          <w:sz w:val="32"/>
          <w:szCs w:val="24"/>
          <w14:ligatures w14:val="none"/>
          <w14:cntxtAlts w14:val="0"/>
        </w:rPr>
        <w:drawing>
          <wp:anchor distT="36576" distB="36576" distL="36576" distR="36576" simplePos="0" relativeHeight="251659264" behindDoc="0" locked="0" layoutInCell="1" allowOverlap="1" wp14:anchorId="492A402E" wp14:editId="74ECFD80">
            <wp:simplePos x="0" y="0"/>
            <wp:positionH relativeFrom="column">
              <wp:posOffset>-194896</wp:posOffset>
            </wp:positionH>
            <wp:positionV relativeFrom="paragraph">
              <wp:posOffset>-142087</wp:posOffset>
            </wp:positionV>
            <wp:extent cx="1332230" cy="1084580"/>
            <wp:effectExtent l="0" t="0" r="1270" b="1270"/>
            <wp:wrapNone/>
            <wp:docPr id="8" name="Рисунок 8" descr="Е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мблема"/>
                    <pic:cNvPicPr>
                      <a:picLocks noChangeAspect="1" noChangeArrowheads="1"/>
                    </pic:cNvPicPr>
                  </pic:nvPicPr>
                  <pic:blipFill>
                    <a:blip r:embed="rId5"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1332230"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3BF3">
        <w:rPr>
          <w:sz w:val="32"/>
          <w:szCs w:val="24"/>
          <w14:ligatures w14:val="none"/>
        </w:rPr>
        <w:t>Закарпатська обласна універсальна</w:t>
      </w:r>
    </w:p>
    <w:p w:rsidR="00D43BF3" w:rsidRPr="00D43BF3" w:rsidRDefault="00D43BF3" w:rsidP="00D43BF3">
      <w:pPr>
        <w:widowControl w:val="0"/>
        <w:ind w:left="2268"/>
        <w:jc w:val="center"/>
        <w:rPr>
          <w:sz w:val="32"/>
          <w:szCs w:val="24"/>
          <w14:ligatures w14:val="none"/>
        </w:rPr>
      </w:pPr>
      <w:r w:rsidRPr="00D43BF3">
        <w:rPr>
          <w:sz w:val="32"/>
          <w:szCs w:val="24"/>
          <w14:ligatures w14:val="none"/>
        </w:rPr>
        <w:t xml:space="preserve">наукова бібліотека ім. Ф. </w:t>
      </w:r>
      <w:proofErr w:type="spellStart"/>
      <w:r w:rsidRPr="00D43BF3">
        <w:rPr>
          <w:sz w:val="32"/>
          <w:szCs w:val="24"/>
          <w14:ligatures w14:val="none"/>
        </w:rPr>
        <w:t>Потушняка</w:t>
      </w:r>
      <w:proofErr w:type="spellEnd"/>
    </w:p>
    <w:p w:rsidR="00D43BF3" w:rsidRPr="00D43BF3" w:rsidRDefault="00D43BF3" w:rsidP="00D43BF3">
      <w:pPr>
        <w:widowControl w:val="0"/>
        <w:ind w:left="2268"/>
        <w:jc w:val="center"/>
        <w:rPr>
          <w:sz w:val="32"/>
          <w:szCs w:val="24"/>
          <w14:ligatures w14:val="none"/>
        </w:rPr>
      </w:pPr>
      <w:r w:rsidRPr="00D43BF3">
        <w:rPr>
          <w:sz w:val="32"/>
          <w:szCs w:val="24"/>
          <w14:ligatures w14:val="none"/>
        </w:rPr>
        <w:t> </w:t>
      </w:r>
    </w:p>
    <w:p w:rsidR="00D43BF3" w:rsidRPr="00D43BF3" w:rsidRDefault="00D43BF3" w:rsidP="00D43BF3">
      <w:pPr>
        <w:widowControl w:val="0"/>
        <w:ind w:left="2268"/>
        <w:jc w:val="center"/>
        <w:rPr>
          <w:sz w:val="32"/>
          <w:szCs w:val="24"/>
          <w14:ligatures w14:val="none"/>
        </w:rPr>
      </w:pPr>
      <w:r w:rsidRPr="00D43BF3">
        <w:rPr>
          <w:sz w:val="32"/>
          <w:szCs w:val="24"/>
          <w14:ligatures w14:val="none"/>
        </w:rPr>
        <w:t>Науково-методичний відділ</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b/>
          <w:bCs/>
          <w:sz w:val="52"/>
          <w:szCs w:val="44"/>
          <w14:ligatures w14:val="none"/>
        </w:rPr>
      </w:pPr>
      <w:r w:rsidRPr="00D43BF3">
        <w:rPr>
          <w:b/>
          <w:bCs/>
          <w:sz w:val="52"/>
          <w:szCs w:val="44"/>
          <w14:ligatures w14:val="none"/>
        </w:rPr>
        <w:t>У нас в бібліотеках…</w:t>
      </w:r>
    </w:p>
    <w:p w:rsidR="00D43BF3" w:rsidRPr="00D43BF3" w:rsidRDefault="00D43BF3" w:rsidP="00D43BF3">
      <w:pPr>
        <w:widowControl w:val="0"/>
        <w:jc w:val="center"/>
        <w:rPr>
          <w:b/>
          <w:bCs/>
          <w:sz w:val="52"/>
          <w:szCs w:val="44"/>
          <w14:ligatures w14:val="none"/>
        </w:rPr>
      </w:pPr>
      <w:r w:rsidRPr="00D43BF3">
        <w:rPr>
          <w:b/>
          <w:bCs/>
          <w:sz w:val="52"/>
          <w:szCs w:val="44"/>
          <w14:ligatures w14:val="none"/>
        </w:rPr>
        <w:t> </w:t>
      </w:r>
    </w:p>
    <w:p w:rsidR="00D43BF3" w:rsidRPr="00D43BF3" w:rsidRDefault="00D43BF3" w:rsidP="00D43BF3">
      <w:pPr>
        <w:widowControl w:val="0"/>
        <w:jc w:val="center"/>
        <w:rPr>
          <w:sz w:val="32"/>
          <w:szCs w:val="24"/>
          <w14:ligatures w14:val="none"/>
        </w:rPr>
      </w:pPr>
      <w:r w:rsidRPr="00D43BF3">
        <w:rPr>
          <w:sz w:val="32"/>
          <w:szCs w:val="24"/>
          <w14:ligatures w14:val="none"/>
        </w:rPr>
        <w:t>Інформаційний бюлетень за матеріалами</w:t>
      </w:r>
    </w:p>
    <w:p w:rsidR="00D43BF3" w:rsidRPr="00D43BF3" w:rsidRDefault="00D43BF3" w:rsidP="00D43BF3">
      <w:pPr>
        <w:widowControl w:val="0"/>
        <w:jc w:val="center"/>
        <w:rPr>
          <w:sz w:val="32"/>
          <w:szCs w:val="24"/>
          <w14:ligatures w14:val="none"/>
        </w:rPr>
      </w:pPr>
      <w:r w:rsidRPr="00D43BF3">
        <w:rPr>
          <w:sz w:val="32"/>
          <w:szCs w:val="24"/>
          <w14:ligatures w14:val="none"/>
        </w:rPr>
        <w:t>звітів публічних бібліотек</w:t>
      </w:r>
    </w:p>
    <w:p w:rsidR="00D43BF3" w:rsidRPr="00D43BF3" w:rsidRDefault="00D43BF3" w:rsidP="00D43BF3">
      <w:pPr>
        <w:widowControl w:val="0"/>
        <w:jc w:val="center"/>
        <w:rPr>
          <w:sz w:val="32"/>
          <w:szCs w:val="24"/>
          <w14:ligatures w14:val="none"/>
        </w:rPr>
      </w:pPr>
      <w:r w:rsidRPr="00D43BF3">
        <w:rPr>
          <w:sz w:val="32"/>
          <w:szCs w:val="24"/>
          <w14:ligatures w14:val="none"/>
        </w:rPr>
        <w:t xml:space="preserve">Закарпаття за </w:t>
      </w:r>
      <w:r w:rsidRPr="00D43BF3">
        <w:rPr>
          <w:sz w:val="32"/>
          <w:szCs w:val="24"/>
          <w:lang w:val="ru-RU"/>
          <w14:ligatures w14:val="none"/>
        </w:rPr>
        <w:t xml:space="preserve">2015 </w:t>
      </w:r>
      <w:r w:rsidRPr="00D43BF3">
        <w:rPr>
          <w:sz w:val="32"/>
          <w:szCs w:val="24"/>
          <w14:ligatures w14:val="none"/>
        </w:rPr>
        <w:t>рік</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Default="00D43BF3" w:rsidP="00D43BF3">
      <w:pPr>
        <w:widowControl w:val="0"/>
        <w:jc w:val="center"/>
        <w:rPr>
          <w:sz w:val="36"/>
          <w:szCs w:val="28"/>
          <w14:ligatures w14:val="none"/>
        </w:rPr>
      </w:pPr>
      <w:r w:rsidRPr="00D43BF3">
        <w:rPr>
          <w:sz w:val="36"/>
          <w:szCs w:val="28"/>
          <w14:ligatures w14:val="none"/>
        </w:rPr>
        <w:t> </w:t>
      </w:r>
    </w:p>
    <w:p w:rsidR="00D43BF3" w:rsidRDefault="00D43BF3" w:rsidP="00D43BF3">
      <w:pPr>
        <w:widowControl w:val="0"/>
        <w:jc w:val="center"/>
        <w:rPr>
          <w:sz w:val="36"/>
          <w:szCs w:val="28"/>
          <w14:ligatures w14:val="none"/>
        </w:rPr>
      </w:pPr>
    </w:p>
    <w:p w:rsid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D43BF3" w:rsidRDefault="00D43BF3" w:rsidP="00D43BF3">
      <w:pPr>
        <w:widowControl w:val="0"/>
        <w:jc w:val="center"/>
        <w:rPr>
          <w:sz w:val="36"/>
          <w:szCs w:val="28"/>
          <w14:ligatures w14:val="none"/>
        </w:rPr>
      </w:pPr>
      <w:r w:rsidRPr="00D43BF3">
        <w:rPr>
          <w:sz w:val="36"/>
          <w:szCs w:val="28"/>
          <w14:ligatures w14:val="none"/>
        </w:rPr>
        <w:t> </w:t>
      </w:r>
    </w:p>
    <w:p w:rsidR="00D43BF3" w:rsidRPr="0057568C" w:rsidRDefault="00D43BF3" w:rsidP="00D43BF3">
      <w:pPr>
        <w:widowControl w:val="0"/>
        <w:jc w:val="center"/>
        <w:rPr>
          <w:sz w:val="32"/>
          <w:szCs w:val="24"/>
          <w:lang w:val="ru-RU"/>
          <w14:ligatures w14:val="none"/>
        </w:rPr>
      </w:pPr>
      <w:r w:rsidRPr="00D43BF3">
        <w:rPr>
          <w:sz w:val="32"/>
          <w:szCs w:val="24"/>
          <w14:ligatures w14:val="none"/>
        </w:rPr>
        <w:t xml:space="preserve">Ужгород – </w:t>
      </w:r>
      <w:r w:rsidRPr="0057568C">
        <w:rPr>
          <w:sz w:val="32"/>
          <w:szCs w:val="24"/>
          <w:lang w:val="ru-RU"/>
          <w14:ligatures w14:val="none"/>
        </w:rPr>
        <w:t>2016</w:t>
      </w:r>
    </w:p>
    <w:p w:rsidR="00D43BF3" w:rsidRDefault="00D43BF3" w:rsidP="00D43BF3">
      <w:pPr>
        <w:widowControl w:val="0"/>
        <w:rPr>
          <w14:ligatures w14:val="none"/>
        </w:rPr>
      </w:pPr>
      <w:r>
        <w:rPr>
          <w14:ligatures w14:val="none"/>
        </w:rPr>
        <w:t> </w:t>
      </w:r>
    </w:p>
    <w:p w:rsidR="005A7E5C" w:rsidRDefault="005A7E5C"/>
    <w:p w:rsidR="00D43BF3" w:rsidRDefault="00D43BF3"/>
    <w:p w:rsidR="00D43BF3" w:rsidRPr="00D43BF3" w:rsidRDefault="00D43BF3">
      <w:pPr>
        <w:rPr>
          <w:sz w:val="28"/>
        </w:rPr>
      </w:pPr>
    </w:p>
    <w:p w:rsidR="00D43BF3" w:rsidRPr="00D43BF3" w:rsidRDefault="00D43BF3" w:rsidP="00D43BF3">
      <w:pPr>
        <w:rPr>
          <w:sz w:val="28"/>
        </w:rPr>
      </w:pPr>
      <w:r w:rsidRPr="00D43BF3">
        <w:rPr>
          <w:sz w:val="28"/>
        </w:rPr>
        <w:t xml:space="preserve">ББК </w:t>
      </w:r>
      <w:r w:rsidRPr="00D43BF3">
        <w:rPr>
          <w:sz w:val="28"/>
          <w:lang w:val="ru-RU"/>
        </w:rPr>
        <w:t>78</w:t>
      </w:r>
      <w:r w:rsidRPr="00D43BF3">
        <w:rPr>
          <w:sz w:val="28"/>
        </w:rPr>
        <w:t>.</w:t>
      </w:r>
      <w:r w:rsidRPr="00D43BF3">
        <w:rPr>
          <w:sz w:val="28"/>
          <w:lang w:val="ru-RU"/>
        </w:rPr>
        <w:t>3</w:t>
      </w:r>
      <w:r w:rsidRPr="00D43BF3">
        <w:rPr>
          <w:sz w:val="28"/>
        </w:rPr>
        <w:t xml:space="preserve"> (</w:t>
      </w:r>
      <w:r w:rsidRPr="00D43BF3">
        <w:rPr>
          <w:sz w:val="28"/>
          <w:lang w:val="ru-RU"/>
        </w:rPr>
        <w:t>4</w:t>
      </w:r>
      <w:r w:rsidRPr="00D43BF3">
        <w:rPr>
          <w:sz w:val="28"/>
        </w:rPr>
        <w:t>УКР-</w:t>
      </w:r>
      <w:r w:rsidRPr="00D43BF3">
        <w:rPr>
          <w:sz w:val="28"/>
          <w:lang w:val="ru-RU"/>
        </w:rPr>
        <w:t>4</w:t>
      </w:r>
      <w:r w:rsidRPr="00D43BF3">
        <w:rPr>
          <w:sz w:val="28"/>
        </w:rPr>
        <w:t xml:space="preserve">ЗАК) </w:t>
      </w:r>
    </w:p>
    <w:p w:rsidR="00D43BF3" w:rsidRPr="00D43BF3" w:rsidRDefault="00D43BF3" w:rsidP="00D43BF3">
      <w:pPr>
        <w:rPr>
          <w:sz w:val="28"/>
        </w:rPr>
      </w:pPr>
      <w:r w:rsidRPr="00D43BF3">
        <w:rPr>
          <w:sz w:val="28"/>
        </w:rPr>
        <w:t xml:space="preserve">УДК </w:t>
      </w:r>
      <w:r w:rsidRPr="0057568C">
        <w:rPr>
          <w:sz w:val="28"/>
        </w:rPr>
        <w:t>025.12 (477.87)</w:t>
      </w:r>
    </w:p>
    <w:p w:rsidR="00D43BF3" w:rsidRPr="00D43BF3" w:rsidRDefault="00D43BF3" w:rsidP="00D43BF3">
      <w:pPr>
        <w:rPr>
          <w:sz w:val="28"/>
        </w:rPr>
      </w:pPr>
      <w:r w:rsidRPr="00D43BF3">
        <w:rPr>
          <w:sz w:val="28"/>
        </w:rPr>
        <w:t xml:space="preserve">У </w:t>
      </w:r>
      <w:r w:rsidRPr="0057568C">
        <w:rPr>
          <w:sz w:val="28"/>
        </w:rPr>
        <w:t>11</w:t>
      </w:r>
    </w:p>
    <w:p w:rsidR="00D43BF3" w:rsidRPr="0057568C" w:rsidRDefault="00D43BF3" w:rsidP="00D43BF3">
      <w:pPr>
        <w:rPr>
          <w:sz w:val="28"/>
        </w:rPr>
      </w:pPr>
      <w:r w:rsidRPr="00D43BF3">
        <w:rPr>
          <w:sz w:val="28"/>
          <w:lang w:val="en-US"/>
        </w:rPr>
        <w:t> </w:t>
      </w:r>
    </w:p>
    <w:p w:rsidR="00D43BF3" w:rsidRPr="0057568C" w:rsidRDefault="00D43BF3" w:rsidP="00D43BF3">
      <w:pPr>
        <w:rPr>
          <w:sz w:val="28"/>
        </w:rPr>
      </w:pPr>
      <w:r w:rsidRPr="00D43BF3">
        <w:rPr>
          <w:sz w:val="28"/>
          <w:lang w:val="en-US"/>
        </w:rPr>
        <w:t> </w:t>
      </w:r>
    </w:p>
    <w:p w:rsidR="00D43BF3" w:rsidRPr="0057568C" w:rsidRDefault="00D43BF3" w:rsidP="00D43BF3">
      <w:pPr>
        <w:rPr>
          <w:sz w:val="28"/>
        </w:rPr>
      </w:pPr>
      <w:r w:rsidRPr="00D43BF3">
        <w:rPr>
          <w:sz w:val="28"/>
          <w:lang w:val="en-US"/>
        </w:rPr>
        <w:t> </w:t>
      </w:r>
    </w:p>
    <w:p w:rsidR="00D43BF3" w:rsidRPr="0057568C" w:rsidRDefault="00D43BF3" w:rsidP="00D43BF3">
      <w:pPr>
        <w:rPr>
          <w:sz w:val="28"/>
        </w:rPr>
      </w:pPr>
      <w:r w:rsidRPr="00D43BF3">
        <w:rPr>
          <w:sz w:val="28"/>
          <w:lang w:val="en-US"/>
        </w:rPr>
        <w:t> </w:t>
      </w:r>
    </w:p>
    <w:p w:rsidR="00D43BF3" w:rsidRPr="0057568C" w:rsidRDefault="00D43BF3" w:rsidP="00D43BF3">
      <w:pPr>
        <w:rPr>
          <w:sz w:val="28"/>
        </w:rPr>
      </w:pPr>
      <w:r w:rsidRPr="00D43BF3">
        <w:rPr>
          <w:sz w:val="28"/>
          <w:lang w:val="en-US"/>
        </w:rPr>
        <w:t> </w:t>
      </w:r>
    </w:p>
    <w:p w:rsidR="00D43BF3" w:rsidRPr="0057568C" w:rsidRDefault="00D43BF3" w:rsidP="00D43BF3">
      <w:pPr>
        <w:rPr>
          <w:sz w:val="28"/>
        </w:rPr>
      </w:pPr>
      <w:r w:rsidRPr="00D43BF3">
        <w:rPr>
          <w:sz w:val="28"/>
          <w:lang w:val="en-US"/>
        </w:rPr>
        <w:t> </w:t>
      </w:r>
    </w:p>
    <w:p w:rsidR="00D43BF3" w:rsidRPr="00D43BF3" w:rsidRDefault="00D43BF3" w:rsidP="00D43BF3">
      <w:pPr>
        <w:jc w:val="both"/>
        <w:rPr>
          <w:sz w:val="28"/>
        </w:rPr>
      </w:pPr>
      <w:r w:rsidRPr="00D43BF3">
        <w:rPr>
          <w:sz w:val="28"/>
        </w:rPr>
        <w:t>Інформаційний бюлетень представляє аналіз  матеріалів, відібраних під час опрацювання  планово-звітної документації публічних бібліотек Закарпаття за 2015 рік, результатів їх видавничої діяльності, а також найбільш вдалі та актуальні приклади роботи бібліотек області. Завершує бюлетень традиційна рубрика “Знайди свою “перлину”.</w:t>
      </w:r>
    </w:p>
    <w:p w:rsidR="00D43BF3" w:rsidRPr="00D43BF3" w:rsidRDefault="00D43BF3" w:rsidP="00D43BF3">
      <w:pPr>
        <w:rPr>
          <w:sz w:val="28"/>
        </w:rPr>
      </w:pPr>
      <w:r w:rsidRPr="00D43BF3">
        <w:rPr>
          <w:sz w:val="28"/>
        </w:rPr>
        <w:t> </w:t>
      </w:r>
    </w:p>
    <w:p w:rsidR="00D43BF3" w:rsidRPr="00D43BF3" w:rsidRDefault="00D43BF3" w:rsidP="00D43BF3">
      <w:pPr>
        <w:rPr>
          <w:sz w:val="28"/>
        </w:rPr>
      </w:pPr>
      <w:r w:rsidRPr="00D43BF3">
        <w:rPr>
          <w:sz w:val="28"/>
        </w:rPr>
        <w:t> </w:t>
      </w:r>
    </w:p>
    <w:p w:rsidR="00D43BF3" w:rsidRPr="00D43BF3" w:rsidRDefault="00D43BF3" w:rsidP="00D43BF3">
      <w:pPr>
        <w:rPr>
          <w:sz w:val="28"/>
        </w:rPr>
      </w:pPr>
      <w:r w:rsidRPr="00D43BF3">
        <w:rPr>
          <w:sz w:val="28"/>
        </w:rPr>
        <w:t> </w:t>
      </w:r>
    </w:p>
    <w:p w:rsidR="00D43BF3" w:rsidRPr="00D43BF3" w:rsidRDefault="00D43BF3" w:rsidP="00D43BF3">
      <w:pPr>
        <w:rPr>
          <w:sz w:val="28"/>
        </w:rPr>
      </w:pPr>
      <w:r w:rsidRPr="00D43BF3">
        <w:rPr>
          <w:sz w:val="28"/>
        </w:rPr>
        <w:t> </w:t>
      </w:r>
    </w:p>
    <w:p w:rsidR="00D43BF3" w:rsidRPr="00D43BF3" w:rsidRDefault="00D43BF3" w:rsidP="00D43BF3">
      <w:pPr>
        <w:rPr>
          <w:sz w:val="28"/>
        </w:rPr>
      </w:pPr>
      <w:r w:rsidRPr="00D43BF3">
        <w:rPr>
          <w:sz w:val="28"/>
        </w:rPr>
        <w:t> </w:t>
      </w:r>
    </w:p>
    <w:p w:rsidR="00D43BF3" w:rsidRPr="00D43BF3" w:rsidRDefault="00D43BF3" w:rsidP="00D43BF3">
      <w:pPr>
        <w:rPr>
          <w:sz w:val="28"/>
        </w:rPr>
      </w:pPr>
      <w:r w:rsidRPr="00D43BF3">
        <w:rPr>
          <w:sz w:val="28"/>
        </w:rPr>
        <w:t> </w:t>
      </w:r>
    </w:p>
    <w:p w:rsidR="00D43BF3" w:rsidRPr="00D43BF3" w:rsidRDefault="00D43BF3" w:rsidP="00D43BF3">
      <w:pPr>
        <w:rPr>
          <w:b/>
          <w:bCs/>
          <w:sz w:val="28"/>
        </w:rPr>
      </w:pPr>
      <w:r w:rsidRPr="00D43BF3">
        <w:rPr>
          <w:b/>
          <w:bCs/>
          <w:sz w:val="28"/>
        </w:rPr>
        <w:t xml:space="preserve">Укладач                                     </w:t>
      </w:r>
      <w:r w:rsidRPr="00D43BF3">
        <w:rPr>
          <w:sz w:val="28"/>
        </w:rPr>
        <w:t xml:space="preserve">Л. З. </w:t>
      </w:r>
      <w:proofErr w:type="spellStart"/>
      <w:r w:rsidRPr="00D43BF3">
        <w:rPr>
          <w:sz w:val="28"/>
        </w:rPr>
        <w:t>Григаш</w:t>
      </w:r>
      <w:proofErr w:type="spellEnd"/>
    </w:p>
    <w:p w:rsidR="00D43BF3" w:rsidRPr="00D43BF3" w:rsidRDefault="00D43BF3" w:rsidP="00D43BF3">
      <w:pPr>
        <w:rPr>
          <w:b/>
          <w:bCs/>
          <w:sz w:val="28"/>
        </w:rPr>
      </w:pPr>
      <w:r w:rsidRPr="00D43BF3">
        <w:rPr>
          <w:b/>
          <w:bCs/>
          <w:sz w:val="28"/>
        </w:rPr>
        <w:t> </w:t>
      </w:r>
    </w:p>
    <w:p w:rsidR="00D43BF3" w:rsidRPr="00D43BF3" w:rsidRDefault="00D43BF3" w:rsidP="00D43BF3">
      <w:pPr>
        <w:rPr>
          <w:b/>
          <w:bCs/>
          <w:sz w:val="28"/>
        </w:rPr>
      </w:pPr>
      <w:proofErr w:type="spellStart"/>
      <w:r w:rsidRPr="00D43BF3">
        <w:rPr>
          <w:b/>
          <w:bCs/>
          <w:sz w:val="28"/>
        </w:rPr>
        <w:t>Комп</w:t>
      </w:r>
      <w:proofErr w:type="spellEnd"/>
      <w:r w:rsidRPr="00D43BF3">
        <w:rPr>
          <w:sz w:val="28"/>
          <w:lang w:val="ru-RU"/>
        </w:rPr>
        <w:t>’</w:t>
      </w:r>
      <w:proofErr w:type="spellStart"/>
      <w:r w:rsidRPr="00D43BF3">
        <w:rPr>
          <w:b/>
          <w:bCs/>
          <w:sz w:val="28"/>
        </w:rPr>
        <w:t>ютерна</w:t>
      </w:r>
      <w:proofErr w:type="spellEnd"/>
      <w:r w:rsidRPr="00D43BF3">
        <w:rPr>
          <w:b/>
          <w:bCs/>
          <w:sz w:val="28"/>
        </w:rPr>
        <w:t xml:space="preserve"> верстка             </w:t>
      </w:r>
      <w:r w:rsidRPr="00D43BF3">
        <w:rPr>
          <w:sz w:val="28"/>
        </w:rPr>
        <w:t xml:space="preserve">А. М. </w:t>
      </w:r>
      <w:proofErr w:type="spellStart"/>
      <w:r w:rsidRPr="00D43BF3">
        <w:rPr>
          <w:sz w:val="28"/>
        </w:rPr>
        <w:t>Біган</w:t>
      </w:r>
      <w:proofErr w:type="spellEnd"/>
    </w:p>
    <w:p w:rsidR="00D43BF3" w:rsidRPr="00D43BF3" w:rsidRDefault="00D43BF3" w:rsidP="00D43BF3">
      <w:pPr>
        <w:rPr>
          <w:b/>
          <w:bCs/>
          <w:sz w:val="28"/>
        </w:rPr>
      </w:pPr>
      <w:r w:rsidRPr="00D43BF3">
        <w:rPr>
          <w:b/>
          <w:bCs/>
          <w:sz w:val="28"/>
        </w:rPr>
        <w:t xml:space="preserve">та дизайн                                 </w:t>
      </w:r>
    </w:p>
    <w:p w:rsidR="00D43BF3" w:rsidRPr="00D43BF3" w:rsidRDefault="00D43BF3" w:rsidP="00D43BF3">
      <w:pPr>
        <w:rPr>
          <w:b/>
          <w:bCs/>
          <w:sz w:val="28"/>
        </w:rPr>
      </w:pPr>
      <w:r w:rsidRPr="00D43BF3">
        <w:rPr>
          <w:b/>
          <w:bCs/>
          <w:sz w:val="28"/>
        </w:rPr>
        <w:t> </w:t>
      </w:r>
    </w:p>
    <w:p w:rsidR="00D43BF3" w:rsidRPr="00D43BF3" w:rsidRDefault="00D43BF3" w:rsidP="00D43BF3">
      <w:pPr>
        <w:rPr>
          <w:sz w:val="28"/>
        </w:rPr>
      </w:pPr>
      <w:r w:rsidRPr="00D43BF3">
        <w:rPr>
          <w:b/>
          <w:bCs/>
          <w:sz w:val="28"/>
        </w:rPr>
        <w:t xml:space="preserve">Відповідальна за випуск        </w:t>
      </w:r>
      <w:r w:rsidRPr="00D43BF3">
        <w:rPr>
          <w:sz w:val="28"/>
        </w:rPr>
        <w:t>О. А. Канюка</w:t>
      </w:r>
    </w:p>
    <w:p w:rsidR="00D43BF3" w:rsidRDefault="00D43BF3" w:rsidP="00D43BF3">
      <w:pPr>
        <w:rPr>
          <w:sz w:val="28"/>
        </w:rPr>
      </w:pPr>
      <w:r w:rsidRPr="00D43BF3">
        <w:rPr>
          <w:sz w:val="28"/>
        </w:rPr>
        <w:t> </w:t>
      </w: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Default="00D43BF3" w:rsidP="00D43BF3">
      <w:pPr>
        <w:rPr>
          <w:sz w:val="28"/>
        </w:rPr>
      </w:pPr>
    </w:p>
    <w:p w:rsidR="00D43BF3" w:rsidRPr="00D43BF3" w:rsidRDefault="00D43BF3" w:rsidP="00D43BF3">
      <w:pPr>
        <w:rPr>
          <w:sz w:val="28"/>
        </w:rPr>
      </w:pPr>
    </w:p>
    <w:p w:rsidR="00D43BF3" w:rsidRDefault="00D43BF3" w:rsidP="00D43BF3">
      <w:pPr>
        <w:spacing w:line="360" w:lineRule="auto"/>
        <w:jc w:val="center"/>
        <w:rPr>
          <w:b/>
          <w:bCs/>
          <w:sz w:val="24"/>
          <w:szCs w:val="24"/>
          <w14:ligatures w14:val="none"/>
        </w:rPr>
      </w:pPr>
      <w:r w:rsidRPr="00D43BF3">
        <w:t> </w:t>
      </w:r>
      <w:r>
        <w:rPr>
          <w:b/>
          <w:bCs/>
          <w:sz w:val="24"/>
          <w:szCs w:val="24"/>
          <w14:ligatures w14:val="none"/>
        </w:rPr>
        <w:t xml:space="preserve">Бібліотеки Закарпаття в дзеркалі статистики. </w:t>
      </w:r>
    </w:p>
    <w:p w:rsidR="00D43BF3" w:rsidRDefault="00D43BF3" w:rsidP="00D43BF3">
      <w:pPr>
        <w:spacing w:line="360" w:lineRule="auto"/>
        <w:jc w:val="center"/>
        <w:rPr>
          <w:b/>
          <w:bCs/>
          <w:sz w:val="24"/>
          <w:szCs w:val="24"/>
          <w14:ligatures w14:val="none"/>
        </w:rPr>
      </w:pPr>
      <w:r>
        <w:rPr>
          <w:b/>
          <w:bCs/>
          <w:sz w:val="24"/>
          <w:szCs w:val="24"/>
          <w14:ligatures w14:val="none"/>
        </w:rPr>
        <w:t xml:space="preserve"> Рік – 2015</w:t>
      </w:r>
    </w:p>
    <w:p w:rsidR="00D43BF3" w:rsidRDefault="00D43BF3" w:rsidP="00D43BF3">
      <w:pPr>
        <w:widowControl w:val="0"/>
        <w:rPr>
          <w14:ligatures w14:val="none"/>
        </w:rPr>
      </w:pPr>
      <w:r>
        <w:rPr>
          <w14:ligatures w14:val="none"/>
        </w:rPr>
        <w:t> </w:t>
      </w:r>
    </w:p>
    <w:p w:rsidR="00D43BF3" w:rsidRDefault="00D43BF3" w:rsidP="00D43BF3">
      <w:pPr>
        <w:widowControl w:val="0"/>
        <w:spacing w:line="273" w:lineRule="auto"/>
        <w:ind w:firstLine="709"/>
        <w:jc w:val="right"/>
        <w:rPr>
          <w:b/>
          <w:bCs/>
          <w:sz w:val="22"/>
          <w:szCs w:val="22"/>
          <w14:ligatures w14:val="none"/>
        </w:rPr>
      </w:pPr>
      <w:r>
        <w:rPr>
          <w:b/>
          <w:bCs/>
          <w:sz w:val="22"/>
          <w:szCs w:val="22"/>
          <w14:ligatures w14:val="none"/>
        </w:rPr>
        <w:t> </w:t>
      </w:r>
    </w:p>
    <w:p w:rsidR="00D43BF3" w:rsidRDefault="00D43BF3" w:rsidP="00D43BF3">
      <w:pPr>
        <w:widowControl w:val="0"/>
        <w:spacing w:line="273" w:lineRule="auto"/>
        <w:ind w:firstLine="709"/>
        <w:jc w:val="right"/>
        <w:rPr>
          <w:sz w:val="22"/>
          <w:szCs w:val="22"/>
          <w14:ligatures w14:val="none"/>
        </w:rPr>
      </w:pPr>
      <w:r>
        <w:rPr>
          <w:sz w:val="22"/>
          <w:szCs w:val="22"/>
          <w14:ligatures w14:val="none"/>
        </w:rPr>
        <w:t xml:space="preserve">                      </w:t>
      </w:r>
      <w:proofErr w:type="spellStart"/>
      <w:r>
        <w:rPr>
          <w:sz w:val="22"/>
          <w:szCs w:val="22"/>
          <w14:ligatures w14:val="none"/>
        </w:rPr>
        <w:t>Чіка</w:t>
      </w:r>
      <w:proofErr w:type="spellEnd"/>
      <w:r>
        <w:rPr>
          <w:sz w:val="22"/>
          <w:szCs w:val="22"/>
          <w14:ligatures w14:val="none"/>
        </w:rPr>
        <w:t xml:space="preserve"> В.Д., директор Закарпатської ОДЮБ</w:t>
      </w:r>
    </w:p>
    <w:p w:rsidR="00D43BF3" w:rsidRDefault="00D43BF3" w:rsidP="00D43BF3">
      <w:pPr>
        <w:widowControl w:val="0"/>
        <w:spacing w:line="273" w:lineRule="auto"/>
        <w:ind w:firstLine="709"/>
        <w:jc w:val="right"/>
        <w:rPr>
          <w:sz w:val="22"/>
          <w:szCs w:val="22"/>
          <w14:ligatures w14:val="none"/>
        </w:rPr>
      </w:pPr>
      <w:r>
        <w:rPr>
          <w:sz w:val="22"/>
          <w:szCs w:val="22"/>
          <w14:ligatures w14:val="none"/>
        </w:rPr>
        <w:t xml:space="preserve">                 </w:t>
      </w:r>
      <w:proofErr w:type="spellStart"/>
      <w:r>
        <w:rPr>
          <w:sz w:val="22"/>
          <w:szCs w:val="22"/>
          <w14:ligatures w14:val="none"/>
        </w:rPr>
        <w:t>Григаш</w:t>
      </w:r>
      <w:proofErr w:type="spellEnd"/>
      <w:r>
        <w:rPr>
          <w:sz w:val="22"/>
          <w:szCs w:val="22"/>
          <w14:ligatures w14:val="none"/>
        </w:rPr>
        <w:t xml:space="preserve"> Л.З., учений секретар Закарпатської                                                                                                         ОУНБ ім. Ф. </w:t>
      </w:r>
      <w:proofErr w:type="spellStart"/>
      <w:r>
        <w:rPr>
          <w:sz w:val="22"/>
          <w:szCs w:val="22"/>
          <w14:ligatures w14:val="none"/>
        </w:rPr>
        <w:t>Потушняка</w:t>
      </w:r>
      <w:proofErr w:type="spellEnd"/>
      <w:r>
        <w:rPr>
          <w:sz w:val="22"/>
          <w:szCs w:val="22"/>
          <w14:ligatures w14:val="none"/>
        </w:rPr>
        <w:t xml:space="preserve">    </w:t>
      </w:r>
    </w:p>
    <w:p w:rsidR="00D43BF3" w:rsidRDefault="00D43BF3" w:rsidP="00D43BF3">
      <w:pPr>
        <w:widowControl w:val="0"/>
        <w:spacing w:line="273" w:lineRule="auto"/>
        <w:ind w:right="-142" w:firstLine="540"/>
        <w:jc w:val="both"/>
        <w:rPr>
          <w:sz w:val="22"/>
          <w:szCs w:val="22"/>
          <w14:ligatures w14:val="none"/>
        </w:rPr>
      </w:pPr>
      <w:r>
        <w:rPr>
          <w:sz w:val="22"/>
          <w:szCs w:val="22"/>
          <w14:ligatures w14:val="none"/>
        </w:rPr>
        <w:t> </w:t>
      </w:r>
    </w:p>
    <w:p w:rsidR="00D43BF3" w:rsidRDefault="00D43BF3" w:rsidP="00D43BF3">
      <w:pPr>
        <w:widowControl w:val="0"/>
        <w:spacing w:line="273" w:lineRule="auto"/>
        <w:ind w:right="-142" w:firstLine="540"/>
        <w:jc w:val="both"/>
        <w:rPr>
          <w:sz w:val="22"/>
          <w:szCs w:val="22"/>
          <w:lang w:val="ru-RU"/>
          <w14:ligatures w14:val="none"/>
        </w:rPr>
      </w:pPr>
      <w:r>
        <w:rPr>
          <w:sz w:val="22"/>
          <w:szCs w:val="22"/>
          <w14:ligatures w14:val="none"/>
        </w:rPr>
        <w:t>Населення Закарпатської області, за даними Державного управління статистики,</w:t>
      </w:r>
      <w:r>
        <w:rPr>
          <w:sz w:val="22"/>
          <w:szCs w:val="22"/>
          <w:lang w:val="ru-RU"/>
          <w14:ligatures w14:val="none"/>
        </w:rPr>
        <w:t xml:space="preserve"> </w:t>
      </w:r>
      <w:r>
        <w:rPr>
          <w:sz w:val="22"/>
          <w:szCs w:val="22"/>
          <w14:ligatures w14:val="none"/>
        </w:rPr>
        <w:t>на 01.12.2015</w:t>
      </w:r>
      <w:r>
        <w:rPr>
          <w:sz w:val="22"/>
          <w:szCs w:val="22"/>
          <w:lang w:val="ru-RU"/>
          <w14:ligatures w14:val="none"/>
        </w:rPr>
        <w:t xml:space="preserve"> </w:t>
      </w:r>
      <w:r>
        <w:rPr>
          <w:sz w:val="22"/>
          <w:szCs w:val="22"/>
          <w14:ligatures w14:val="none"/>
        </w:rPr>
        <w:t xml:space="preserve">року нараховує 1 259 325 </w:t>
      </w:r>
      <w:proofErr w:type="spellStart"/>
      <w:r>
        <w:rPr>
          <w:sz w:val="22"/>
          <w:szCs w:val="22"/>
          <w14:ligatures w14:val="none"/>
        </w:rPr>
        <w:t>чол</w:t>
      </w:r>
      <w:proofErr w:type="spellEnd"/>
      <w:r>
        <w:rPr>
          <w:sz w:val="22"/>
          <w:szCs w:val="22"/>
          <w14:ligatures w14:val="none"/>
        </w:rPr>
        <w:t>., які проживають у 604-х населених пунктах 37,</w:t>
      </w:r>
      <w:r>
        <w:rPr>
          <w:sz w:val="22"/>
          <w:szCs w:val="22"/>
          <w:lang w:val="ru-RU"/>
          <w14:ligatures w14:val="none"/>
        </w:rPr>
        <w:t xml:space="preserve">1 % є жителями 30 </w:t>
      </w:r>
      <w:proofErr w:type="spellStart"/>
      <w:r>
        <w:rPr>
          <w:sz w:val="22"/>
          <w:szCs w:val="22"/>
          <w:lang w:val="ru-RU"/>
          <w14:ligatures w14:val="none"/>
        </w:rPr>
        <w:t>міст</w:t>
      </w:r>
      <w:proofErr w:type="spellEnd"/>
      <w:r>
        <w:rPr>
          <w:sz w:val="22"/>
          <w:szCs w:val="22"/>
          <w:lang w:val="ru-RU"/>
          <w14:ligatures w14:val="none"/>
        </w:rPr>
        <w:t xml:space="preserve"> та селищ </w:t>
      </w:r>
      <w:proofErr w:type="spellStart"/>
      <w:r>
        <w:rPr>
          <w:sz w:val="22"/>
          <w:szCs w:val="22"/>
          <w:lang w:val="ru-RU"/>
          <w14:ligatures w14:val="none"/>
        </w:rPr>
        <w:t>міського</w:t>
      </w:r>
      <w:proofErr w:type="spellEnd"/>
      <w:r>
        <w:rPr>
          <w:sz w:val="22"/>
          <w:szCs w:val="22"/>
          <w:lang w:val="ru-RU"/>
          <w14:ligatures w14:val="none"/>
        </w:rPr>
        <w:t xml:space="preserve"> типу, </w:t>
      </w:r>
      <w:proofErr w:type="spellStart"/>
      <w:r>
        <w:rPr>
          <w:sz w:val="22"/>
          <w:szCs w:val="22"/>
          <w:lang w:val="ru-RU"/>
          <w14:ligatures w14:val="none"/>
        </w:rPr>
        <w:t>інші</w:t>
      </w:r>
      <w:proofErr w:type="spellEnd"/>
      <w:r>
        <w:rPr>
          <w:sz w:val="22"/>
          <w:szCs w:val="22"/>
          <w:lang w:val="ru-RU"/>
          <w14:ligatures w14:val="none"/>
        </w:rPr>
        <w:t xml:space="preserve"> 62,9 % – </w:t>
      </w:r>
      <w:proofErr w:type="spellStart"/>
      <w:r>
        <w:rPr>
          <w:sz w:val="22"/>
          <w:szCs w:val="22"/>
          <w:lang w:val="ru-RU"/>
          <w14:ligatures w14:val="none"/>
        </w:rPr>
        <w:t>мешканці</w:t>
      </w:r>
      <w:proofErr w:type="spellEnd"/>
      <w:r>
        <w:rPr>
          <w:sz w:val="22"/>
          <w:szCs w:val="22"/>
          <w:lang w:val="ru-RU"/>
          <w14:ligatures w14:val="none"/>
        </w:rPr>
        <w:t xml:space="preserve"> 574-х </w:t>
      </w:r>
      <w:proofErr w:type="spellStart"/>
      <w:r>
        <w:rPr>
          <w:sz w:val="22"/>
          <w:szCs w:val="22"/>
          <w:lang w:val="ru-RU"/>
          <w14:ligatures w14:val="none"/>
        </w:rPr>
        <w:t>пунктів</w:t>
      </w:r>
      <w:proofErr w:type="spellEnd"/>
      <w:r>
        <w:rPr>
          <w:sz w:val="22"/>
          <w:szCs w:val="22"/>
          <w:lang w:val="ru-RU"/>
          <w14:ligatures w14:val="none"/>
        </w:rPr>
        <w:t xml:space="preserve"> </w:t>
      </w:r>
      <w:proofErr w:type="spellStart"/>
      <w:r>
        <w:rPr>
          <w:sz w:val="22"/>
          <w:szCs w:val="22"/>
          <w:lang w:val="ru-RU"/>
          <w14:ligatures w14:val="none"/>
        </w:rPr>
        <w:t>сільської</w:t>
      </w:r>
      <w:proofErr w:type="spellEnd"/>
      <w:r>
        <w:rPr>
          <w:sz w:val="22"/>
          <w:szCs w:val="22"/>
          <w:lang w:val="ru-RU"/>
          <w14:ligatures w14:val="none"/>
        </w:rPr>
        <w:t xml:space="preserve"> </w:t>
      </w:r>
      <w:proofErr w:type="spellStart"/>
      <w:r>
        <w:rPr>
          <w:sz w:val="22"/>
          <w:szCs w:val="22"/>
          <w:lang w:val="ru-RU"/>
          <w14:ligatures w14:val="none"/>
        </w:rPr>
        <w:t>місцевості</w:t>
      </w:r>
      <w:proofErr w:type="spellEnd"/>
      <w:r>
        <w:rPr>
          <w:sz w:val="22"/>
          <w:szCs w:val="22"/>
          <w:lang w:val="ru-RU"/>
          <w14:ligatures w14:val="none"/>
        </w:rPr>
        <w:t>.</w:t>
      </w:r>
    </w:p>
    <w:p w:rsidR="00D43BF3" w:rsidRDefault="00D43BF3" w:rsidP="00D43BF3">
      <w:pPr>
        <w:widowControl w:val="0"/>
        <w:spacing w:line="273" w:lineRule="auto"/>
        <w:ind w:right="-142" w:firstLine="540"/>
        <w:jc w:val="both"/>
        <w:rPr>
          <w:sz w:val="22"/>
          <w:szCs w:val="22"/>
          <w:lang w:val="ru-RU"/>
          <w14:ligatures w14:val="none"/>
        </w:rPr>
      </w:pPr>
      <w:r>
        <w:rPr>
          <w:sz w:val="22"/>
          <w:szCs w:val="22"/>
          <w14:ligatures w14:val="none"/>
        </w:rPr>
        <w:t xml:space="preserve">Бібліотечним обслуговуванням охоплено 36,5 % населення, адже не в усіх населених пунктах діють публічні бібліотеки. Усього їх нараховується 484, у т. ч. 417 – в сільській місцевості. Мережа публічних бібліотек складається з 2-х обласних бібліотек, 14 централізованих бібліотечних систем (з них – 3 міські), що об’єднують 27 центральних (з них 13 – для дітей) та 403 філії, а також 52 самостійні бібліотеки. В деяких селах, де немає стаціонарних бібліотек діють 32 пункти обслуговування.                         95 бібліотек у 6-ти районах та 4-х містах обслуговують національні групи угорців, словаків, румун, німців, що </w:t>
      </w:r>
      <w:proofErr w:type="spellStart"/>
      <w:r>
        <w:rPr>
          <w:sz w:val="22"/>
          <w:szCs w:val="22"/>
          <w14:ligatures w14:val="none"/>
        </w:rPr>
        <w:t>компактно</w:t>
      </w:r>
      <w:proofErr w:type="spellEnd"/>
      <w:r>
        <w:rPr>
          <w:sz w:val="22"/>
          <w:szCs w:val="22"/>
          <w14:ligatures w14:val="none"/>
        </w:rPr>
        <w:t xml:space="preserve"> проживають на території області.</w:t>
      </w:r>
    </w:p>
    <w:p w:rsidR="00D43BF3" w:rsidRDefault="00D43BF3" w:rsidP="00D43BF3">
      <w:pPr>
        <w:widowControl w:val="0"/>
        <w:spacing w:line="273" w:lineRule="auto"/>
        <w:ind w:firstLine="540"/>
        <w:jc w:val="both"/>
        <w:rPr>
          <w:sz w:val="22"/>
          <w:szCs w:val="22"/>
          <w14:ligatures w14:val="none"/>
        </w:rPr>
      </w:pPr>
      <w:r>
        <w:rPr>
          <w:sz w:val="22"/>
          <w:szCs w:val="22"/>
          <w14:ligatures w14:val="none"/>
        </w:rPr>
        <w:t xml:space="preserve">Бібліотечне обслуговування дітей та юнацтва здійснюють ЗОДЮБ, Закарпатська ОУНБ ім. Ф.  </w:t>
      </w:r>
      <w:proofErr w:type="spellStart"/>
      <w:r>
        <w:rPr>
          <w:sz w:val="22"/>
          <w:szCs w:val="22"/>
          <w14:ligatures w14:val="none"/>
        </w:rPr>
        <w:t>Потушняка</w:t>
      </w:r>
      <w:proofErr w:type="spellEnd"/>
      <w:r>
        <w:rPr>
          <w:sz w:val="22"/>
          <w:szCs w:val="22"/>
          <w14:ligatures w14:val="none"/>
        </w:rPr>
        <w:t>, 18 спеціалізованих бібліотек для дітей, 403 бібліотек-філій, 52 самостійні бібліотек,             7 абонементів, 16 кафедр для юнацтва та 35 пунктів обслуговування.</w:t>
      </w:r>
      <w:r>
        <w:rPr>
          <w:bCs/>
          <w:sz w:val="22"/>
          <w:szCs w:val="22"/>
          <w14:ligatures w14:val="none"/>
        </w:rPr>
        <w:t xml:space="preserve"> Відновила свою діяльність Чопська міська бібліотека для дітей, яка більше року не функціонувала.</w:t>
      </w:r>
    </w:p>
    <w:p w:rsidR="00D43BF3" w:rsidRDefault="00D43BF3" w:rsidP="00D43BF3">
      <w:pPr>
        <w:widowControl w:val="0"/>
        <w:spacing w:line="273" w:lineRule="auto"/>
        <w:jc w:val="both"/>
        <w:rPr>
          <w:sz w:val="22"/>
          <w:szCs w:val="22"/>
          <w:lang w:val="ru-RU"/>
          <w14:ligatures w14:val="none"/>
        </w:rPr>
      </w:pPr>
      <w:r>
        <w:rPr>
          <w:sz w:val="22"/>
          <w:szCs w:val="22"/>
          <w14:ligatures w14:val="none"/>
        </w:rPr>
        <w:t>Аналіз навантаження мережі по населених пунктах та кількості жителів на одну бібліотеку свідчить про нерівномірність розміщення бібліотек в містах та селах. Так</w:t>
      </w:r>
      <w:r>
        <w:rPr>
          <w:sz w:val="22"/>
          <w:szCs w:val="22"/>
          <w:lang w:val="ru-RU"/>
          <w14:ligatures w14:val="none"/>
        </w:rPr>
        <w:t xml:space="preserve">, в </w:t>
      </w:r>
      <w:proofErr w:type="spellStart"/>
      <w:r>
        <w:rPr>
          <w:sz w:val="22"/>
          <w:szCs w:val="22"/>
          <w:lang w:val="ru-RU"/>
          <w14:ligatures w14:val="none"/>
        </w:rPr>
        <w:t>середньому</w:t>
      </w:r>
      <w:proofErr w:type="spellEnd"/>
      <w:r>
        <w:rPr>
          <w:sz w:val="22"/>
          <w:szCs w:val="22"/>
          <w:lang w:val="ru-RU"/>
          <w14:ligatures w14:val="none"/>
        </w:rPr>
        <w:t xml:space="preserve"> на 2602-х </w:t>
      </w:r>
      <w:proofErr w:type="spellStart"/>
      <w:r>
        <w:rPr>
          <w:sz w:val="22"/>
          <w:szCs w:val="22"/>
          <w:lang w:val="ru-RU"/>
          <w14:ligatures w14:val="none"/>
        </w:rPr>
        <w:t>мешканців</w:t>
      </w:r>
      <w:proofErr w:type="spellEnd"/>
      <w:r>
        <w:rPr>
          <w:sz w:val="22"/>
          <w:szCs w:val="22"/>
          <w:lang w:val="ru-RU"/>
          <w14:ligatures w14:val="none"/>
        </w:rPr>
        <w:t xml:space="preserve"> </w:t>
      </w:r>
      <w:proofErr w:type="spellStart"/>
      <w:r>
        <w:rPr>
          <w:sz w:val="22"/>
          <w:szCs w:val="22"/>
          <w:lang w:val="ru-RU"/>
          <w14:ligatures w14:val="none"/>
        </w:rPr>
        <w:t>області</w:t>
      </w:r>
      <w:proofErr w:type="spellEnd"/>
      <w:r>
        <w:rPr>
          <w:sz w:val="22"/>
          <w:szCs w:val="22"/>
          <w:lang w:val="ru-RU"/>
          <w14:ligatures w14:val="none"/>
        </w:rPr>
        <w:t xml:space="preserve"> </w:t>
      </w:r>
      <w:proofErr w:type="spellStart"/>
      <w:r>
        <w:rPr>
          <w:sz w:val="22"/>
          <w:szCs w:val="22"/>
          <w:lang w:val="ru-RU"/>
          <w14:ligatures w14:val="none"/>
        </w:rPr>
        <w:t>функціонує</w:t>
      </w:r>
      <w:proofErr w:type="spellEnd"/>
      <w:r>
        <w:rPr>
          <w:sz w:val="22"/>
          <w:szCs w:val="22"/>
          <w:lang w:val="ru-RU"/>
          <w14:ligatures w14:val="none"/>
        </w:rPr>
        <w:t xml:space="preserve"> одна </w:t>
      </w:r>
      <w:proofErr w:type="spellStart"/>
      <w:r>
        <w:rPr>
          <w:sz w:val="22"/>
          <w:szCs w:val="22"/>
          <w:lang w:val="ru-RU"/>
          <w14:ligatures w14:val="none"/>
        </w:rPr>
        <w:t>бібліотека</w:t>
      </w:r>
      <w:proofErr w:type="spellEnd"/>
      <w:r>
        <w:rPr>
          <w:sz w:val="22"/>
          <w:szCs w:val="22"/>
          <w:lang w:val="ru-RU"/>
          <w14:ligatures w14:val="none"/>
        </w:rPr>
        <w:t xml:space="preserve">. В той же час, </w:t>
      </w:r>
      <w:proofErr w:type="spellStart"/>
      <w:r>
        <w:rPr>
          <w:sz w:val="22"/>
          <w:szCs w:val="22"/>
          <w:lang w:val="ru-RU"/>
          <w14:ligatures w14:val="none"/>
        </w:rPr>
        <w:t>якщо</w:t>
      </w:r>
      <w:proofErr w:type="spellEnd"/>
      <w:r>
        <w:rPr>
          <w:sz w:val="22"/>
          <w:szCs w:val="22"/>
          <w:lang w:val="ru-RU"/>
          <w14:ligatures w14:val="none"/>
        </w:rPr>
        <w:t xml:space="preserve"> </w:t>
      </w:r>
      <w:proofErr w:type="gramStart"/>
      <w:r>
        <w:rPr>
          <w:sz w:val="22"/>
          <w:szCs w:val="22"/>
          <w:lang w:val="ru-RU"/>
          <w14:ligatures w14:val="none"/>
        </w:rPr>
        <w:t>в</w:t>
      </w:r>
      <w:proofErr w:type="gramEnd"/>
      <w:r>
        <w:rPr>
          <w:sz w:val="22"/>
          <w:szCs w:val="22"/>
          <w:lang w:val="ru-RU"/>
          <w14:ligatures w14:val="none"/>
        </w:rPr>
        <w:t xml:space="preserve"> </w:t>
      </w:r>
      <w:proofErr w:type="spellStart"/>
      <w:r>
        <w:rPr>
          <w:sz w:val="22"/>
          <w:szCs w:val="22"/>
          <w:lang w:val="ru-RU"/>
          <w14:ligatures w14:val="none"/>
        </w:rPr>
        <w:t>сільській</w:t>
      </w:r>
      <w:proofErr w:type="spellEnd"/>
      <w:r>
        <w:rPr>
          <w:sz w:val="22"/>
          <w:szCs w:val="22"/>
          <w:lang w:val="ru-RU"/>
          <w14:ligatures w14:val="none"/>
        </w:rPr>
        <w:t xml:space="preserve"> </w:t>
      </w:r>
      <w:proofErr w:type="spellStart"/>
      <w:r>
        <w:rPr>
          <w:sz w:val="22"/>
          <w:szCs w:val="22"/>
          <w:lang w:val="ru-RU"/>
          <w14:ligatures w14:val="none"/>
        </w:rPr>
        <w:t>місцевості</w:t>
      </w:r>
      <w:proofErr w:type="spellEnd"/>
      <w:r>
        <w:rPr>
          <w:sz w:val="22"/>
          <w:szCs w:val="22"/>
          <w:lang w:val="ru-RU"/>
          <w14:ligatures w14:val="none"/>
        </w:rPr>
        <w:t xml:space="preserve"> – </w:t>
      </w:r>
      <w:proofErr w:type="gramStart"/>
      <w:r>
        <w:rPr>
          <w:sz w:val="22"/>
          <w:szCs w:val="22"/>
          <w:lang w:val="ru-RU"/>
          <w14:ligatures w14:val="none"/>
        </w:rPr>
        <w:t>одна</w:t>
      </w:r>
      <w:proofErr w:type="gramEnd"/>
      <w:r>
        <w:rPr>
          <w:rFonts w:ascii="Calibri" w:hAnsi="Calibri"/>
          <w:sz w:val="22"/>
          <w:szCs w:val="22"/>
          <w:lang w:val="ru-RU"/>
          <w14:ligatures w14:val="none"/>
        </w:rPr>
        <w:t xml:space="preserve"> </w:t>
      </w:r>
      <w:proofErr w:type="spellStart"/>
      <w:r>
        <w:rPr>
          <w:sz w:val="22"/>
          <w:szCs w:val="22"/>
          <w:lang w:val="ru-RU"/>
          <w14:ligatures w14:val="none"/>
        </w:rPr>
        <w:t>бібліотека</w:t>
      </w:r>
      <w:proofErr w:type="spellEnd"/>
      <w:r>
        <w:rPr>
          <w:sz w:val="22"/>
          <w:szCs w:val="22"/>
          <w:lang w:val="ru-RU"/>
          <w14:ligatures w14:val="none"/>
        </w:rPr>
        <w:t xml:space="preserve"> на 1900 </w:t>
      </w:r>
      <w:proofErr w:type="spellStart"/>
      <w:r>
        <w:rPr>
          <w:sz w:val="22"/>
          <w:szCs w:val="22"/>
          <w:lang w:val="ru-RU"/>
          <w14:ligatures w14:val="none"/>
        </w:rPr>
        <w:t>мешканців</w:t>
      </w:r>
      <w:proofErr w:type="spellEnd"/>
      <w:r>
        <w:rPr>
          <w:sz w:val="22"/>
          <w:szCs w:val="22"/>
          <w:lang w:val="ru-RU"/>
          <w14:ligatures w14:val="none"/>
        </w:rPr>
        <w:t xml:space="preserve">, то в </w:t>
      </w:r>
      <w:proofErr w:type="spellStart"/>
      <w:r>
        <w:rPr>
          <w:sz w:val="22"/>
          <w:szCs w:val="22"/>
          <w:lang w:val="ru-RU"/>
          <w14:ligatures w14:val="none"/>
        </w:rPr>
        <w:t>містах</w:t>
      </w:r>
      <w:proofErr w:type="spellEnd"/>
      <w:r>
        <w:rPr>
          <w:sz w:val="22"/>
          <w:szCs w:val="22"/>
          <w:lang w:val="ru-RU"/>
          <w14:ligatures w14:val="none"/>
        </w:rPr>
        <w:t xml:space="preserve"> та селищах </w:t>
      </w:r>
      <w:proofErr w:type="spellStart"/>
      <w:r>
        <w:rPr>
          <w:sz w:val="22"/>
          <w:szCs w:val="22"/>
          <w:lang w:val="ru-RU"/>
          <w14:ligatures w14:val="none"/>
        </w:rPr>
        <w:t>міського</w:t>
      </w:r>
      <w:proofErr w:type="spellEnd"/>
      <w:r>
        <w:rPr>
          <w:sz w:val="22"/>
          <w:szCs w:val="22"/>
          <w:lang w:val="ru-RU"/>
          <w14:ligatures w14:val="none"/>
        </w:rPr>
        <w:t xml:space="preserve"> типу – 6969. </w:t>
      </w:r>
      <w:proofErr w:type="spellStart"/>
      <w:proofErr w:type="gramStart"/>
      <w:r>
        <w:rPr>
          <w:sz w:val="22"/>
          <w:szCs w:val="22"/>
          <w:lang w:val="ru-RU"/>
          <w14:ligatures w14:val="none"/>
        </w:rPr>
        <w:t>Р</w:t>
      </w:r>
      <w:proofErr w:type="gramEnd"/>
      <w:r>
        <w:rPr>
          <w:sz w:val="22"/>
          <w:szCs w:val="22"/>
          <w:lang w:val="ru-RU"/>
          <w14:ligatures w14:val="none"/>
        </w:rPr>
        <w:t>ізним</w:t>
      </w:r>
      <w:proofErr w:type="spellEnd"/>
      <w:r>
        <w:rPr>
          <w:sz w:val="22"/>
          <w:szCs w:val="22"/>
          <w:lang w:val="ru-RU"/>
          <w14:ligatures w14:val="none"/>
        </w:rPr>
        <w:t xml:space="preserve"> </w:t>
      </w:r>
      <w:proofErr w:type="spellStart"/>
      <w:r>
        <w:rPr>
          <w:sz w:val="22"/>
          <w:szCs w:val="22"/>
          <w:lang w:val="ru-RU"/>
          <w14:ligatures w14:val="none"/>
        </w:rPr>
        <w:t>також</w:t>
      </w:r>
      <w:proofErr w:type="spellEnd"/>
      <w:r>
        <w:rPr>
          <w:sz w:val="22"/>
          <w:szCs w:val="22"/>
          <w:lang w:val="ru-RU"/>
          <w14:ligatures w14:val="none"/>
        </w:rPr>
        <w:t xml:space="preserve"> є </w:t>
      </w:r>
      <w:proofErr w:type="spellStart"/>
      <w:r>
        <w:rPr>
          <w:sz w:val="22"/>
          <w:szCs w:val="22"/>
          <w:lang w:val="ru-RU"/>
          <w14:ligatures w14:val="none"/>
        </w:rPr>
        <w:t>навантаження</w:t>
      </w:r>
      <w:proofErr w:type="spellEnd"/>
      <w:r>
        <w:rPr>
          <w:sz w:val="22"/>
          <w:szCs w:val="22"/>
          <w:lang w:val="ru-RU"/>
          <w14:ligatures w14:val="none"/>
        </w:rPr>
        <w:t xml:space="preserve"> по районах. </w:t>
      </w:r>
      <w:proofErr w:type="gramStart"/>
      <w:r>
        <w:rPr>
          <w:sz w:val="22"/>
          <w:szCs w:val="22"/>
          <w:lang w:val="ru-RU"/>
          <w14:ligatures w14:val="none"/>
        </w:rPr>
        <w:t>До</w:t>
      </w:r>
      <w:proofErr w:type="gramEnd"/>
      <w:r>
        <w:rPr>
          <w:sz w:val="22"/>
          <w:szCs w:val="22"/>
          <w:lang w:val="ru-RU"/>
          <w14:ligatures w14:val="none"/>
        </w:rPr>
        <w:t xml:space="preserve"> прикладу, в </w:t>
      </w:r>
      <w:proofErr w:type="spellStart"/>
      <w:r>
        <w:rPr>
          <w:sz w:val="22"/>
          <w:szCs w:val="22"/>
          <w:lang w:val="ru-RU"/>
          <w14:ligatures w14:val="none"/>
        </w:rPr>
        <w:t>середньому</w:t>
      </w:r>
      <w:proofErr w:type="spellEnd"/>
      <w:r>
        <w:rPr>
          <w:sz w:val="22"/>
          <w:szCs w:val="22"/>
          <w:lang w:val="ru-RU"/>
          <w14:ligatures w14:val="none"/>
        </w:rPr>
        <w:t xml:space="preserve"> на </w:t>
      </w:r>
      <w:proofErr w:type="spellStart"/>
      <w:r>
        <w:rPr>
          <w:sz w:val="22"/>
          <w:szCs w:val="22"/>
          <w:lang w:val="ru-RU"/>
          <w14:ligatures w14:val="none"/>
        </w:rPr>
        <w:t>бібліотеку</w:t>
      </w:r>
      <w:proofErr w:type="spellEnd"/>
      <w:r>
        <w:rPr>
          <w:sz w:val="22"/>
          <w:szCs w:val="22"/>
          <w:lang w:val="ru-RU"/>
          <w14:ligatures w14:val="none"/>
        </w:rPr>
        <w:t xml:space="preserve"> в </w:t>
      </w:r>
      <w:proofErr w:type="spellStart"/>
      <w:r>
        <w:rPr>
          <w:sz w:val="22"/>
          <w:szCs w:val="22"/>
          <w:lang w:val="ru-RU"/>
          <w14:ligatures w14:val="none"/>
        </w:rPr>
        <w:t>Тячівському</w:t>
      </w:r>
      <w:proofErr w:type="spellEnd"/>
      <w:r>
        <w:rPr>
          <w:sz w:val="22"/>
          <w:szCs w:val="22"/>
          <w:lang w:val="ru-RU"/>
          <w14:ligatures w14:val="none"/>
        </w:rPr>
        <w:t xml:space="preserve"> </w:t>
      </w:r>
      <w:proofErr w:type="spellStart"/>
      <w:r>
        <w:rPr>
          <w:sz w:val="22"/>
          <w:szCs w:val="22"/>
          <w:lang w:val="ru-RU"/>
          <w14:ligatures w14:val="none"/>
        </w:rPr>
        <w:t>районі</w:t>
      </w:r>
      <w:proofErr w:type="spellEnd"/>
      <w:r>
        <w:rPr>
          <w:sz w:val="22"/>
          <w:szCs w:val="22"/>
          <w:lang w:val="ru-RU"/>
          <w14:ligatures w14:val="none"/>
        </w:rPr>
        <w:t xml:space="preserve"> </w:t>
      </w:r>
      <w:proofErr w:type="spellStart"/>
      <w:r>
        <w:rPr>
          <w:sz w:val="22"/>
          <w:szCs w:val="22"/>
          <w:lang w:val="ru-RU"/>
          <w14:ligatures w14:val="none"/>
        </w:rPr>
        <w:t>припадає</w:t>
      </w:r>
      <w:proofErr w:type="spellEnd"/>
      <w:r>
        <w:rPr>
          <w:sz w:val="22"/>
          <w:szCs w:val="22"/>
          <w:lang w:val="ru-RU"/>
          <w14:ligatures w14:val="none"/>
        </w:rPr>
        <w:t xml:space="preserve"> 3650 </w:t>
      </w:r>
      <w:proofErr w:type="spellStart"/>
      <w:r>
        <w:rPr>
          <w:sz w:val="22"/>
          <w:szCs w:val="22"/>
          <w:lang w:val="ru-RU"/>
          <w14:ligatures w14:val="none"/>
        </w:rPr>
        <w:t>мешканців</w:t>
      </w:r>
      <w:proofErr w:type="spellEnd"/>
      <w:r>
        <w:rPr>
          <w:sz w:val="22"/>
          <w:szCs w:val="22"/>
          <w:lang w:val="ru-RU"/>
          <w14:ligatures w14:val="none"/>
        </w:rPr>
        <w:t xml:space="preserve">, у </w:t>
      </w:r>
      <w:proofErr w:type="spellStart"/>
      <w:r>
        <w:rPr>
          <w:sz w:val="22"/>
          <w:szCs w:val="22"/>
          <w:lang w:val="ru-RU"/>
          <w14:ligatures w14:val="none"/>
        </w:rPr>
        <w:t>Виноградівському</w:t>
      </w:r>
      <w:proofErr w:type="spellEnd"/>
      <w:r>
        <w:rPr>
          <w:sz w:val="22"/>
          <w:szCs w:val="22"/>
          <w:lang w:val="ru-RU"/>
          <w14:ligatures w14:val="none"/>
        </w:rPr>
        <w:t xml:space="preserve"> – 3100, </w:t>
      </w:r>
      <w:proofErr w:type="spellStart"/>
      <w:r>
        <w:rPr>
          <w:sz w:val="22"/>
          <w:szCs w:val="22"/>
          <w:lang w:val="ru-RU"/>
          <w14:ligatures w14:val="none"/>
        </w:rPr>
        <w:t>Ужгородському</w:t>
      </w:r>
      <w:proofErr w:type="spellEnd"/>
      <w:r>
        <w:rPr>
          <w:sz w:val="22"/>
          <w:szCs w:val="22"/>
          <w:lang w:val="ru-RU"/>
          <w14:ligatures w14:val="none"/>
        </w:rPr>
        <w:t xml:space="preserve"> – 1569, В. Берез-</w:t>
      </w:r>
      <w:proofErr w:type="spellStart"/>
      <w:r>
        <w:rPr>
          <w:sz w:val="22"/>
          <w:szCs w:val="22"/>
          <w:lang w:val="ru-RU"/>
          <w14:ligatures w14:val="none"/>
        </w:rPr>
        <w:t>нянському</w:t>
      </w:r>
      <w:proofErr w:type="spellEnd"/>
      <w:r>
        <w:rPr>
          <w:sz w:val="22"/>
          <w:szCs w:val="22"/>
          <w:lang w:val="ru-RU"/>
          <w14:ligatures w14:val="none"/>
        </w:rPr>
        <w:t xml:space="preserve"> – 685 і т. п. </w:t>
      </w:r>
      <w:proofErr w:type="spellStart"/>
      <w:r>
        <w:rPr>
          <w:sz w:val="22"/>
          <w:szCs w:val="22"/>
          <w:lang w:val="ru-RU"/>
          <w14:ligatures w14:val="none"/>
        </w:rPr>
        <w:t>Найбільше</w:t>
      </w:r>
      <w:proofErr w:type="spellEnd"/>
      <w:r>
        <w:rPr>
          <w:sz w:val="22"/>
          <w:szCs w:val="22"/>
          <w:lang w:val="ru-RU"/>
          <w14:ligatures w14:val="none"/>
        </w:rPr>
        <w:t xml:space="preserve"> </w:t>
      </w:r>
      <w:proofErr w:type="spellStart"/>
      <w:r>
        <w:rPr>
          <w:sz w:val="22"/>
          <w:szCs w:val="22"/>
          <w:lang w:val="ru-RU"/>
          <w14:ligatures w14:val="none"/>
        </w:rPr>
        <w:t>навантаження</w:t>
      </w:r>
      <w:proofErr w:type="spellEnd"/>
      <w:r>
        <w:rPr>
          <w:sz w:val="22"/>
          <w:szCs w:val="22"/>
          <w:lang w:val="ru-RU"/>
          <w14:ligatures w14:val="none"/>
        </w:rPr>
        <w:t xml:space="preserve"> в </w:t>
      </w:r>
      <w:proofErr w:type="spellStart"/>
      <w:r>
        <w:rPr>
          <w:sz w:val="22"/>
          <w:szCs w:val="22"/>
          <w:lang w:val="ru-RU"/>
          <w14:ligatures w14:val="none"/>
        </w:rPr>
        <w:t>містах</w:t>
      </w:r>
      <w:proofErr w:type="spellEnd"/>
      <w:r>
        <w:rPr>
          <w:sz w:val="22"/>
          <w:szCs w:val="22"/>
          <w:lang w:val="ru-RU"/>
          <w14:ligatures w14:val="none"/>
        </w:rPr>
        <w:t xml:space="preserve">: Ужгород – 14 395, Мукачево – 9490, Хуст – 4063, а в м. Чоп – 8954 </w:t>
      </w:r>
      <w:proofErr w:type="spellStart"/>
      <w:r>
        <w:rPr>
          <w:sz w:val="22"/>
          <w:szCs w:val="22"/>
          <w:lang w:val="ru-RU"/>
          <w14:ligatures w14:val="none"/>
        </w:rPr>
        <w:t>мешканці</w:t>
      </w:r>
      <w:proofErr w:type="spellEnd"/>
      <w:r>
        <w:rPr>
          <w:sz w:val="22"/>
          <w:szCs w:val="22"/>
          <w:lang w:val="ru-RU"/>
          <w14:ligatures w14:val="none"/>
        </w:rPr>
        <w:t xml:space="preserve"> на одну </w:t>
      </w:r>
      <w:proofErr w:type="spellStart"/>
      <w:r>
        <w:rPr>
          <w:sz w:val="22"/>
          <w:szCs w:val="22"/>
          <w:lang w:val="ru-RU"/>
          <w14:ligatures w14:val="none"/>
        </w:rPr>
        <w:t>бібліотеку</w:t>
      </w:r>
      <w:proofErr w:type="spellEnd"/>
      <w:r>
        <w:rPr>
          <w:sz w:val="22"/>
          <w:szCs w:val="22"/>
          <w:lang w:val="ru-RU"/>
          <w14:ligatures w14:val="none"/>
        </w:rPr>
        <w:t xml:space="preserve"> (яка </w:t>
      </w:r>
      <w:proofErr w:type="spellStart"/>
      <w:r>
        <w:rPr>
          <w:sz w:val="22"/>
          <w:szCs w:val="22"/>
          <w:lang w:val="ru-RU"/>
          <w14:ligatures w14:val="none"/>
        </w:rPr>
        <w:t>працює</w:t>
      </w:r>
      <w:proofErr w:type="spellEnd"/>
      <w:r>
        <w:rPr>
          <w:sz w:val="22"/>
          <w:szCs w:val="22"/>
          <w:lang w:val="ru-RU"/>
          <w14:ligatures w14:val="none"/>
        </w:rPr>
        <w:t xml:space="preserve"> не </w:t>
      </w:r>
      <w:proofErr w:type="spellStart"/>
      <w:r>
        <w:rPr>
          <w:sz w:val="22"/>
          <w:szCs w:val="22"/>
          <w:lang w:val="ru-RU"/>
          <w14:ligatures w14:val="none"/>
        </w:rPr>
        <w:t>повний</w:t>
      </w:r>
      <w:proofErr w:type="spellEnd"/>
      <w:r>
        <w:rPr>
          <w:sz w:val="22"/>
          <w:szCs w:val="22"/>
          <w:lang w:val="ru-RU"/>
          <w14:ligatures w14:val="none"/>
        </w:rPr>
        <w:t xml:space="preserve"> </w:t>
      </w:r>
      <w:proofErr w:type="spellStart"/>
      <w:r>
        <w:rPr>
          <w:sz w:val="22"/>
          <w:szCs w:val="22"/>
          <w:lang w:val="ru-RU"/>
          <w14:ligatures w14:val="none"/>
        </w:rPr>
        <w:t>робочий</w:t>
      </w:r>
      <w:proofErr w:type="spellEnd"/>
      <w:r>
        <w:rPr>
          <w:sz w:val="22"/>
          <w:szCs w:val="22"/>
          <w:lang w:val="ru-RU"/>
          <w14:ligatures w14:val="none"/>
        </w:rPr>
        <w:t xml:space="preserve"> день і </w:t>
      </w:r>
      <w:proofErr w:type="spellStart"/>
      <w:r>
        <w:rPr>
          <w:sz w:val="22"/>
          <w:szCs w:val="22"/>
          <w:lang w:val="ru-RU"/>
          <w14:ligatures w14:val="none"/>
        </w:rPr>
        <w:t>обслуговує</w:t>
      </w:r>
      <w:proofErr w:type="spellEnd"/>
      <w:r>
        <w:rPr>
          <w:sz w:val="22"/>
          <w:szCs w:val="22"/>
          <w:lang w:val="ru-RU"/>
          <w14:ligatures w14:val="none"/>
        </w:rPr>
        <w:t xml:space="preserve"> </w:t>
      </w:r>
      <w:proofErr w:type="spellStart"/>
      <w:r>
        <w:rPr>
          <w:sz w:val="22"/>
          <w:szCs w:val="22"/>
          <w:lang w:val="ru-RU"/>
          <w14:ligatures w14:val="none"/>
        </w:rPr>
        <w:t>лише</w:t>
      </w:r>
      <w:proofErr w:type="spellEnd"/>
      <w:r>
        <w:rPr>
          <w:sz w:val="22"/>
          <w:szCs w:val="22"/>
          <w:lang w:val="ru-RU"/>
          <w14:ligatures w14:val="none"/>
        </w:rPr>
        <w:t xml:space="preserve"> </w:t>
      </w:r>
      <w:proofErr w:type="spellStart"/>
      <w:r>
        <w:rPr>
          <w:sz w:val="22"/>
          <w:szCs w:val="22"/>
          <w:lang w:val="ru-RU"/>
          <w14:ligatures w14:val="none"/>
        </w:rPr>
        <w:t>дітей</w:t>
      </w:r>
      <w:proofErr w:type="spellEnd"/>
      <w:r>
        <w:rPr>
          <w:sz w:val="22"/>
          <w:szCs w:val="22"/>
          <w:lang w:val="ru-RU"/>
          <w14:ligatures w14:val="none"/>
        </w:rPr>
        <w:t xml:space="preserve">). </w:t>
      </w:r>
    </w:p>
    <w:p w:rsidR="00D43BF3" w:rsidRDefault="00D43BF3" w:rsidP="00D43BF3">
      <w:pPr>
        <w:widowControl w:val="0"/>
        <w:spacing w:line="273" w:lineRule="auto"/>
        <w:ind w:firstLine="540"/>
        <w:jc w:val="both"/>
        <w:rPr>
          <w:sz w:val="22"/>
          <w:szCs w:val="22"/>
          <w14:ligatures w14:val="none"/>
        </w:rPr>
      </w:pPr>
      <w:r>
        <w:rPr>
          <w:sz w:val="22"/>
          <w:szCs w:val="22"/>
          <w14:ligatures w14:val="none"/>
        </w:rPr>
        <w:t xml:space="preserve">Серед різних за соціальним статусом категорій користувачів – 55 207 студентів, 65 784 безробітних, 1 932 – люди з особливими потребами. Бібліотеки області активно включились у роботу з реалізації проекту “Бібліотеки як центри підтримки громад в умовах воєнної загрози: робота з внутрішньо переміщеними особами (ВПО)”. </w:t>
      </w:r>
      <w:r>
        <w:rPr>
          <w:bCs/>
          <w:sz w:val="22"/>
          <w:szCs w:val="22"/>
          <w14:ligatures w14:val="none"/>
        </w:rPr>
        <w:t>У 2015 році читацькі квитки отримали 409 чоловік зі Сходу України,</w:t>
      </w:r>
      <w:r>
        <w:rPr>
          <w:b/>
          <w:bCs/>
          <w:sz w:val="22"/>
          <w:szCs w:val="22"/>
          <w14:ligatures w14:val="none"/>
        </w:rPr>
        <w:t xml:space="preserve"> </w:t>
      </w:r>
      <w:r>
        <w:rPr>
          <w:sz w:val="22"/>
          <w:szCs w:val="22"/>
          <w14:ligatures w14:val="none"/>
        </w:rPr>
        <w:t>для</w:t>
      </w:r>
      <w:r>
        <w:rPr>
          <w:b/>
          <w:bCs/>
          <w:sz w:val="22"/>
          <w:szCs w:val="22"/>
          <w14:ligatures w14:val="none"/>
        </w:rPr>
        <w:t xml:space="preserve"> </w:t>
      </w:r>
      <w:r>
        <w:rPr>
          <w:sz w:val="22"/>
          <w:szCs w:val="22"/>
          <w14:ligatures w14:val="none"/>
        </w:rPr>
        <w:t xml:space="preserve">яких всі послуги безкоштовні. Їм надавалась допомога у відкритті поштових скриньок та </w:t>
      </w:r>
      <w:proofErr w:type="spellStart"/>
      <w:r>
        <w:rPr>
          <w:sz w:val="22"/>
          <w:szCs w:val="22"/>
          <w14:ligatures w14:val="none"/>
        </w:rPr>
        <w:t>скайп</w:t>
      </w:r>
      <w:proofErr w:type="spellEnd"/>
      <w:r>
        <w:rPr>
          <w:sz w:val="22"/>
          <w:szCs w:val="22"/>
          <w14:ligatures w14:val="none"/>
        </w:rPr>
        <w:t xml:space="preserve">-зв’язку тощо. Бібліотеки налагодили зв’язки з Центрами зайнятості населення і отримують інформацію про реєстрацію переселенців для подальшої співпраці з ними. </w:t>
      </w:r>
    </w:p>
    <w:p w:rsidR="00D43BF3" w:rsidRDefault="00D43BF3" w:rsidP="00D43BF3">
      <w:pPr>
        <w:widowControl w:val="0"/>
        <w:spacing w:line="273" w:lineRule="auto"/>
        <w:ind w:firstLine="540"/>
        <w:jc w:val="both"/>
        <w:rPr>
          <w:sz w:val="22"/>
          <w:szCs w:val="22"/>
          <w:lang w:val="ru-RU"/>
          <w14:ligatures w14:val="none"/>
        </w:rPr>
      </w:pPr>
      <w:r>
        <w:rPr>
          <w:sz w:val="22"/>
          <w:szCs w:val="22"/>
          <w14:ligatures w14:val="none"/>
        </w:rPr>
        <w:t xml:space="preserve">Охоплення читанням сільського населення становить 40,5 %, в містах цей показник значно нижчий – 27,3 %. Це свідчить про активну </w:t>
      </w:r>
      <w:proofErr w:type="spellStart"/>
      <w:r>
        <w:rPr>
          <w:sz w:val="22"/>
          <w:szCs w:val="22"/>
          <w14:ligatures w14:val="none"/>
        </w:rPr>
        <w:t>задіяність</w:t>
      </w:r>
      <w:proofErr w:type="spellEnd"/>
      <w:r>
        <w:rPr>
          <w:sz w:val="22"/>
          <w:szCs w:val="22"/>
          <w14:ligatures w14:val="none"/>
        </w:rPr>
        <w:t xml:space="preserve"> сільських бібліотек, які в більшості залишаються єдиним безкоштовним центром освіти, інформації, культури на селі.</w:t>
      </w:r>
    </w:p>
    <w:p w:rsidR="00D43BF3" w:rsidRDefault="00D43BF3" w:rsidP="00D43BF3">
      <w:pPr>
        <w:spacing w:line="273" w:lineRule="auto"/>
        <w:ind w:firstLine="540"/>
        <w:jc w:val="both"/>
        <w:rPr>
          <w:sz w:val="22"/>
          <w:szCs w:val="22"/>
          <w14:ligatures w14:val="none"/>
        </w:rPr>
      </w:pPr>
      <w:r>
        <w:rPr>
          <w:sz w:val="22"/>
          <w:szCs w:val="22"/>
          <w14:ligatures w14:val="none"/>
        </w:rPr>
        <w:t xml:space="preserve">Протягом року бібліотеками області обслужено 523 523 користувачі, що на – 3813 менше, ніж у 2014 році. 3145 чоловік обслуговувались “на дому”, це люди з обмеженою мобільністю, у </w:t>
      </w:r>
      <w:proofErr w:type="spellStart"/>
      <w:r>
        <w:rPr>
          <w:sz w:val="22"/>
          <w:szCs w:val="22"/>
          <w14:ligatures w14:val="none"/>
        </w:rPr>
        <w:t>т.ч</w:t>
      </w:r>
      <w:proofErr w:type="spellEnd"/>
      <w:r>
        <w:rPr>
          <w:sz w:val="22"/>
          <w:szCs w:val="22"/>
          <w14:ligatures w14:val="none"/>
        </w:rPr>
        <w:t xml:space="preserve">. і похилого віку. Кількість відвідувань користувачами бібліотек протягом року збільшилось на 79 687 за рахунок збільшення відвідувань бібліотек </w:t>
      </w:r>
      <w:proofErr w:type="spellStart"/>
      <w:r>
        <w:rPr>
          <w:sz w:val="22"/>
          <w:szCs w:val="22"/>
          <w14:ligatures w14:val="none"/>
        </w:rPr>
        <w:t>Воловецького</w:t>
      </w:r>
      <w:proofErr w:type="spellEnd"/>
      <w:r>
        <w:rPr>
          <w:sz w:val="22"/>
          <w:szCs w:val="22"/>
          <w14:ligatures w14:val="none"/>
        </w:rPr>
        <w:t xml:space="preserve"> району </w:t>
      </w:r>
      <w:r>
        <w:rPr>
          <w:b/>
          <w:bCs/>
          <w:sz w:val="22"/>
          <w:szCs w:val="22"/>
          <w14:ligatures w14:val="none"/>
        </w:rPr>
        <w:t>+</w:t>
      </w:r>
      <w:r>
        <w:rPr>
          <w:sz w:val="22"/>
          <w:szCs w:val="22"/>
          <w14:ligatures w14:val="none"/>
        </w:rPr>
        <w:t xml:space="preserve"> 11 667, Мукачівської ЦБС </w:t>
      </w:r>
      <w:r>
        <w:rPr>
          <w:b/>
          <w:bCs/>
          <w:sz w:val="22"/>
          <w:szCs w:val="22"/>
          <w14:ligatures w14:val="none"/>
        </w:rPr>
        <w:t>+</w:t>
      </w:r>
      <w:r>
        <w:rPr>
          <w:sz w:val="22"/>
          <w:szCs w:val="22"/>
          <w14:ligatures w14:val="none"/>
        </w:rPr>
        <w:t xml:space="preserve"> 37 132, Рахівської </w:t>
      </w:r>
      <w:r>
        <w:rPr>
          <w:b/>
          <w:bCs/>
          <w:sz w:val="22"/>
          <w:szCs w:val="22"/>
          <w14:ligatures w14:val="none"/>
        </w:rPr>
        <w:t>+</w:t>
      </w:r>
      <w:r>
        <w:rPr>
          <w:sz w:val="22"/>
          <w:szCs w:val="22"/>
          <w14:ligatures w14:val="none"/>
        </w:rPr>
        <w:t xml:space="preserve"> 73 478 та ін. В той же час зменшився цей показник у Берегівській, В. </w:t>
      </w:r>
      <w:proofErr w:type="spellStart"/>
      <w:r>
        <w:rPr>
          <w:sz w:val="22"/>
          <w:szCs w:val="22"/>
          <w14:ligatures w14:val="none"/>
        </w:rPr>
        <w:t>Березнянській</w:t>
      </w:r>
      <w:proofErr w:type="spellEnd"/>
      <w:r>
        <w:rPr>
          <w:sz w:val="22"/>
          <w:szCs w:val="22"/>
          <w14:ligatures w14:val="none"/>
        </w:rPr>
        <w:t xml:space="preserve"> районних та Мукачівській, Берегівській міських ЦБС. Середнє відвідування по області – 10,6. Найвищими є показники в обласних бібліотеках – 26,0 та 15,0, найнижчими у В. </w:t>
      </w:r>
      <w:proofErr w:type="spellStart"/>
      <w:r>
        <w:rPr>
          <w:sz w:val="22"/>
          <w:szCs w:val="22"/>
          <w14:ligatures w14:val="none"/>
        </w:rPr>
        <w:t>Березнянській</w:t>
      </w:r>
      <w:proofErr w:type="spellEnd"/>
      <w:r>
        <w:rPr>
          <w:sz w:val="22"/>
          <w:szCs w:val="22"/>
          <w14:ligatures w14:val="none"/>
        </w:rPr>
        <w:t xml:space="preserve">, Берегівській, </w:t>
      </w:r>
      <w:proofErr w:type="spellStart"/>
      <w:r>
        <w:rPr>
          <w:sz w:val="22"/>
          <w:szCs w:val="22"/>
          <w14:ligatures w14:val="none"/>
        </w:rPr>
        <w:t>Міжгірській</w:t>
      </w:r>
      <w:proofErr w:type="spellEnd"/>
      <w:r>
        <w:rPr>
          <w:sz w:val="22"/>
          <w:szCs w:val="22"/>
          <w14:ligatures w14:val="none"/>
        </w:rPr>
        <w:t xml:space="preserve"> ЦБС – від 7,0 до 7,6.</w:t>
      </w:r>
    </w:p>
    <w:p w:rsidR="00D43BF3" w:rsidRDefault="00D43BF3" w:rsidP="00D43BF3">
      <w:pPr>
        <w:spacing w:line="273" w:lineRule="auto"/>
        <w:ind w:firstLine="540"/>
        <w:jc w:val="both"/>
        <w:rPr>
          <w:bCs/>
          <w:sz w:val="22"/>
          <w:szCs w:val="22"/>
          <w14:ligatures w14:val="none"/>
        </w:rPr>
      </w:pPr>
      <w:proofErr w:type="spellStart"/>
      <w:r>
        <w:rPr>
          <w:bCs/>
          <w:sz w:val="22"/>
          <w:szCs w:val="22"/>
          <w14:ligatures w14:val="none"/>
        </w:rPr>
        <w:lastRenderedPageBreak/>
        <w:t>Цьогоріч</w:t>
      </w:r>
      <w:proofErr w:type="spellEnd"/>
      <w:r>
        <w:rPr>
          <w:bCs/>
          <w:sz w:val="22"/>
          <w:szCs w:val="22"/>
          <w14:ligatures w14:val="none"/>
        </w:rPr>
        <w:t xml:space="preserve"> послугами бібліотек області скористалися 123 167 (-726) користувачів юнацького віку (23,5%). Відстежується збільшення цієї категорії в м. Ужгород +616, В. </w:t>
      </w:r>
      <w:proofErr w:type="spellStart"/>
      <w:r>
        <w:rPr>
          <w:bCs/>
          <w:sz w:val="22"/>
          <w:szCs w:val="22"/>
          <w14:ligatures w14:val="none"/>
        </w:rPr>
        <w:t>Березнянській</w:t>
      </w:r>
      <w:proofErr w:type="spellEnd"/>
      <w:r>
        <w:rPr>
          <w:bCs/>
          <w:sz w:val="22"/>
          <w:szCs w:val="22"/>
          <w14:ligatures w14:val="none"/>
        </w:rPr>
        <w:t xml:space="preserve"> ЦБС +550, Рахівській +524, Тячівській +208 та Свалявській +206.</w:t>
      </w:r>
    </w:p>
    <w:p w:rsidR="00D43BF3" w:rsidRDefault="00D43BF3" w:rsidP="00D43BF3">
      <w:pPr>
        <w:spacing w:line="273" w:lineRule="auto"/>
        <w:ind w:firstLine="540"/>
        <w:jc w:val="both"/>
        <w:rPr>
          <w:bCs/>
          <w:sz w:val="22"/>
          <w:szCs w:val="22"/>
          <w14:ligatures w14:val="none"/>
        </w:rPr>
      </w:pPr>
      <w:r>
        <w:rPr>
          <w:bCs/>
          <w:sz w:val="22"/>
          <w:szCs w:val="22"/>
          <w14:ligatures w14:val="none"/>
        </w:rPr>
        <w:t xml:space="preserve">Відвідування бібліотек юнаками та дівчатами становить 1 187 480, що порівняно з попереднім роком збільшилося на 68 300. Значно зросло воно в Хустському, </w:t>
      </w:r>
      <w:proofErr w:type="spellStart"/>
      <w:r>
        <w:rPr>
          <w:bCs/>
          <w:sz w:val="22"/>
          <w:szCs w:val="22"/>
          <w14:ligatures w14:val="none"/>
        </w:rPr>
        <w:t>Воловецькому</w:t>
      </w:r>
      <w:proofErr w:type="spellEnd"/>
      <w:r>
        <w:rPr>
          <w:bCs/>
          <w:sz w:val="22"/>
          <w:szCs w:val="22"/>
          <w14:ligatures w14:val="none"/>
        </w:rPr>
        <w:t xml:space="preserve"> районах, Рахівській, Виноградівській районних, Ужгородській міській ЦБС. Середнє відвідування – 11,1.</w:t>
      </w:r>
    </w:p>
    <w:p w:rsidR="00D43BF3" w:rsidRDefault="00D43BF3" w:rsidP="00D43BF3">
      <w:pPr>
        <w:spacing w:line="273" w:lineRule="auto"/>
        <w:ind w:firstLine="540"/>
        <w:jc w:val="both"/>
        <w:rPr>
          <w:sz w:val="22"/>
          <w:szCs w:val="22"/>
          <w14:ligatures w14:val="none"/>
        </w:rPr>
      </w:pPr>
      <w:r>
        <w:rPr>
          <w:sz w:val="22"/>
          <w:szCs w:val="22"/>
          <w14:ligatures w14:val="none"/>
        </w:rPr>
        <w:t xml:space="preserve">За звітний рік книгозбірнями області обслужено </w:t>
      </w:r>
      <w:r>
        <w:rPr>
          <w:bCs/>
          <w:sz w:val="22"/>
          <w:szCs w:val="22"/>
          <w14:ligatures w14:val="none"/>
        </w:rPr>
        <w:t>155 754</w:t>
      </w:r>
      <w:r>
        <w:rPr>
          <w:sz w:val="22"/>
          <w:szCs w:val="22"/>
          <w14:ligatures w14:val="none"/>
        </w:rPr>
        <w:t xml:space="preserve">  (-1093) дітей, що становить 29,8% до загальної кількості користувачів. Зменшення юних читачів відслідковується в </w:t>
      </w:r>
      <w:proofErr w:type="spellStart"/>
      <w:r>
        <w:rPr>
          <w:sz w:val="22"/>
          <w:szCs w:val="22"/>
          <w14:ligatures w14:val="none"/>
        </w:rPr>
        <w:t>Воловецькому</w:t>
      </w:r>
      <w:proofErr w:type="spellEnd"/>
      <w:r>
        <w:rPr>
          <w:sz w:val="22"/>
          <w:szCs w:val="22"/>
          <w14:ligatures w14:val="none"/>
        </w:rPr>
        <w:t>, Хустському районах, Свалявській, Тячівській ЦБС. Відрадно, що в звітному році на 1135 читачів стало більше в спеціалізованих бібліотеках для дітей області, й на 4842 збільшився показник їх відвідування. На 26 407 зменшилось відвідування дітей по області</w:t>
      </w:r>
      <w:r>
        <w:rPr>
          <w:bCs/>
          <w:sz w:val="22"/>
          <w:szCs w:val="22"/>
          <w14:ligatures w14:val="none"/>
        </w:rPr>
        <w:t xml:space="preserve">. </w:t>
      </w:r>
      <w:r>
        <w:rPr>
          <w:sz w:val="22"/>
          <w:szCs w:val="22"/>
          <w14:ligatures w14:val="none"/>
        </w:rPr>
        <w:t xml:space="preserve">В середньому діти відвідують книгозбірні 12,8 разів. Більш активні користувачі-діти бібліотек </w:t>
      </w:r>
      <w:proofErr w:type="spellStart"/>
      <w:r>
        <w:rPr>
          <w:sz w:val="22"/>
          <w:szCs w:val="22"/>
          <w14:ligatures w14:val="none"/>
        </w:rPr>
        <w:t>Воловецького</w:t>
      </w:r>
      <w:proofErr w:type="spellEnd"/>
      <w:r>
        <w:rPr>
          <w:sz w:val="22"/>
          <w:szCs w:val="22"/>
          <w14:ligatures w14:val="none"/>
        </w:rPr>
        <w:t xml:space="preserve"> р-ну (17,0), </w:t>
      </w:r>
      <w:proofErr w:type="spellStart"/>
      <w:r>
        <w:rPr>
          <w:sz w:val="22"/>
          <w:szCs w:val="22"/>
          <w14:ligatures w14:val="none"/>
        </w:rPr>
        <w:t>Перечинської</w:t>
      </w:r>
      <w:proofErr w:type="spellEnd"/>
      <w:r>
        <w:rPr>
          <w:sz w:val="22"/>
          <w:szCs w:val="22"/>
          <w14:ligatures w14:val="none"/>
        </w:rPr>
        <w:t xml:space="preserve"> (15,2) та Мукачівської ЦБС (14,5). Найнижчий показник в м. Чоп (4,2), Мукачево й Хуст (9,0), Хустському районі (9,4).</w:t>
      </w:r>
    </w:p>
    <w:p w:rsidR="00D43BF3" w:rsidRDefault="00D43BF3" w:rsidP="00D43BF3">
      <w:pPr>
        <w:spacing w:line="273" w:lineRule="auto"/>
        <w:ind w:firstLine="540"/>
        <w:jc w:val="both"/>
        <w:rPr>
          <w:sz w:val="22"/>
          <w:szCs w:val="22"/>
          <w14:ligatures w14:val="none"/>
        </w:rPr>
      </w:pPr>
      <w:r>
        <w:rPr>
          <w:sz w:val="22"/>
          <w:szCs w:val="22"/>
          <w14:ligatures w14:val="none"/>
        </w:rPr>
        <w:t>Високою є відвідуваність масових заходів, що проводяться як у межах бібліотечних приміщень (10 475), так і за їх межами (4234). З</w:t>
      </w:r>
      <w:r>
        <w:rPr>
          <w:bCs/>
          <w:sz w:val="22"/>
          <w:szCs w:val="22"/>
          <w14:ligatures w14:val="none"/>
        </w:rPr>
        <w:t xml:space="preserve"> метою </w:t>
      </w:r>
      <w:r>
        <w:rPr>
          <w:sz w:val="22"/>
          <w:szCs w:val="22"/>
          <w14:ligatures w14:val="none"/>
        </w:rPr>
        <w:t>підвищення читацької активності громадян, бібліотеки краю все частіше використовують нетрадиційні інтерактивні форми роботи з залучення читачів, розширення кола партнерів книгозбірень. Проводяться творчі зустрічі з письменниками та журналістами краю, презентації нових книг, вуличні акції читання, конкурси читців, виїзні читальні зали, патріотичні флеш-</w:t>
      </w:r>
      <w:proofErr w:type="spellStart"/>
      <w:r>
        <w:rPr>
          <w:sz w:val="22"/>
          <w:szCs w:val="22"/>
          <w14:ligatures w14:val="none"/>
        </w:rPr>
        <w:t>моби</w:t>
      </w:r>
      <w:proofErr w:type="spellEnd"/>
      <w:r>
        <w:rPr>
          <w:sz w:val="22"/>
          <w:szCs w:val="22"/>
          <w14:ligatures w14:val="none"/>
        </w:rPr>
        <w:t>, майстер-класи тощо, які безперечно привертають увагу до бібліотек. Тематика заходів різноманітна, у звітному році багато уваги приділялось заходам патріотичного спрямування, присвячених 70-річчю визволення України від фашистів, героїці сьогодення – подіям Майдану та АТО, вихованню поваги до рідної мови та відзначенню знаменних дат в історії України. Загальна кількість відвідувань таких заходів становить 500 191.</w:t>
      </w:r>
    </w:p>
    <w:p w:rsidR="00D43BF3" w:rsidRDefault="00D43BF3" w:rsidP="00D43BF3">
      <w:pPr>
        <w:spacing w:line="273" w:lineRule="auto"/>
        <w:jc w:val="both"/>
        <w:rPr>
          <w:sz w:val="22"/>
          <w:szCs w:val="22"/>
          <w14:ligatures w14:val="none"/>
        </w:rPr>
      </w:pPr>
      <w:r>
        <w:rPr>
          <w:sz w:val="22"/>
          <w:szCs w:val="22"/>
          <w14:ligatures w14:val="none"/>
        </w:rPr>
        <w:t xml:space="preserve">Про популярність бібліотек, серед підростаючого покоління, свідчить той факт, що показник відвідувань ними масових заходів, що організовують бібліотеки області, постійно зростає. Цьому сприяли широкомасштабні заходи в рамках проведення Всеукраїнського сімейного конкурсу </w:t>
      </w:r>
      <w:r w:rsidRPr="00D43BF3">
        <w:rPr>
          <w:sz w:val="22"/>
          <w:szCs w:val="22"/>
          <w14:ligatures w14:val="none"/>
        </w:rPr>
        <w:t>„</w:t>
      </w:r>
      <w:r>
        <w:rPr>
          <w:sz w:val="22"/>
          <w:szCs w:val="22"/>
          <w14:ligatures w14:val="none"/>
        </w:rPr>
        <w:t xml:space="preserve">Книга пам’яті мого роду”, Всеукраїнського тижня дитячого читання, Всеукраїнської акції </w:t>
      </w:r>
      <w:r w:rsidRPr="00D43BF3">
        <w:rPr>
          <w:sz w:val="22"/>
          <w:szCs w:val="22"/>
          <w14:ligatures w14:val="none"/>
        </w:rPr>
        <w:t>„</w:t>
      </w:r>
      <w:r>
        <w:rPr>
          <w:sz w:val="22"/>
          <w:szCs w:val="22"/>
          <w14:ligatures w14:val="none"/>
        </w:rPr>
        <w:t xml:space="preserve">Українська молодь читає”, обласного конкурсу дитячого читання </w:t>
      </w:r>
      <w:r w:rsidRPr="00D43BF3">
        <w:rPr>
          <w:sz w:val="22"/>
          <w:szCs w:val="22"/>
          <w14:ligatures w14:val="none"/>
        </w:rPr>
        <w:t>„</w:t>
      </w:r>
      <w:r>
        <w:rPr>
          <w:sz w:val="22"/>
          <w:szCs w:val="22"/>
          <w14:ligatures w14:val="none"/>
        </w:rPr>
        <w:t xml:space="preserve">Лицар книги видавництва </w:t>
      </w:r>
      <w:r w:rsidRPr="00D43BF3">
        <w:rPr>
          <w:sz w:val="22"/>
          <w:szCs w:val="22"/>
          <w14:ligatures w14:val="none"/>
        </w:rPr>
        <w:t>„</w:t>
      </w:r>
      <w:r>
        <w:rPr>
          <w:sz w:val="22"/>
          <w:szCs w:val="22"/>
          <w14:ligatures w14:val="none"/>
        </w:rPr>
        <w:t xml:space="preserve">Карпати” (до 70-річччя видавництва </w:t>
      </w:r>
      <w:r w:rsidRPr="00D43BF3">
        <w:rPr>
          <w:sz w:val="22"/>
          <w:szCs w:val="22"/>
          <w14:ligatures w14:val="none"/>
        </w:rPr>
        <w:t>„</w:t>
      </w:r>
      <w:r>
        <w:rPr>
          <w:sz w:val="22"/>
          <w:szCs w:val="22"/>
          <w14:ligatures w14:val="none"/>
        </w:rPr>
        <w:t xml:space="preserve">Карпати”), що відбувся за підтримки управління культури ОДА, районного конкурсу дитячої літературно-художньої творчості </w:t>
      </w:r>
      <w:r w:rsidRPr="00D43BF3">
        <w:rPr>
          <w:sz w:val="22"/>
          <w:szCs w:val="22"/>
          <w14:ligatures w14:val="none"/>
        </w:rPr>
        <w:t>„</w:t>
      </w:r>
      <w:r>
        <w:rPr>
          <w:sz w:val="22"/>
          <w:szCs w:val="22"/>
          <w14:ligatures w14:val="none"/>
        </w:rPr>
        <w:t xml:space="preserve">Світанкові роси” (Виноградівська РДБ), літературного конкурсу </w:t>
      </w:r>
      <w:r w:rsidRPr="00D43BF3">
        <w:rPr>
          <w:sz w:val="22"/>
          <w:szCs w:val="22"/>
          <w14:ligatures w14:val="none"/>
        </w:rPr>
        <w:t>„</w:t>
      </w:r>
      <w:r>
        <w:rPr>
          <w:sz w:val="22"/>
          <w:szCs w:val="22"/>
          <w14:ligatures w14:val="none"/>
        </w:rPr>
        <w:t xml:space="preserve">Розкажу Миколаю, про що я читаю” (ЗОДЮБ, Берегівська, </w:t>
      </w:r>
      <w:proofErr w:type="spellStart"/>
      <w:r>
        <w:rPr>
          <w:sz w:val="22"/>
          <w:szCs w:val="22"/>
          <w14:ligatures w14:val="none"/>
        </w:rPr>
        <w:t>Воловецька</w:t>
      </w:r>
      <w:proofErr w:type="spellEnd"/>
      <w:r>
        <w:rPr>
          <w:sz w:val="22"/>
          <w:szCs w:val="22"/>
          <w14:ligatures w14:val="none"/>
        </w:rPr>
        <w:t xml:space="preserve">, </w:t>
      </w:r>
      <w:proofErr w:type="spellStart"/>
      <w:r>
        <w:rPr>
          <w:sz w:val="22"/>
          <w:szCs w:val="22"/>
          <w14:ligatures w14:val="none"/>
        </w:rPr>
        <w:t>Міжгірська</w:t>
      </w:r>
      <w:proofErr w:type="spellEnd"/>
      <w:r>
        <w:rPr>
          <w:sz w:val="22"/>
          <w:szCs w:val="22"/>
          <w14:ligatures w14:val="none"/>
        </w:rPr>
        <w:t xml:space="preserve">, </w:t>
      </w:r>
      <w:proofErr w:type="spellStart"/>
      <w:r>
        <w:rPr>
          <w:sz w:val="22"/>
          <w:szCs w:val="22"/>
          <w14:ligatures w14:val="none"/>
        </w:rPr>
        <w:t>Перечинська</w:t>
      </w:r>
      <w:proofErr w:type="spellEnd"/>
      <w:r>
        <w:rPr>
          <w:sz w:val="22"/>
          <w:szCs w:val="22"/>
          <w14:ligatures w14:val="none"/>
        </w:rPr>
        <w:t xml:space="preserve">, Тячівська РДБ, Мукачівська МДБ).  </w:t>
      </w:r>
    </w:p>
    <w:p w:rsidR="00D43BF3" w:rsidRDefault="00D43BF3" w:rsidP="00D43BF3">
      <w:pPr>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36576" distR="72000" simplePos="0" relativeHeight="251661312" behindDoc="1" locked="0" layoutInCell="1" allowOverlap="1" wp14:anchorId="16F859BE" wp14:editId="50978B3D">
            <wp:simplePos x="0" y="0"/>
            <wp:positionH relativeFrom="column">
              <wp:posOffset>26035</wp:posOffset>
            </wp:positionH>
            <wp:positionV relativeFrom="paragraph">
              <wp:posOffset>44450</wp:posOffset>
            </wp:positionV>
            <wp:extent cx="3526790" cy="2581910"/>
            <wp:effectExtent l="0" t="0" r="0" b="8890"/>
            <wp:wrapTight wrapText="bothSides">
              <wp:wrapPolygon edited="0">
                <wp:start x="0" y="0"/>
                <wp:lineTo x="0" y="21515"/>
                <wp:lineTo x="21468" y="21515"/>
                <wp:lineTo x="21468" y="0"/>
                <wp:lineTo x="0" y="0"/>
              </wp:wrapPolygon>
            </wp:wrapTight>
            <wp:docPr id="9" name="Рисунок 9" descr="Обл. конкурс дитячого читання  Лицар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бл. конкурс дитячого читання  Лицар книги"/>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3526790" cy="258191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Загалом бібліотеками області було організовано </w:t>
      </w:r>
      <w:r>
        <w:rPr>
          <w:bCs/>
          <w:sz w:val="22"/>
          <w:szCs w:val="22"/>
          <w14:ligatures w14:val="none"/>
        </w:rPr>
        <w:t>7162 заходів для дітей та</w:t>
      </w:r>
      <w:r>
        <w:rPr>
          <w:sz w:val="22"/>
          <w:szCs w:val="22"/>
          <w14:ligatures w14:val="none"/>
        </w:rPr>
        <w:t xml:space="preserve"> 4491 – для юнацтва</w:t>
      </w:r>
      <w:r>
        <w:rPr>
          <w:bCs/>
          <w:sz w:val="22"/>
          <w:szCs w:val="22"/>
          <w14:ligatures w14:val="none"/>
        </w:rPr>
        <w:t xml:space="preserve">, з яких понад 32% було проведені за </w:t>
      </w:r>
      <w:r>
        <w:rPr>
          <w:bCs/>
          <w:spacing w:val="10"/>
          <w:sz w:val="22"/>
          <w:szCs w:val="22"/>
          <w14:ligatures w14:val="none"/>
        </w:rPr>
        <w:t xml:space="preserve">межами </w:t>
      </w:r>
      <w:proofErr w:type="spellStart"/>
      <w:r>
        <w:rPr>
          <w:bCs/>
          <w:spacing w:val="10"/>
          <w:sz w:val="22"/>
          <w:szCs w:val="22"/>
          <w14:ligatures w14:val="none"/>
        </w:rPr>
        <w:t>книгозб</w:t>
      </w:r>
      <w:r>
        <w:rPr>
          <w:bCs/>
          <w:sz w:val="22"/>
          <w:szCs w:val="22"/>
          <w14:ligatures w14:val="none"/>
        </w:rPr>
        <w:t>і-рень</w:t>
      </w:r>
      <w:proofErr w:type="spellEnd"/>
      <w:r>
        <w:rPr>
          <w:bCs/>
          <w:sz w:val="22"/>
          <w:szCs w:val="22"/>
          <w14:ligatures w14:val="none"/>
        </w:rPr>
        <w:t>. Понад 205 826 (+1 тис.) дітей та 169,8</w:t>
      </w:r>
      <w:r>
        <w:rPr>
          <w:sz w:val="22"/>
          <w:szCs w:val="22"/>
          <w14:ligatures w14:val="none"/>
        </w:rPr>
        <w:t xml:space="preserve"> тис. (+27,4 тис.) юнаків та дівчат </w:t>
      </w:r>
      <w:r>
        <w:rPr>
          <w:bCs/>
          <w:sz w:val="22"/>
          <w:szCs w:val="22"/>
          <w14:ligatures w14:val="none"/>
        </w:rPr>
        <w:t>стали</w:t>
      </w:r>
      <w:r>
        <w:rPr>
          <w:b/>
          <w:bCs/>
          <w:sz w:val="22"/>
          <w:szCs w:val="22"/>
          <w14:ligatures w14:val="none"/>
        </w:rPr>
        <w:t xml:space="preserve"> </w:t>
      </w:r>
      <w:r>
        <w:rPr>
          <w:sz w:val="22"/>
          <w:szCs w:val="22"/>
          <w14:ligatures w14:val="none"/>
        </w:rPr>
        <w:t>їх актив-ними</w:t>
      </w:r>
      <w:r>
        <w:rPr>
          <w:b/>
          <w:bCs/>
          <w:sz w:val="22"/>
          <w:szCs w:val="22"/>
          <w14:ligatures w14:val="none"/>
        </w:rPr>
        <w:t xml:space="preserve"> </w:t>
      </w:r>
      <w:r>
        <w:rPr>
          <w:sz w:val="22"/>
          <w:szCs w:val="22"/>
          <w14:ligatures w14:val="none"/>
        </w:rPr>
        <w:t>учасниками.</w:t>
      </w:r>
      <w:r>
        <w:rPr>
          <w:bCs/>
          <w:sz w:val="22"/>
          <w:szCs w:val="22"/>
          <w14:ligatures w14:val="none"/>
        </w:rPr>
        <w:t xml:space="preserve"> В бібліотеках області діють 351 клубів за інтересами, з яких: 187 для дітей, 101 для юнацтва.</w:t>
      </w:r>
    </w:p>
    <w:p w:rsidR="00D43BF3" w:rsidRDefault="00D43BF3" w:rsidP="00D43BF3">
      <w:pPr>
        <w:widowControl w:val="0"/>
        <w:spacing w:line="273" w:lineRule="auto"/>
        <w:ind w:firstLine="540"/>
        <w:jc w:val="both"/>
        <w:rPr>
          <w:bCs/>
          <w:sz w:val="22"/>
          <w:szCs w:val="22"/>
          <w14:ligatures w14:val="none"/>
        </w:rPr>
      </w:pPr>
      <w:r>
        <w:rPr>
          <w:sz w:val="22"/>
          <w:szCs w:val="22"/>
          <w14:ligatures w14:val="none"/>
        </w:rPr>
        <w:t xml:space="preserve">   </w:t>
      </w:r>
      <w:r>
        <w:rPr>
          <w:bCs/>
          <w:sz w:val="22"/>
          <w:szCs w:val="22"/>
          <w14:ligatures w14:val="none"/>
        </w:rPr>
        <w:t xml:space="preserve">Щороку в області зменшується обсяг бібліотечного фонду. У звітному році – на 136 372 прим., </w:t>
      </w:r>
      <w:r>
        <w:rPr>
          <w:sz w:val="22"/>
          <w:szCs w:val="22"/>
          <w14:ligatures w14:val="none"/>
        </w:rPr>
        <w:t>у т. ч. фонд для дітей – на 22 475. Взагалі, з одного боку добре, що фонди очищуються від морально застарілих та зношених видань, але, на жаль, за дуже незначної кількісті нових надходжень, тому інформаційний потенціал фонду не зростає ні кількісно, ні якісно. Крім того, на 2016 рік зовсім не виділено кошти на передплату періодичних видань для бібліотек Берегівської, Ужгородської ЦБС, містах Хуст і Чоп.</w:t>
      </w:r>
    </w:p>
    <w:p w:rsidR="00D43BF3" w:rsidRDefault="00D43BF3" w:rsidP="00D43BF3">
      <w:pPr>
        <w:spacing w:line="273" w:lineRule="auto"/>
        <w:jc w:val="both"/>
        <w:rPr>
          <w:sz w:val="22"/>
          <w:szCs w:val="22"/>
          <w14:ligatures w14:val="none"/>
        </w:rPr>
      </w:pPr>
      <w:r>
        <w:rPr>
          <w:b/>
          <w:bCs/>
          <w:i/>
          <w:iCs/>
          <w:sz w:val="22"/>
          <w:szCs w:val="22"/>
          <w14:ligatures w14:val="none"/>
        </w:rPr>
        <w:lastRenderedPageBreak/>
        <w:t>Більш докладно аналіз роботи з фондом буде</w:t>
      </w:r>
      <w:r>
        <w:rPr>
          <w:i/>
          <w:iCs/>
          <w:sz w:val="22"/>
          <w:szCs w:val="22"/>
          <w14:ligatures w14:val="none"/>
        </w:rPr>
        <w:t xml:space="preserve"> </w:t>
      </w:r>
      <w:r>
        <w:rPr>
          <w:b/>
          <w:bCs/>
          <w:i/>
          <w:iCs/>
          <w:sz w:val="22"/>
          <w:szCs w:val="22"/>
          <w14:ligatures w14:val="none"/>
        </w:rPr>
        <w:t>представлено в матеріалах обласного семінару</w:t>
      </w:r>
      <w:r>
        <w:rPr>
          <w:b/>
          <w:bCs/>
          <w:i/>
          <w:iCs/>
          <w:sz w:val="22"/>
          <w:szCs w:val="22"/>
          <w:lang w:val="ru-RU"/>
          <w14:ligatures w14:val="none"/>
        </w:rPr>
        <w:t xml:space="preserve"> </w:t>
      </w:r>
      <w:r>
        <w:rPr>
          <w:b/>
          <w:bCs/>
          <w:i/>
          <w:iCs/>
          <w:sz w:val="22"/>
          <w:szCs w:val="22"/>
          <w14:ligatures w14:val="none"/>
        </w:rPr>
        <w:t>“Бібліотечні фонди:  нові тенденції формування та організації” (березень, 2016 р).</w:t>
      </w:r>
    </w:p>
    <w:p w:rsidR="00D43BF3" w:rsidRDefault="00D43BF3" w:rsidP="00D43BF3">
      <w:pPr>
        <w:spacing w:line="273" w:lineRule="auto"/>
        <w:ind w:firstLine="540"/>
        <w:jc w:val="both"/>
        <w:rPr>
          <w:sz w:val="22"/>
          <w:szCs w:val="22"/>
          <w14:ligatures w14:val="none"/>
        </w:rPr>
      </w:pPr>
      <w:r>
        <w:rPr>
          <w:sz w:val="22"/>
          <w:szCs w:val="22"/>
          <w14:ligatures w14:val="none"/>
        </w:rPr>
        <w:t xml:space="preserve">У звітному році користувачам видано 9 767 337 прим. документів. 23,1% видачі становить періодика. На 53 406 примірників зросла кількість виданих документів у бібліотеках сільської місцевості. Значно зростає відсоток видачі документів українською мовою, його обертаність становить 2,3 при загальній 1,8. Середня читаність становить 20,7. Найвищий показник у бібліотеках Виноградівської ЦБС – 22,5, </w:t>
      </w:r>
      <w:proofErr w:type="spellStart"/>
      <w:r>
        <w:rPr>
          <w:sz w:val="22"/>
          <w:szCs w:val="22"/>
          <w14:ligatures w14:val="none"/>
        </w:rPr>
        <w:t>Перечинській</w:t>
      </w:r>
      <w:proofErr w:type="spellEnd"/>
      <w:r>
        <w:rPr>
          <w:sz w:val="22"/>
          <w:szCs w:val="22"/>
          <w14:ligatures w14:val="none"/>
        </w:rPr>
        <w:t xml:space="preserve"> – 22,0, Свалявській – 21,4.  </w:t>
      </w:r>
    </w:p>
    <w:p w:rsidR="00D43BF3" w:rsidRDefault="00D43BF3" w:rsidP="00D43BF3">
      <w:pPr>
        <w:widowControl w:val="0"/>
        <w:spacing w:line="273" w:lineRule="auto"/>
        <w:ind w:firstLine="540"/>
        <w:jc w:val="both"/>
        <w:rPr>
          <w:sz w:val="22"/>
          <w:szCs w:val="22"/>
          <w14:ligatures w14:val="none"/>
        </w:rPr>
      </w:pPr>
      <w:proofErr w:type="spellStart"/>
      <w:r>
        <w:rPr>
          <w:sz w:val="22"/>
          <w:szCs w:val="22"/>
          <w14:ligatures w14:val="none"/>
        </w:rPr>
        <w:t>Цьогоріч</w:t>
      </w:r>
      <w:proofErr w:type="spellEnd"/>
      <w:r>
        <w:rPr>
          <w:sz w:val="22"/>
          <w:szCs w:val="22"/>
          <w14:ligatures w14:val="none"/>
        </w:rPr>
        <w:t xml:space="preserve"> юнаки та дівчата відповідно до своїх запитів отримали 2 434 895 прим. документів (+66 363), що до загальної книговидачі становить – 25,0%. Середня читаність складає 22,8. Пріоритет надається документам українською мовою – 66,7%. При порівнянні даних з 2014 роком простежується збільшення відсотку використання періодичних видань – 20,6%. Найвищий він                       у </w:t>
      </w:r>
      <w:proofErr w:type="spellStart"/>
      <w:r>
        <w:rPr>
          <w:sz w:val="22"/>
          <w:szCs w:val="22"/>
          <w14:ligatures w14:val="none"/>
        </w:rPr>
        <w:t>Міжгірській</w:t>
      </w:r>
      <w:proofErr w:type="spellEnd"/>
      <w:r>
        <w:rPr>
          <w:sz w:val="22"/>
          <w:szCs w:val="22"/>
          <w14:ligatures w14:val="none"/>
        </w:rPr>
        <w:t xml:space="preserve"> ЦБС – 33,9%, Виноградівській – 29,9%, В. </w:t>
      </w:r>
      <w:proofErr w:type="spellStart"/>
      <w:r>
        <w:rPr>
          <w:sz w:val="22"/>
          <w:szCs w:val="22"/>
          <w14:ligatures w14:val="none"/>
        </w:rPr>
        <w:t>Березнянській</w:t>
      </w:r>
      <w:proofErr w:type="spellEnd"/>
      <w:r>
        <w:rPr>
          <w:sz w:val="22"/>
          <w:szCs w:val="22"/>
          <w14:ligatures w14:val="none"/>
        </w:rPr>
        <w:t xml:space="preserve"> – 25,1%. Найменший – у Берегівській – 7,2%, Тячівській, Ужгородській – 8,6%, </w:t>
      </w:r>
      <w:proofErr w:type="spellStart"/>
      <w:r>
        <w:rPr>
          <w:sz w:val="22"/>
          <w:szCs w:val="22"/>
          <w14:ligatures w14:val="none"/>
        </w:rPr>
        <w:t>Іршавській</w:t>
      </w:r>
      <w:proofErr w:type="spellEnd"/>
      <w:r>
        <w:rPr>
          <w:sz w:val="22"/>
          <w:szCs w:val="22"/>
          <w14:ligatures w14:val="none"/>
        </w:rPr>
        <w:t xml:space="preserve"> – 9,3%.</w:t>
      </w:r>
    </w:p>
    <w:p w:rsidR="00D43BF3" w:rsidRDefault="00D43BF3" w:rsidP="00D43BF3">
      <w:pPr>
        <w:widowControl w:val="0"/>
        <w:spacing w:line="273" w:lineRule="auto"/>
        <w:ind w:firstLine="540"/>
        <w:jc w:val="both"/>
        <w:rPr>
          <w:sz w:val="22"/>
          <w:szCs w:val="22"/>
          <w14:ligatures w14:val="none"/>
        </w:rPr>
      </w:pPr>
      <w:proofErr w:type="spellStart"/>
      <w:r>
        <w:rPr>
          <w:sz w:val="22"/>
          <w:szCs w:val="22"/>
          <w14:ligatures w14:val="none"/>
        </w:rPr>
        <w:t>Книгозабезпеченість</w:t>
      </w:r>
      <w:proofErr w:type="spellEnd"/>
      <w:r>
        <w:rPr>
          <w:sz w:val="22"/>
          <w:szCs w:val="22"/>
          <w14:ligatures w14:val="none"/>
        </w:rPr>
        <w:t xml:space="preserve"> користувачів-дітей по області становить 15,2, обертаність фонду для дітей – 1,7. Користувачам-дітям видано 3 425 588 прим. документів, що на 30 433 менше, ніж минулого року і становить 35,1% до загальної видачі в бібліотеках. Середня читаність дітей по області 24,8. Найбільший цей показник у ЗОДЮБ та </w:t>
      </w:r>
      <w:proofErr w:type="spellStart"/>
      <w:r>
        <w:rPr>
          <w:sz w:val="22"/>
          <w:szCs w:val="22"/>
          <w14:ligatures w14:val="none"/>
        </w:rPr>
        <w:t>Перечинській</w:t>
      </w:r>
      <w:proofErr w:type="spellEnd"/>
      <w:r>
        <w:rPr>
          <w:sz w:val="22"/>
          <w:szCs w:val="22"/>
          <w14:ligatures w14:val="none"/>
        </w:rPr>
        <w:t xml:space="preserve"> ЦБС – 32,5, найнижчий в м. Чоп і м. Хуст – 6,7 й 7,5 відповідно. Збільшився відсоток використання дитячих періодичних видань – 18,4%. Видача документів українською мовою складає 70,9%. За звітний рік на 95 82З зросла видача документів у спеціалізованих бібліотеках для дітей і складає 809069, в тому числі 76,2% українською мовою.</w:t>
      </w:r>
    </w:p>
    <w:p w:rsidR="00D43BF3" w:rsidRDefault="00D43BF3" w:rsidP="00D43BF3">
      <w:pPr>
        <w:spacing w:line="273" w:lineRule="auto"/>
        <w:jc w:val="both"/>
        <w:rPr>
          <w:sz w:val="22"/>
          <w:szCs w:val="22"/>
          <w14:ligatures w14:val="none"/>
        </w:rPr>
      </w:pPr>
      <w:r>
        <w:rPr>
          <w:sz w:val="22"/>
          <w:szCs w:val="22"/>
          <w14:ligatures w14:val="none"/>
        </w:rPr>
        <w:t xml:space="preserve">Значна увага приділялась у звітному році довідково-бібліографічній та інформаційній діяльності, чому сприяла і активна робота в різних проектах, спрямованих на поінформованість населення з різних питань у житті суспільства, що змінюється. У центральних бібліотеках діють регіональні інформаційні центри, а у філіях – інформаційні куточки  </w:t>
      </w:r>
      <w:r w:rsidRPr="00D43BF3">
        <w:rPr>
          <w:sz w:val="22"/>
          <w:szCs w:val="22"/>
          <w14:ligatures w14:val="none"/>
        </w:rPr>
        <w:t>„</w:t>
      </w:r>
      <w:r>
        <w:rPr>
          <w:sz w:val="22"/>
          <w:szCs w:val="22"/>
          <w14:ligatures w14:val="none"/>
        </w:rPr>
        <w:t xml:space="preserve">Бібліотека і влада”,  в бібліотеках, які мають комп’ютери – пункти доступу до офіційної інформації, створюються громадські інформаційні центри, центри правової інформації тощо. </w:t>
      </w:r>
    </w:p>
    <w:p w:rsidR="00D43BF3" w:rsidRDefault="00D43BF3" w:rsidP="00D43BF3">
      <w:pPr>
        <w:spacing w:line="273" w:lineRule="auto"/>
        <w:ind w:firstLine="540"/>
        <w:jc w:val="both"/>
        <w:rPr>
          <w:sz w:val="22"/>
          <w:szCs w:val="22"/>
          <w14:ligatures w14:val="none"/>
        </w:rPr>
      </w:pPr>
      <w:r>
        <w:rPr>
          <w:sz w:val="22"/>
          <w:szCs w:val="22"/>
          <w14:ligatures w14:val="none"/>
        </w:rPr>
        <w:t xml:space="preserve">Протягом року 4158 абонентів отримували інформації за темами на замовлення. Було надано 307 867 усних, письмових, віртуальних довідок, у відповідь на питання користувачів. </w:t>
      </w:r>
    </w:p>
    <w:p w:rsidR="00D43BF3" w:rsidRDefault="00D43BF3" w:rsidP="00D43BF3">
      <w:pPr>
        <w:pStyle w:val="a3"/>
        <w:spacing w:after="0"/>
        <w:ind w:left="0" w:right="-5" w:firstLine="540"/>
        <w:jc w:val="both"/>
        <w:rPr>
          <w:sz w:val="22"/>
          <w:szCs w:val="22"/>
          <w14:ligatures w14:val="none"/>
        </w:rPr>
      </w:pPr>
      <w:r>
        <w:rPr>
          <w:bCs/>
          <w:iCs/>
          <w:sz w:val="22"/>
          <w:szCs w:val="22"/>
          <w14:ligatures w14:val="none"/>
        </w:rPr>
        <w:t xml:space="preserve">Використовуючи можливості технології </w:t>
      </w:r>
      <w:r>
        <w:rPr>
          <w:bCs/>
          <w:iCs/>
          <w:sz w:val="22"/>
          <w:szCs w:val="22"/>
          <w:lang w:val="en-US"/>
          <w14:ligatures w14:val="none"/>
        </w:rPr>
        <w:t>web</w:t>
      </w:r>
      <w:r w:rsidRPr="00D43BF3">
        <w:rPr>
          <w:bCs/>
          <w:iCs/>
          <w:sz w:val="22"/>
          <w:szCs w:val="22"/>
          <w:lang w:val="ru-RU"/>
          <w14:ligatures w14:val="none"/>
        </w:rPr>
        <w:t xml:space="preserve">-2.0, </w:t>
      </w:r>
      <w:r>
        <w:rPr>
          <w:bCs/>
          <w:iCs/>
          <w:sz w:val="22"/>
          <w:szCs w:val="22"/>
          <w14:ligatures w14:val="none"/>
        </w:rPr>
        <w:t xml:space="preserve">бібліотеки області залучають і віртуальних користувачів за допомогою блогів та соціальних мереж. Бібліотеками створено вже 214 блогів та діє 10 власних сайтів, де </w:t>
      </w:r>
      <w:r>
        <w:rPr>
          <w:sz w:val="22"/>
          <w:szCs w:val="22"/>
          <w14:ligatures w14:val="none"/>
        </w:rPr>
        <w:t>постійно публікується інформація про мистецькі заходи, які відбулись та проводитимуться бібліотеками, розміщуються інформаційні матеріали.</w:t>
      </w:r>
      <w:r>
        <w:rPr>
          <w:bCs/>
          <w:iCs/>
          <w:sz w:val="22"/>
          <w:szCs w:val="22"/>
          <w14:ligatures w14:val="none"/>
        </w:rPr>
        <w:t xml:space="preserve"> </w:t>
      </w:r>
      <w:r>
        <w:rPr>
          <w:sz w:val="22"/>
          <w:szCs w:val="22"/>
          <w14:ligatures w14:val="none"/>
        </w:rPr>
        <w:t xml:space="preserve">Наскільки вони популярні – підтверджує статистика відвідувань: сайт Закарпатської ОУНБ ім. Ф. </w:t>
      </w:r>
      <w:proofErr w:type="spellStart"/>
      <w:r>
        <w:rPr>
          <w:sz w:val="22"/>
          <w:szCs w:val="22"/>
          <w14:ligatures w14:val="none"/>
        </w:rPr>
        <w:t>Потушняка</w:t>
      </w:r>
      <w:proofErr w:type="spellEnd"/>
      <w:r>
        <w:rPr>
          <w:sz w:val="22"/>
          <w:szCs w:val="22"/>
          <w14:ligatures w14:val="none"/>
        </w:rPr>
        <w:t xml:space="preserve"> – 74 548, Виноградівської – 13 270; блогів  </w:t>
      </w:r>
      <w:proofErr w:type="spellStart"/>
      <w:r>
        <w:rPr>
          <w:sz w:val="22"/>
          <w:szCs w:val="22"/>
          <w14:ligatures w14:val="none"/>
        </w:rPr>
        <w:t>Іршавської</w:t>
      </w:r>
      <w:proofErr w:type="spellEnd"/>
      <w:r>
        <w:rPr>
          <w:sz w:val="22"/>
          <w:szCs w:val="22"/>
          <w14:ligatures w14:val="none"/>
        </w:rPr>
        <w:t xml:space="preserve"> ЦБС – 56 325 і т. п.</w:t>
      </w:r>
    </w:p>
    <w:p w:rsidR="00D43BF3" w:rsidRDefault="00D43BF3" w:rsidP="00D43BF3">
      <w:pPr>
        <w:pStyle w:val="a3"/>
        <w:spacing w:after="0"/>
        <w:ind w:left="0" w:right="-5" w:firstLine="540"/>
        <w:jc w:val="both"/>
        <w:rPr>
          <w:bCs/>
          <w:sz w:val="22"/>
          <w:szCs w:val="22"/>
          <w14:ligatures w14:val="none"/>
        </w:rPr>
      </w:pPr>
      <w:r>
        <w:rPr>
          <w:sz w:val="22"/>
          <w:szCs w:val="22"/>
          <w14:ligatures w14:val="none"/>
        </w:rPr>
        <w:t xml:space="preserve">Завдяки участі Закарпатської ОУНБ ім. Ф. </w:t>
      </w:r>
      <w:proofErr w:type="spellStart"/>
      <w:r>
        <w:rPr>
          <w:sz w:val="22"/>
          <w:szCs w:val="22"/>
          <w14:ligatures w14:val="none"/>
        </w:rPr>
        <w:t>Потушняка</w:t>
      </w:r>
      <w:proofErr w:type="spellEnd"/>
      <w:r>
        <w:rPr>
          <w:sz w:val="22"/>
          <w:szCs w:val="22"/>
          <w14:ligatures w14:val="none"/>
        </w:rPr>
        <w:t xml:space="preserve"> у проекті </w:t>
      </w:r>
      <w:r w:rsidRPr="00D43BF3">
        <w:rPr>
          <w:sz w:val="22"/>
          <w:szCs w:val="22"/>
          <w:lang w:val="ru-RU"/>
          <w14:ligatures w14:val="none"/>
        </w:rPr>
        <w:t>„</w:t>
      </w:r>
      <w:r>
        <w:rPr>
          <w:sz w:val="22"/>
          <w:szCs w:val="22"/>
          <w14:ligatures w14:val="none"/>
        </w:rPr>
        <w:t xml:space="preserve">Піар-офіси сучасних бібліотек” за програмою </w:t>
      </w:r>
      <w:r w:rsidRPr="00D43BF3">
        <w:rPr>
          <w:sz w:val="22"/>
          <w:szCs w:val="22"/>
          <w14:ligatures w14:val="none"/>
        </w:rPr>
        <w:t>„</w:t>
      </w:r>
      <w:proofErr w:type="spellStart"/>
      <w:r>
        <w:rPr>
          <w:sz w:val="22"/>
          <w:szCs w:val="22"/>
          <w14:ligatures w14:val="none"/>
        </w:rPr>
        <w:t>Бібліоміст</w:t>
      </w:r>
      <w:proofErr w:type="spellEnd"/>
      <w:r>
        <w:rPr>
          <w:sz w:val="22"/>
          <w:szCs w:val="22"/>
          <w14:ligatures w14:val="none"/>
        </w:rPr>
        <w:t xml:space="preserve">” активізувалась співпраця із закарпатськими онлайн-ресурсами та всеукраїнськими медіа. Майже більшість онлайн-видань, які представлені в інформаційному просторі Закарпаття, регулярно </w:t>
      </w:r>
      <w:r>
        <w:rPr>
          <w:spacing w:val="10"/>
          <w:sz w:val="22"/>
          <w:szCs w:val="22"/>
          <w14:ligatures w14:val="none"/>
        </w:rPr>
        <w:t>публікують інформації працівників бібліотеки, а також</w:t>
      </w:r>
      <w:r>
        <w:rPr>
          <w:sz w:val="22"/>
          <w:szCs w:val="22"/>
          <w14:ligatures w14:val="none"/>
        </w:rPr>
        <w:t xml:space="preserve"> </w:t>
      </w:r>
      <w:proofErr w:type="spellStart"/>
      <w:r>
        <w:rPr>
          <w:sz w:val="22"/>
          <w:szCs w:val="22"/>
          <w14:ligatures w14:val="none"/>
        </w:rPr>
        <w:t>репостуюють</w:t>
      </w:r>
      <w:proofErr w:type="spellEnd"/>
      <w:r>
        <w:rPr>
          <w:sz w:val="22"/>
          <w:szCs w:val="22"/>
          <w14:ligatures w14:val="none"/>
        </w:rPr>
        <w:t xml:space="preserve"> з власних сторінок бібліотеки в соціальних мережах. </w:t>
      </w:r>
      <w:r>
        <w:rPr>
          <w:spacing w:val="10"/>
          <w:sz w:val="22"/>
          <w:szCs w:val="22"/>
          <w14:ligatures w14:val="none"/>
        </w:rPr>
        <w:t>Використовуючи медіа-простір, відео-сюжети про заходи</w:t>
      </w:r>
      <w:r>
        <w:rPr>
          <w:sz w:val="22"/>
          <w:szCs w:val="22"/>
          <w14:ligatures w14:val="none"/>
        </w:rPr>
        <w:t xml:space="preserve"> бібліотеки транслюються на телеканалах </w:t>
      </w:r>
      <w:r w:rsidRPr="00D43BF3">
        <w:rPr>
          <w:sz w:val="22"/>
          <w:szCs w:val="22"/>
          <w:lang w:val="ru-RU"/>
          <w14:ligatures w14:val="none"/>
        </w:rPr>
        <w:t>„</w:t>
      </w:r>
      <w:r>
        <w:rPr>
          <w:sz w:val="22"/>
          <w:szCs w:val="22"/>
          <w14:ligatures w14:val="none"/>
        </w:rPr>
        <w:t xml:space="preserve">Тиса-1”, </w:t>
      </w:r>
      <w:r w:rsidRPr="00D43BF3">
        <w:rPr>
          <w:sz w:val="22"/>
          <w:szCs w:val="22"/>
          <w:lang w:val="ru-RU"/>
          <w14:ligatures w14:val="none"/>
        </w:rPr>
        <w:t xml:space="preserve">„21 </w:t>
      </w:r>
      <w:r>
        <w:rPr>
          <w:sz w:val="22"/>
          <w:szCs w:val="22"/>
          <w14:ligatures w14:val="none"/>
        </w:rPr>
        <w:t xml:space="preserve">канал”,               </w:t>
      </w:r>
      <w:r w:rsidRPr="00D43BF3">
        <w:rPr>
          <w:sz w:val="22"/>
          <w:szCs w:val="22"/>
          <w:lang w:val="ru-RU"/>
          <w14:ligatures w14:val="none"/>
        </w:rPr>
        <w:t>„</w:t>
      </w:r>
      <w:r>
        <w:rPr>
          <w:sz w:val="22"/>
          <w:szCs w:val="22"/>
          <w14:ligatures w14:val="none"/>
        </w:rPr>
        <w:t>М-</w:t>
      </w:r>
      <w:proofErr w:type="spellStart"/>
      <w:r>
        <w:rPr>
          <w:sz w:val="22"/>
          <w:szCs w:val="22"/>
          <w14:ligatures w14:val="none"/>
        </w:rPr>
        <w:t>студіо</w:t>
      </w:r>
      <w:proofErr w:type="spellEnd"/>
      <w:r>
        <w:rPr>
          <w:sz w:val="22"/>
          <w:szCs w:val="22"/>
          <w14:ligatures w14:val="none"/>
        </w:rPr>
        <w:t xml:space="preserve">”, </w:t>
      </w:r>
      <w:r w:rsidRPr="00D43BF3">
        <w:rPr>
          <w:sz w:val="22"/>
          <w:szCs w:val="22"/>
          <w:lang w:val="ru-RU"/>
          <w14:ligatures w14:val="none"/>
        </w:rPr>
        <w:t>„</w:t>
      </w:r>
      <w:r>
        <w:rPr>
          <w:sz w:val="22"/>
          <w:szCs w:val="22"/>
          <w14:ligatures w14:val="none"/>
        </w:rPr>
        <w:t>Уж-</w:t>
      </w:r>
      <w:proofErr w:type="spellStart"/>
      <w:r>
        <w:rPr>
          <w:sz w:val="22"/>
          <w:szCs w:val="22"/>
          <w14:ligatures w14:val="none"/>
        </w:rPr>
        <w:t>інформ</w:t>
      </w:r>
      <w:proofErr w:type="spellEnd"/>
      <w:r>
        <w:rPr>
          <w:sz w:val="22"/>
          <w:szCs w:val="22"/>
          <w14:ligatures w14:val="none"/>
        </w:rPr>
        <w:t xml:space="preserve">” та </w:t>
      </w:r>
      <w:r w:rsidRPr="00D43BF3">
        <w:rPr>
          <w:sz w:val="22"/>
          <w:szCs w:val="22"/>
          <w:lang w:val="ru-RU"/>
          <w14:ligatures w14:val="none"/>
        </w:rPr>
        <w:t xml:space="preserve">„24 </w:t>
      </w:r>
      <w:r>
        <w:rPr>
          <w:sz w:val="22"/>
          <w:szCs w:val="22"/>
          <w14:ligatures w14:val="none"/>
        </w:rPr>
        <w:t xml:space="preserve">Канал”. З метою популяризації фондів бібліотеки на телеканалі </w:t>
      </w:r>
      <w:r w:rsidRPr="00D43BF3">
        <w:rPr>
          <w:sz w:val="22"/>
          <w:szCs w:val="22"/>
          <w14:ligatures w14:val="none"/>
        </w:rPr>
        <w:t>„</w:t>
      </w:r>
      <w:r>
        <w:rPr>
          <w:sz w:val="22"/>
          <w:szCs w:val="22"/>
          <w14:ligatures w14:val="none"/>
        </w:rPr>
        <w:t xml:space="preserve">Тиса-1” працівники бібліотеки проводять бібліографічні огляди із серії </w:t>
      </w:r>
      <w:r w:rsidRPr="00D43BF3">
        <w:rPr>
          <w:sz w:val="22"/>
          <w:szCs w:val="22"/>
          <w14:ligatures w14:val="none"/>
        </w:rPr>
        <w:t>„</w:t>
      </w:r>
      <w:proofErr w:type="spellStart"/>
      <w:r>
        <w:rPr>
          <w:sz w:val="22"/>
          <w:szCs w:val="22"/>
          <w14:ligatures w14:val="none"/>
        </w:rPr>
        <w:t>Бібліо-рев’ю</w:t>
      </w:r>
      <w:proofErr w:type="spellEnd"/>
      <w:r>
        <w:rPr>
          <w:sz w:val="22"/>
          <w:szCs w:val="22"/>
          <w14:ligatures w14:val="none"/>
        </w:rPr>
        <w:t xml:space="preserve">”. </w:t>
      </w:r>
      <w:r>
        <w:rPr>
          <w:bCs/>
          <w:iCs/>
          <w:sz w:val="22"/>
          <w:szCs w:val="22"/>
          <w14:ligatures w14:val="none"/>
        </w:rPr>
        <w:t xml:space="preserve">Набув популярності </w:t>
      </w:r>
      <w:r>
        <w:rPr>
          <w:sz w:val="22"/>
          <w:szCs w:val="22"/>
          <w14:ligatures w14:val="none"/>
        </w:rPr>
        <w:t xml:space="preserve">серед віртуальних користувачів </w:t>
      </w:r>
      <w:r>
        <w:rPr>
          <w:bCs/>
          <w:sz w:val="22"/>
          <w:szCs w:val="22"/>
          <w14:ligatures w14:val="none"/>
        </w:rPr>
        <w:t xml:space="preserve">і канал в </w:t>
      </w:r>
      <w:r>
        <w:rPr>
          <w:bCs/>
          <w:sz w:val="22"/>
          <w:szCs w:val="22"/>
          <w:lang w:val="en-US"/>
          <w14:ligatures w14:val="none"/>
        </w:rPr>
        <w:t>YouTube</w:t>
      </w:r>
      <w:r w:rsidRPr="00D43BF3">
        <w:rPr>
          <w:bCs/>
          <w:sz w:val="22"/>
          <w:szCs w:val="22"/>
          <w:lang w:val="ru-RU"/>
          <w14:ligatures w14:val="none"/>
        </w:rPr>
        <w:t xml:space="preserve"> „</w:t>
      </w:r>
      <w:r>
        <w:rPr>
          <w:bCs/>
          <w:sz w:val="22"/>
          <w:szCs w:val="22"/>
          <w14:ligatures w14:val="none"/>
        </w:rPr>
        <w:t>Виноградівської ЦРБ” і т. ін.</w:t>
      </w:r>
    </w:p>
    <w:p w:rsidR="00D43BF3" w:rsidRDefault="00D43BF3" w:rsidP="00D43BF3">
      <w:pPr>
        <w:widowControl w:val="0"/>
        <w:spacing w:line="273" w:lineRule="auto"/>
        <w:ind w:firstLine="540"/>
        <w:jc w:val="both"/>
        <w:rPr>
          <w:sz w:val="22"/>
          <w:szCs w:val="22"/>
          <w14:ligatures w14:val="none"/>
        </w:rPr>
      </w:pPr>
      <w:r>
        <w:rPr>
          <w:sz w:val="22"/>
          <w:szCs w:val="22"/>
          <w14:ligatures w14:val="none"/>
        </w:rPr>
        <w:t>В центральних бібліотеках для дітей здійснювалось</w:t>
      </w:r>
      <w:r>
        <w:rPr>
          <w:color w:val="FF0000"/>
          <w:sz w:val="22"/>
          <w:szCs w:val="22"/>
          <w14:ligatures w14:val="none"/>
        </w:rPr>
        <w:t xml:space="preserve"> </w:t>
      </w:r>
      <w:r>
        <w:rPr>
          <w:sz w:val="22"/>
          <w:szCs w:val="22"/>
          <w14:ligatures w14:val="none"/>
        </w:rPr>
        <w:t>довідково-інформаційне обслуговування 236  абонентів інформації (в т. ч.  175 індивідуальних). На 4663 виріс показник задоволення їх запитів та наданих довідок, консультацій – 23 602. Інформаційне забезпечення користувачів юнацького</w:t>
      </w:r>
      <w:r>
        <w:rPr>
          <w:sz w:val="22"/>
          <w:szCs w:val="22"/>
          <w:lang w:val="ru-RU"/>
          <w14:ligatures w14:val="none"/>
        </w:rPr>
        <w:t xml:space="preserve"> </w:t>
      </w:r>
      <w:r>
        <w:rPr>
          <w:sz w:val="22"/>
          <w:szCs w:val="22"/>
          <w14:ligatures w14:val="none"/>
        </w:rPr>
        <w:t>віку в бібліотеках області протягом року дещо зменшилось і становить 829 (-30).</w:t>
      </w:r>
    </w:p>
    <w:p w:rsidR="00D43BF3" w:rsidRDefault="00D43BF3" w:rsidP="00D43BF3">
      <w:pPr>
        <w:spacing w:line="273" w:lineRule="auto"/>
        <w:jc w:val="both"/>
        <w:rPr>
          <w:sz w:val="22"/>
          <w:szCs w:val="22"/>
          <w14:ligatures w14:val="none"/>
        </w:rPr>
      </w:pPr>
      <w:r>
        <w:rPr>
          <w:sz w:val="22"/>
          <w:szCs w:val="22"/>
          <w14:ligatures w14:val="none"/>
        </w:rPr>
        <w:t xml:space="preserve">Бібліотеки для дітей області </w:t>
      </w:r>
      <w:proofErr w:type="spellStart"/>
      <w:r>
        <w:rPr>
          <w:sz w:val="22"/>
          <w:szCs w:val="22"/>
          <w14:ligatures w14:val="none"/>
        </w:rPr>
        <w:t>оперативно</w:t>
      </w:r>
      <w:proofErr w:type="spellEnd"/>
      <w:r>
        <w:rPr>
          <w:sz w:val="22"/>
          <w:szCs w:val="22"/>
          <w14:ligatures w14:val="none"/>
        </w:rPr>
        <w:t xml:space="preserve"> представляють інформацію про свою діяльність на</w:t>
      </w:r>
      <w:r>
        <w:rPr>
          <w:sz w:val="22"/>
          <w:szCs w:val="22"/>
          <w:lang w:val="ru-RU"/>
          <w14:ligatures w14:val="none"/>
        </w:rPr>
        <w:t xml:space="preserve"> </w:t>
      </w:r>
      <w:r>
        <w:rPr>
          <w:sz w:val="22"/>
          <w:szCs w:val="22"/>
          <w14:ligatures w14:val="none"/>
        </w:rPr>
        <w:t xml:space="preserve">власних блогах (13), сторінках в соціальних мережах </w:t>
      </w:r>
      <w:proofErr w:type="spellStart"/>
      <w:r>
        <w:rPr>
          <w:sz w:val="22"/>
          <w:szCs w:val="22"/>
          <w14:ligatures w14:val="none"/>
        </w:rPr>
        <w:t>ВКонтакті</w:t>
      </w:r>
      <w:proofErr w:type="spellEnd"/>
      <w:r>
        <w:rPr>
          <w:sz w:val="22"/>
          <w:szCs w:val="22"/>
          <w14:ligatures w14:val="none"/>
        </w:rPr>
        <w:t xml:space="preserve"> та </w:t>
      </w:r>
      <w:r>
        <w:rPr>
          <w:sz w:val="22"/>
          <w:szCs w:val="22"/>
          <w:lang w:val="en-US"/>
          <w14:ligatures w14:val="none"/>
        </w:rPr>
        <w:t>Facebook</w:t>
      </w:r>
      <w:r w:rsidRPr="00D43BF3">
        <w:rPr>
          <w:sz w:val="22"/>
          <w:szCs w:val="22"/>
          <w:lang w:val="ru-RU"/>
          <w14:ligatures w14:val="none"/>
        </w:rPr>
        <w:t xml:space="preserve"> (18), </w:t>
      </w:r>
      <w:r>
        <w:rPr>
          <w:sz w:val="22"/>
          <w:szCs w:val="22"/>
          <w14:ligatures w14:val="none"/>
        </w:rPr>
        <w:t xml:space="preserve">радіо, телебаченні та в пресі. Активними учасниками </w:t>
      </w:r>
      <w:proofErr w:type="spellStart"/>
      <w:r>
        <w:rPr>
          <w:sz w:val="22"/>
          <w:szCs w:val="22"/>
          <w14:ligatures w14:val="none"/>
        </w:rPr>
        <w:t>блогосфери</w:t>
      </w:r>
      <w:proofErr w:type="spellEnd"/>
      <w:r>
        <w:rPr>
          <w:sz w:val="22"/>
          <w:szCs w:val="22"/>
          <w14:ligatures w14:val="none"/>
        </w:rPr>
        <w:t xml:space="preserve"> є Тячівська, Виноградівська, </w:t>
      </w:r>
      <w:proofErr w:type="spellStart"/>
      <w:r>
        <w:rPr>
          <w:sz w:val="22"/>
          <w:szCs w:val="22"/>
          <w14:ligatures w14:val="none"/>
        </w:rPr>
        <w:t>Великоберезнянська</w:t>
      </w:r>
      <w:proofErr w:type="spellEnd"/>
      <w:r>
        <w:rPr>
          <w:sz w:val="22"/>
          <w:szCs w:val="22"/>
          <w14:ligatures w14:val="none"/>
        </w:rPr>
        <w:t xml:space="preserve"> РДБ та Ужгородська, Мукачівська МДБ. ЗОДЮБ має офіційний сайт та створений у 2015 році краєзнавчий блог “Мандруймо разом Срібною Землею”. Найбільше телесюжетів, що були присвячені акціям </w:t>
      </w:r>
      <w:r>
        <w:rPr>
          <w:sz w:val="22"/>
          <w:szCs w:val="22"/>
          <w14:ligatures w14:val="none"/>
        </w:rPr>
        <w:lastRenderedPageBreak/>
        <w:t xml:space="preserve">дитячих бібліотек, транслювалось на каналі Закарпатської обласної державної телерадіокомпанії Тиса-1: ЗОДЮБ – 22, Ужгородської МДБ – 19. На офіційному каналі </w:t>
      </w:r>
      <w:proofErr w:type="spellStart"/>
      <w:r>
        <w:rPr>
          <w:sz w:val="22"/>
          <w:szCs w:val="22"/>
          <w14:ligatures w14:val="none"/>
        </w:rPr>
        <w:t>Ютуб</w:t>
      </w:r>
      <w:proofErr w:type="spellEnd"/>
      <w:r>
        <w:rPr>
          <w:sz w:val="22"/>
          <w:szCs w:val="22"/>
          <w14:ligatures w14:val="none"/>
        </w:rPr>
        <w:t xml:space="preserve"> </w:t>
      </w:r>
      <w:proofErr w:type="spellStart"/>
      <w:r>
        <w:rPr>
          <w:sz w:val="22"/>
          <w:szCs w:val="22"/>
          <w14:ligatures w14:val="none"/>
        </w:rPr>
        <w:t>Воловецька</w:t>
      </w:r>
      <w:proofErr w:type="spellEnd"/>
      <w:r>
        <w:rPr>
          <w:sz w:val="22"/>
          <w:szCs w:val="22"/>
          <w14:ligatures w14:val="none"/>
        </w:rPr>
        <w:t xml:space="preserve"> РДБ представила 14 відео сюжетів; Тячівська РДБ – 13 відео сюжетів на каналі </w:t>
      </w:r>
      <w:r w:rsidRPr="00D43BF3">
        <w:rPr>
          <w:bCs/>
          <w:sz w:val="22"/>
          <w:szCs w:val="22"/>
          <w:lang w:val="ru-RU"/>
          <w14:ligatures w14:val="none"/>
        </w:rPr>
        <w:t>„</w:t>
      </w:r>
      <w:r>
        <w:rPr>
          <w:sz w:val="22"/>
          <w:szCs w:val="22"/>
          <w14:ligatures w14:val="none"/>
        </w:rPr>
        <w:t>Культура Тячів</w:t>
      </w:r>
      <w:r>
        <w:rPr>
          <w:bCs/>
          <w:sz w:val="22"/>
          <w:szCs w:val="22"/>
          <w14:ligatures w14:val="none"/>
        </w:rPr>
        <w:t>”</w:t>
      </w:r>
      <w:r>
        <w:rPr>
          <w:sz w:val="22"/>
          <w:szCs w:val="22"/>
          <w14:ligatures w14:val="none"/>
        </w:rPr>
        <w:t xml:space="preserve">. Про роботу Тячівської РДБ було надруковано 30 газетних публікацій, </w:t>
      </w:r>
      <w:proofErr w:type="spellStart"/>
      <w:r>
        <w:rPr>
          <w:sz w:val="22"/>
          <w:szCs w:val="22"/>
          <w14:ligatures w14:val="none"/>
        </w:rPr>
        <w:t>Міжгірської</w:t>
      </w:r>
      <w:proofErr w:type="spellEnd"/>
      <w:r>
        <w:rPr>
          <w:sz w:val="22"/>
          <w:szCs w:val="22"/>
          <w14:ligatures w14:val="none"/>
        </w:rPr>
        <w:t xml:space="preserve"> та </w:t>
      </w:r>
      <w:proofErr w:type="spellStart"/>
      <w:r>
        <w:rPr>
          <w:sz w:val="22"/>
          <w:szCs w:val="22"/>
          <w14:ligatures w14:val="none"/>
        </w:rPr>
        <w:t>Воловецької</w:t>
      </w:r>
      <w:proofErr w:type="spellEnd"/>
      <w:r>
        <w:rPr>
          <w:sz w:val="22"/>
          <w:szCs w:val="22"/>
          <w14:ligatures w14:val="none"/>
        </w:rPr>
        <w:t xml:space="preserve"> РДБ – 17, В. </w:t>
      </w:r>
      <w:proofErr w:type="spellStart"/>
      <w:r>
        <w:rPr>
          <w:sz w:val="22"/>
          <w:szCs w:val="22"/>
          <w14:ligatures w14:val="none"/>
        </w:rPr>
        <w:t>Березнянської</w:t>
      </w:r>
      <w:proofErr w:type="spellEnd"/>
      <w:r>
        <w:rPr>
          <w:sz w:val="22"/>
          <w:szCs w:val="22"/>
          <w14:ligatures w14:val="none"/>
        </w:rPr>
        <w:t xml:space="preserve"> – 15, Виноградівської – 14.</w:t>
      </w:r>
    </w:p>
    <w:p w:rsidR="00D43BF3" w:rsidRDefault="00D43BF3" w:rsidP="00D43BF3">
      <w:pPr>
        <w:widowControl w:val="0"/>
        <w:spacing w:line="273" w:lineRule="auto"/>
        <w:ind w:firstLine="540"/>
        <w:jc w:val="both"/>
        <w:rPr>
          <w:sz w:val="22"/>
          <w:szCs w:val="22"/>
          <w14:ligatures w14:val="none"/>
        </w:rPr>
      </w:pPr>
      <w:r>
        <w:rPr>
          <w:sz w:val="22"/>
          <w:szCs w:val="22"/>
          <w14:ligatures w14:val="none"/>
        </w:rPr>
        <w:t>В бібліотеках області працюють 831 бібліотечний фахівець. З них мають повну вищу освіту лише 30,9 %, а фахову ще менше – 21,3 %. В основному це працівники обласних та районних бібліотек. В бібліотеках сільської місцевості працівників з повною вищою освітою лише 14,8%. 45,9% працівників  мають стаж роботи до 20 років. 51,1% працівники віком до 45 років; 150 працівників (18,1%) або пенсійного віку, або підлягають виходу на пенсію протягом п’яти найближчих років.</w:t>
      </w:r>
    </w:p>
    <w:p w:rsidR="00D43BF3" w:rsidRDefault="00D43BF3" w:rsidP="00D43BF3">
      <w:pPr>
        <w:widowControl w:val="0"/>
        <w:spacing w:line="273" w:lineRule="auto"/>
        <w:ind w:firstLine="540"/>
        <w:jc w:val="both"/>
        <w:rPr>
          <w:sz w:val="22"/>
          <w:szCs w:val="22"/>
          <w14:ligatures w14:val="none"/>
        </w:rPr>
      </w:pPr>
      <w:r>
        <w:rPr>
          <w:sz w:val="22"/>
          <w:szCs w:val="22"/>
          <w14:ligatures w14:val="none"/>
        </w:rPr>
        <w:t>В спеціалізованих бібліотеках для дітей працюють 64 фахівці, з яких мають повну вищу освіту  34,4%, базову вищу – 65,6% у тому числі спеціальну – 62,5%. За віковим складом майже 60% бібліотечних працівників мають до 45 років.</w:t>
      </w:r>
    </w:p>
    <w:p w:rsidR="00D43BF3" w:rsidRDefault="00D43BF3" w:rsidP="00D43BF3">
      <w:pPr>
        <w:widowControl w:val="0"/>
        <w:spacing w:line="273" w:lineRule="auto"/>
        <w:ind w:firstLine="540"/>
        <w:jc w:val="both"/>
        <w:rPr>
          <w:sz w:val="22"/>
          <w:szCs w:val="22"/>
          <w14:ligatures w14:val="none"/>
        </w:rPr>
      </w:pPr>
      <w:r>
        <w:rPr>
          <w:sz w:val="22"/>
          <w:szCs w:val="22"/>
          <w14:ligatures w14:val="none"/>
        </w:rPr>
        <w:t xml:space="preserve">Значна увага приділялася підвищенню фахового рівня бібліотечних працівників. Спільно з Закарпатською ОУНБ  ім. Ф. </w:t>
      </w:r>
      <w:proofErr w:type="spellStart"/>
      <w:r>
        <w:rPr>
          <w:sz w:val="22"/>
          <w:szCs w:val="22"/>
          <w14:ligatures w14:val="none"/>
        </w:rPr>
        <w:t>Потушняка</w:t>
      </w:r>
      <w:proofErr w:type="spellEnd"/>
      <w:r>
        <w:rPr>
          <w:sz w:val="22"/>
          <w:szCs w:val="22"/>
          <w14:ligatures w14:val="none"/>
        </w:rPr>
        <w:t xml:space="preserve"> та Закарпатською ОДЮБ в червні 2015 р. на базі </w:t>
      </w:r>
      <w:proofErr w:type="spellStart"/>
      <w:r>
        <w:rPr>
          <w:sz w:val="22"/>
          <w:szCs w:val="22"/>
          <w14:ligatures w14:val="none"/>
        </w:rPr>
        <w:t>Міжгірської</w:t>
      </w:r>
      <w:proofErr w:type="spellEnd"/>
      <w:r>
        <w:rPr>
          <w:sz w:val="22"/>
          <w:szCs w:val="22"/>
          <w14:ligatures w14:val="none"/>
        </w:rPr>
        <w:t xml:space="preserve"> ЦБС відбулася обласна школа керівника </w:t>
      </w:r>
      <w:r w:rsidRPr="00D43BF3">
        <w:rPr>
          <w:sz w:val="22"/>
          <w:szCs w:val="22"/>
          <w14:ligatures w14:val="none"/>
        </w:rPr>
        <w:t>„</w:t>
      </w:r>
      <w:r>
        <w:rPr>
          <w:sz w:val="22"/>
          <w:szCs w:val="22"/>
          <w14:ligatures w14:val="none"/>
        </w:rPr>
        <w:t>Орієнтири сучасної бібліотеки: взаємодія, сервіс, креатив”.</w:t>
      </w:r>
    </w:p>
    <w:p w:rsidR="00D43BF3" w:rsidRDefault="00D43BF3" w:rsidP="00D43BF3">
      <w:pPr>
        <w:widowControl w:val="0"/>
        <w:spacing w:line="273" w:lineRule="auto"/>
        <w:ind w:firstLine="506"/>
        <w:jc w:val="both"/>
        <w:rPr>
          <w:sz w:val="22"/>
          <w:szCs w:val="22"/>
          <w14:ligatures w14:val="none"/>
        </w:rPr>
      </w:pPr>
      <w:r>
        <w:rPr>
          <w:sz w:val="22"/>
          <w:szCs w:val="22"/>
          <w14:ligatures w14:val="none"/>
        </w:rPr>
        <w:t xml:space="preserve">Головною метою було визначення сучасного стану публічних бібліотек області та існуючих проблем в умовах реформування галузі культури, що в першу чергу буде заважати здійсненню якісних реформ. Під час проведення </w:t>
      </w:r>
      <w:r w:rsidRPr="00D43BF3">
        <w:rPr>
          <w:sz w:val="22"/>
          <w:szCs w:val="22"/>
          <w:lang w:val="ru-RU"/>
          <w14:ligatures w14:val="none"/>
        </w:rPr>
        <w:t>„</w:t>
      </w:r>
      <w:r>
        <w:rPr>
          <w:sz w:val="22"/>
          <w:szCs w:val="22"/>
          <w14:ligatures w14:val="none"/>
        </w:rPr>
        <w:t xml:space="preserve">дискусійної платформи” були вироблені рекомендації щодо підготовки до реформування галузі. </w:t>
      </w:r>
    </w:p>
    <w:p w:rsidR="00D43BF3" w:rsidRDefault="00D43BF3" w:rsidP="00D43BF3">
      <w:pPr>
        <w:widowControl w:val="0"/>
        <w:spacing w:line="273" w:lineRule="auto"/>
        <w:ind w:firstLine="561"/>
        <w:jc w:val="both"/>
        <w:rPr>
          <w:sz w:val="22"/>
          <w:szCs w:val="22"/>
          <w14:ligatures w14:val="none"/>
        </w:rPr>
      </w:pPr>
      <w:r>
        <w:rPr>
          <w:sz w:val="22"/>
          <w:szCs w:val="22"/>
          <w14:ligatures w14:val="none"/>
        </w:rPr>
        <w:t xml:space="preserve">Для директорів центральних районних та міських бібліотек  </w:t>
      </w:r>
      <w:r>
        <w:rPr>
          <w:spacing w:val="10"/>
          <w:sz w:val="22"/>
          <w:szCs w:val="22"/>
          <w14:ligatures w14:val="none"/>
        </w:rPr>
        <w:t xml:space="preserve">на базі Закарпатської ОУНБ ім. Ф. </w:t>
      </w:r>
      <w:proofErr w:type="spellStart"/>
      <w:r>
        <w:rPr>
          <w:spacing w:val="10"/>
          <w:sz w:val="22"/>
          <w:szCs w:val="22"/>
          <w14:ligatures w14:val="none"/>
        </w:rPr>
        <w:t>Потушняка</w:t>
      </w:r>
      <w:proofErr w:type="spellEnd"/>
      <w:r>
        <w:rPr>
          <w:spacing w:val="10"/>
          <w:sz w:val="22"/>
          <w:szCs w:val="22"/>
          <w14:ligatures w14:val="none"/>
        </w:rPr>
        <w:t xml:space="preserve"> відбувся </w:t>
      </w:r>
      <w:r>
        <w:rPr>
          <w:sz w:val="22"/>
          <w:szCs w:val="22"/>
          <w14:ligatures w14:val="none"/>
        </w:rPr>
        <w:t xml:space="preserve"> інформаційно-роз’яснювальний семінар з питань децентралізації та процедури формування спроможних громад, організований спільно з “Офісом реформ у Закарпатській області”. Ювілею Закарпатської ОУНБ ім. Ф. </w:t>
      </w:r>
      <w:proofErr w:type="spellStart"/>
      <w:r>
        <w:rPr>
          <w:sz w:val="22"/>
          <w:szCs w:val="22"/>
          <w14:ligatures w14:val="none"/>
        </w:rPr>
        <w:t>Потушняка</w:t>
      </w:r>
      <w:proofErr w:type="spellEnd"/>
      <w:r>
        <w:rPr>
          <w:sz w:val="22"/>
          <w:szCs w:val="22"/>
          <w14:ligatures w14:val="none"/>
        </w:rPr>
        <w:t xml:space="preserve"> був присвячений заочний круглий стіл </w:t>
      </w:r>
      <w:r w:rsidRPr="00D43BF3">
        <w:rPr>
          <w:sz w:val="22"/>
          <w:szCs w:val="22"/>
          <w14:ligatures w14:val="none"/>
        </w:rPr>
        <w:t>„</w:t>
      </w:r>
      <w:r>
        <w:rPr>
          <w:sz w:val="22"/>
          <w:szCs w:val="22"/>
          <w14:ligatures w14:val="none"/>
        </w:rPr>
        <w:t xml:space="preserve">Бібліотеки Закарпаття: здобутки та нові напрями діяльності”. </w:t>
      </w:r>
    </w:p>
    <w:p w:rsidR="00D43BF3" w:rsidRDefault="00D43BF3" w:rsidP="00D43BF3">
      <w:pPr>
        <w:widowControl w:val="0"/>
        <w:spacing w:line="273" w:lineRule="auto"/>
        <w:ind w:firstLine="616"/>
        <w:jc w:val="both"/>
        <w:rPr>
          <w:sz w:val="22"/>
          <w:szCs w:val="22"/>
          <w14:ligatures w14:val="none"/>
        </w:rPr>
      </w:pPr>
      <w:r>
        <w:rPr>
          <w:sz w:val="22"/>
          <w:szCs w:val="22"/>
          <w14:ligatures w14:val="none"/>
        </w:rPr>
        <w:t>2015 рік Міністерство культури України визначила перехідним щодо впровадження електронної звітності для публічних бібліотек. З цією метою на базі Регіонального тренінгового центру для відповідальних працівників області та представників відділів культури було проведено 7 тренінгів.</w:t>
      </w:r>
    </w:p>
    <w:p w:rsidR="00D43BF3" w:rsidRDefault="00D43BF3" w:rsidP="00D43BF3">
      <w:pPr>
        <w:spacing w:line="273" w:lineRule="auto"/>
        <w:ind w:firstLine="616"/>
        <w:jc w:val="both"/>
        <w:rPr>
          <w:sz w:val="22"/>
          <w:szCs w:val="22"/>
          <w14:ligatures w14:val="none"/>
        </w:rPr>
      </w:pPr>
      <w:r>
        <w:rPr>
          <w:sz w:val="22"/>
          <w:szCs w:val="22"/>
          <w14:ligatures w14:val="none"/>
        </w:rPr>
        <w:t xml:space="preserve">10 грудня на базі Ужгородської МДБ пройшов обласний семінар-тренінг </w:t>
      </w:r>
      <w:r w:rsidRPr="00D43BF3">
        <w:rPr>
          <w:bCs/>
          <w:sz w:val="22"/>
          <w:szCs w:val="22"/>
          <w14:ligatures w14:val="none"/>
        </w:rPr>
        <w:t>„</w:t>
      </w:r>
      <w:r>
        <w:rPr>
          <w:sz w:val="22"/>
          <w:szCs w:val="22"/>
          <w14:ligatures w14:val="none"/>
        </w:rPr>
        <w:t>Електронні ресурси сучасної бібліотеки для дітей: формування та використання</w:t>
      </w:r>
      <w:r>
        <w:rPr>
          <w:bCs/>
          <w:sz w:val="22"/>
          <w:szCs w:val="22"/>
          <w14:ligatures w14:val="none"/>
        </w:rPr>
        <w:t>”</w:t>
      </w:r>
      <w:r>
        <w:rPr>
          <w:sz w:val="22"/>
          <w:szCs w:val="22"/>
          <w14:ligatures w14:val="none"/>
        </w:rPr>
        <w:t xml:space="preserve"> для заступників директорів ЦБС з питань обслуговування дітей. Змістовні 197 заходів з підвищення професійної майстерності бібліотечних працівників ЦБС, у т. ч. з питань удосконалення роботи з дітьми та підлітками організували та провели центральні бібліотеки-методичні центри.</w:t>
      </w:r>
    </w:p>
    <w:p w:rsidR="00D43BF3" w:rsidRDefault="00D43BF3" w:rsidP="00D43BF3">
      <w:pPr>
        <w:spacing w:line="273" w:lineRule="auto"/>
        <w:jc w:val="both"/>
        <w:rPr>
          <w:sz w:val="22"/>
          <w:szCs w:val="22"/>
          <w14:ligatures w14:val="none"/>
        </w:rPr>
      </w:pPr>
      <w:r>
        <w:rPr>
          <w:sz w:val="22"/>
          <w:szCs w:val="22"/>
          <w14:ligatures w14:val="none"/>
        </w:rPr>
        <w:t xml:space="preserve">З метою забезпечення фахових інформаційних потреб бібліотечних працівників методичними центрами було підготовано 204 друковані матеріали. Пріоритетним напрямком у видавничій діяльності було розширення спектру краєзнавчої бібліографії, у т. ч. покажчиків-персоналій, присвячених відомим постатям сфери мистецтва та громадського життя того чи іншого району (Мукачівська ЦМБ, Виноградівська, </w:t>
      </w:r>
      <w:proofErr w:type="spellStart"/>
      <w:r>
        <w:rPr>
          <w:sz w:val="22"/>
          <w:szCs w:val="22"/>
          <w14:ligatures w14:val="none"/>
        </w:rPr>
        <w:t>Іршавська</w:t>
      </w:r>
      <w:proofErr w:type="spellEnd"/>
      <w:r>
        <w:rPr>
          <w:sz w:val="22"/>
          <w:szCs w:val="22"/>
          <w14:ligatures w14:val="none"/>
        </w:rPr>
        <w:t xml:space="preserve"> та Рахівська ЦРБ); напрацювання методичних рекомендацій для бібліотек-філій (</w:t>
      </w:r>
      <w:proofErr w:type="spellStart"/>
      <w:r>
        <w:rPr>
          <w:sz w:val="22"/>
          <w:szCs w:val="22"/>
          <w14:ligatures w14:val="none"/>
        </w:rPr>
        <w:t>Міжгірська</w:t>
      </w:r>
      <w:proofErr w:type="spellEnd"/>
      <w:r>
        <w:rPr>
          <w:sz w:val="22"/>
          <w:szCs w:val="22"/>
          <w14:ligatures w14:val="none"/>
        </w:rPr>
        <w:t xml:space="preserve"> та В. </w:t>
      </w:r>
      <w:proofErr w:type="spellStart"/>
      <w:r>
        <w:rPr>
          <w:sz w:val="22"/>
          <w:szCs w:val="22"/>
          <w14:ligatures w14:val="none"/>
        </w:rPr>
        <w:t>Березнянська</w:t>
      </w:r>
      <w:proofErr w:type="spellEnd"/>
      <w:r>
        <w:rPr>
          <w:sz w:val="22"/>
          <w:szCs w:val="22"/>
          <w14:ligatures w14:val="none"/>
        </w:rPr>
        <w:t xml:space="preserve"> ЦРБ); активне використання </w:t>
      </w:r>
      <w:proofErr w:type="spellStart"/>
      <w:r>
        <w:rPr>
          <w:sz w:val="22"/>
          <w:szCs w:val="22"/>
          <w14:ligatures w14:val="none"/>
        </w:rPr>
        <w:t>вебліографії</w:t>
      </w:r>
      <w:proofErr w:type="spellEnd"/>
      <w:r>
        <w:rPr>
          <w:sz w:val="22"/>
          <w:szCs w:val="22"/>
          <w14:ligatures w14:val="none"/>
        </w:rPr>
        <w:t xml:space="preserve"> та підготовка видань на допомогу ширшому  освоєнню можливостей Інтернет-мережі (Мукачівська ЦМБ, Виноградівська та Рахівська ЦРБ). Закарпатська ОУНБ ім.  Ф. </w:t>
      </w:r>
      <w:proofErr w:type="spellStart"/>
      <w:r>
        <w:rPr>
          <w:sz w:val="22"/>
          <w:szCs w:val="22"/>
          <w14:ligatures w14:val="none"/>
        </w:rPr>
        <w:t>Потушняка</w:t>
      </w:r>
      <w:proofErr w:type="spellEnd"/>
      <w:r>
        <w:rPr>
          <w:sz w:val="22"/>
          <w:szCs w:val="22"/>
          <w14:ligatures w14:val="none"/>
        </w:rPr>
        <w:t xml:space="preserve"> у 2015 році започаткувала серію видань „Культура краю в особах”. Перші книги були присвячені діяльності колишнього директора бібліотеки, заслуженого працівника культури України – Л. З. </w:t>
      </w:r>
      <w:proofErr w:type="spellStart"/>
      <w:r>
        <w:rPr>
          <w:sz w:val="22"/>
          <w:szCs w:val="22"/>
          <w14:ligatures w14:val="none"/>
        </w:rPr>
        <w:t>Григаш</w:t>
      </w:r>
      <w:proofErr w:type="spellEnd"/>
      <w:r>
        <w:rPr>
          <w:sz w:val="22"/>
          <w:szCs w:val="22"/>
          <w14:ligatures w14:val="none"/>
        </w:rPr>
        <w:t xml:space="preserve"> та головному редактору бібліотеки, бібліотеки, члену Спілки письменників України – Н. М. </w:t>
      </w:r>
      <w:proofErr w:type="spellStart"/>
      <w:r>
        <w:rPr>
          <w:sz w:val="22"/>
          <w:szCs w:val="22"/>
          <w14:ligatures w14:val="none"/>
        </w:rPr>
        <w:t>Панчук</w:t>
      </w:r>
      <w:proofErr w:type="spellEnd"/>
      <w:r>
        <w:rPr>
          <w:sz w:val="22"/>
          <w:szCs w:val="22"/>
          <w14:ligatures w14:val="none"/>
        </w:rPr>
        <w:t xml:space="preserve">. </w:t>
      </w:r>
    </w:p>
    <w:p w:rsidR="00D43BF3" w:rsidRDefault="00D43BF3" w:rsidP="00D43BF3">
      <w:pPr>
        <w:spacing w:line="273" w:lineRule="auto"/>
        <w:ind w:firstLine="498"/>
        <w:jc w:val="both"/>
        <w:rPr>
          <w:sz w:val="22"/>
          <w:szCs w:val="22"/>
          <w14:ligatures w14:val="none"/>
        </w:rPr>
      </w:pPr>
      <w:r>
        <w:rPr>
          <w:sz w:val="22"/>
          <w:szCs w:val="22"/>
          <w14:ligatures w14:val="none"/>
        </w:rPr>
        <w:t xml:space="preserve">   Протягом </w:t>
      </w:r>
      <w:r>
        <w:rPr>
          <w:spacing w:val="10"/>
          <w:sz w:val="22"/>
          <w:szCs w:val="22"/>
          <w14:ligatures w14:val="none"/>
        </w:rPr>
        <w:t xml:space="preserve">року </w:t>
      </w:r>
      <w:r>
        <w:rPr>
          <w:sz w:val="22"/>
          <w:szCs w:val="22"/>
          <w14:ligatures w14:val="none"/>
        </w:rPr>
        <w:t>фахівцями</w:t>
      </w:r>
      <w:r>
        <w:rPr>
          <w:spacing w:val="10"/>
          <w:sz w:val="22"/>
          <w:szCs w:val="22"/>
          <w14:ligatures w14:val="none"/>
        </w:rPr>
        <w:t xml:space="preserve"> </w:t>
      </w:r>
      <w:r>
        <w:rPr>
          <w:spacing w:val="10"/>
          <w:w w:val="110"/>
          <w:sz w:val="22"/>
          <w:szCs w:val="22"/>
          <w14:ligatures w14:val="none"/>
        </w:rPr>
        <w:t>центральних</w:t>
      </w:r>
      <w:r>
        <w:rPr>
          <w:w w:val="110"/>
          <w:sz w:val="22"/>
          <w:szCs w:val="22"/>
          <w14:ligatures w14:val="none"/>
        </w:rPr>
        <w:t xml:space="preserve"> </w:t>
      </w:r>
      <w:r>
        <w:rPr>
          <w:sz w:val="22"/>
          <w:szCs w:val="22"/>
          <w14:ligatures w14:val="none"/>
        </w:rPr>
        <w:t>бібліотек для дітей було підготовлено 65 друко</w:t>
      </w:r>
      <w:r>
        <w:rPr>
          <w:spacing w:val="10"/>
          <w:sz w:val="22"/>
          <w:szCs w:val="22"/>
          <w14:ligatures w14:val="none"/>
        </w:rPr>
        <w:t>ваних матеріалів, в</w:t>
      </w:r>
      <w:r>
        <w:rPr>
          <w:sz w:val="22"/>
          <w:szCs w:val="22"/>
          <w14:ligatures w14:val="none"/>
        </w:rPr>
        <w:t xml:space="preserve"> мережі Інтернет представлено 20. Найбільше методичних порад та </w:t>
      </w:r>
      <w:r>
        <w:rPr>
          <w:spacing w:val="10"/>
          <w:sz w:val="22"/>
          <w:szCs w:val="22"/>
          <w14:ligatures w14:val="none"/>
        </w:rPr>
        <w:t>консультацій – 31;</w:t>
      </w:r>
      <w:r>
        <w:rPr>
          <w:sz w:val="22"/>
          <w:szCs w:val="22"/>
          <w14:ligatures w14:val="none"/>
        </w:rPr>
        <w:t xml:space="preserve"> рекламних та інформаційних видань – 27; з досвіду роботи – 5 та методико-бібліографічних матеріалів – 2. </w:t>
      </w:r>
    </w:p>
    <w:p w:rsidR="00D43BF3" w:rsidRDefault="00D43BF3" w:rsidP="00D43BF3">
      <w:pPr>
        <w:widowControl w:val="0"/>
        <w:spacing w:line="273" w:lineRule="auto"/>
        <w:ind w:firstLine="540"/>
        <w:jc w:val="both"/>
        <w:rPr>
          <w:sz w:val="22"/>
          <w:szCs w:val="22"/>
          <w14:ligatures w14:val="none"/>
        </w:rPr>
      </w:pPr>
      <w:r>
        <w:rPr>
          <w:sz w:val="22"/>
          <w:szCs w:val="22"/>
          <w14:ligatures w14:val="none"/>
        </w:rPr>
        <w:t xml:space="preserve">Як відзначає головний бібліотекар-соціолог ОУНБ  В. Г. </w:t>
      </w:r>
      <w:proofErr w:type="spellStart"/>
      <w:r>
        <w:rPr>
          <w:sz w:val="22"/>
          <w:szCs w:val="22"/>
          <w14:ligatures w14:val="none"/>
        </w:rPr>
        <w:t>Лехцер</w:t>
      </w:r>
      <w:proofErr w:type="spellEnd"/>
      <w:r>
        <w:rPr>
          <w:sz w:val="22"/>
          <w:szCs w:val="22"/>
          <w14:ligatures w14:val="none"/>
        </w:rPr>
        <w:t xml:space="preserve">, робота центральних районних </w:t>
      </w:r>
      <w:r>
        <w:rPr>
          <w:sz w:val="22"/>
          <w:szCs w:val="22"/>
          <w14:ligatures w14:val="none"/>
        </w:rPr>
        <w:lastRenderedPageBreak/>
        <w:t xml:space="preserve">та міських бібліотек області по проведенню соціологічних досліджень та </w:t>
      </w:r>
      <w:proofErr w:type="spellStart"/>
      <w:r>
        <w:rPr>
          <w:sz w:val="22"/>
          <w:szCs w:val="22"/>
          <w14:ligatures w14:val="none"/>
        </w:rPr>
        <w:t>вивчень</w:t>
      </w:r>
      <w:proofErr w:type="spellEnd"/>
      <w:r>
        <w:rPr>
          <w:sz w:val="22"/>
          <w:szCs w:val="22"/>
          <w14:ligatures w14:val="none"/>
        </w:rPr>
        <w:t xml:space="preserve"> значно акти-візувалась. Вони  стали проводитись на більш високому професійному рівні. Чіткіше узагальнюються та аналізуються статистичні дані, отримані в ході досліджень, виробляються висновки та рекомендації щодо покращення того чи </w:t>
      </w:r>
      <w:r>
        <w:rPr>
          <w:noProof/>
          <w:color w:val="auto"/>
          <w:kern w:val="0"/>
          <w:sz w:val="24"/>
          <w:szCs w:val="24"/>
          <w14:ligatures w14:val="none"/>
          <w14:cntxtAlts w14:val="0"/>
        </w:rPr>
        <w:drawing>
          <wp:anchor distT="36576" distB="36576" distL="72000" distR="36576" simplePos="0" relativeHeight="251663360" behindDoc="1" locked="0" layoutInCell="1" allowOverlap="1" wp14:anchorId="60C58C5C" wp14:editId="15A6802A">
            <wp:simplePos x="0" y="0"/>
            <wp:positionH relativeFrom="column">
              <wp:posOffset>2691130</wp:posOffset>
            </wp:positionH>
            <wp:positionV relativeFrom="paragraph">
              <wp:posOffset>741680</wp:posOffset>
            </wp:positionV>
            <wp:extent cx="3482340" cy="2564765"/>
            <wp:effectExtent l="0" t="0" r="3810" b="6985"/>
            <wp:wrapTight wrapText="bothSides">
              <wp:wrapPolygon edited="0">
                <wp:start x="0" y="0"/>
                <wp:lineTo x="0" y="21498"/>
                <wp:lineTo x="21505" y="21498"/>
                <wp:lineTo x="21505" y="0"/>
                <wp:lineTo x="0" y="0"/>
              </wp:wrapPolygon>
            </wp:wrapTight>
            <wp:docPr id="10" name="Рисунок 10" descr="Видавнича продукція ЦДБ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идавнича продукція ЦДБ області"/>
                    <pic:cNvPicPr>
                      <a:picLocks noChangeAspect="1" noChangeArrowheads="1"/>
                    </pic:cNvPicPr>
                  </pic:nvPicPr>
                  <pic:blipFill>
                    <a:blip r:embed="rId7">
                      <a:lum bright="-20000"/>
                      <a:extLst>
                        <a:ext uri="{28A0092B-C50C-407E-A947-70E740481C1C}">
                          <a14:useLocalDpi xmlns:a14="http://schemas.microsoft.com/office/drawing/2010/main" val="0"/>
                        </a:ext>
                      </a:extLst>
                    </a:blip>
                    <a:srcRect b="2478"/>
                    <a:stretch>
                      <a:fillRect/>
                    </a:stretch>
                  </pic:blipFill>
                  <pic:spPr bwMode="auto">
                    <a:xfrm>
                      <a:off x="0" y="0"/>
                      <a:ext cx="3482340" cy="256476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іншого напряму діяльності бібліотек.</w:t>
      </w:r>
    </w:p>
    <w:p w:rsidR="00D43BF3" w:rsidRDefault="00D43BF3" w:rsidP="00D43BF3">
      <w:pPr>
        <w:widowControl w:val="0"/>
        <w:spacing w:line="273" w:lineRule="auto"/>
        <w:ind w:firstLine="540"/>
        <w:jc w:val="both"/>
        <w:rPr>
          <w:sz w:val="22"/>
          <w:szCs w:val="22"/>
          <w14:ligatures w14:val="none"/>
        </w:rPr>
      </w:pPr>
      <w:r>
        <w:rPr>
          <w:sz w:val="22"/>
          <w:szCs w:val="22"/>
          <w14:ligatures w14:val="none"/>
        </w:rPr>
        <w:t xml:space="preserve">Виноградівська, </w:t>
      </w:r>
      <w:proofErr w:type="spellStart"/>
      <w:r>
        <w:rPr>
          <w:sz w:val="22"/>
          <w:szCs w:val="22"/>
          <w14:ligatures w14:val="none"/>
        </w:rPr>
        <w:t>Великоберезнянська</w:t>
      </w:r>
      <w:proofErr w:type="spellEnd"/>
      <w:r>
        <w:rPr>
          <w:sz w:val="22"/>
          <w:szCs w:val="22"/>
          <w14:ligatures w14:val="none"/>
        </w:rPr>
        <w:t xml:space="preserve"> ЦРБ та Мукачівська ЦМБ ім. О. Духновича підготували аналітичні записки за підсумками всеукраїнського дослідження </w:t>
      </w:r>
      <w:r w:rsidRPr="00D43BF3">
        <w:rPr>
          <w:sz w:val="22"/>
          <w:szCs w:val="22"/>
          <w:lang w:val="ru-RU"/>
          <w14:ligatures w14:val="none"/>
        </w:rPr>
        <w:t>„</w:t>
      </w:r>
      <w:r>
        <w:rPr>
          <w:sz w:val="22"/>
          <w:szCs w:val="22"/>
          <w14:ligatures w14:val="none"/>
        </w:rPr>
        <w:t xml:space="preserve">Ставлення молоді до участі у волонтерській діяльності”, обласного </w:t>
      </w:r>
      <w:r w:rsidRPr="00D43BF3">
        <w:rPr>
          <w:sz w:val="22"/>
          <w:szCs w:val="22"/>
          <w:lang w:val="ru-RU"/>
          <w14:ligatures w14:val="none"/>
        </w:rPr>
        <w:t>„</w:t>
      </w:r>
      <w:r>
        <w:rPr>
          <w:sz w:val="22"/>
          <w:szCs w:val="22"/>
          <w14:ligatures w14:val="none"/>
        </w:rPr>
        <w:t xml:space="preserve">Обслуговування користувачів у бібліотеках: складові успіху” та обласного вивчення </w:t>
      </w:r>
      <w:r w:rsidRPr="00D43BF3">
        <w:rPr>
          <w:sz w:val="22"/>
          <w:szCs w:val="22"/>
          <w:lang w:val="ru-RU"/>
          <w14:ligatures w14:val="none"/>
        </w:rPr>
        <w:t>„</w:t>
      </w:r>
      <w:r>
        <w:rPr>
          <w:sz w:val="22"/>
          <w:szCs w:val="22"/>
          <w14:ligatures w14:val="none"/>
        </w:rPr>
        <w:t xml:space="preserve">Патріотизм це…”, а також </w:t>
      </w:r>
      <w:r w:rsidRPr="00D43BF3">
        <w:rPr>
          <w:sz w:val="22"/>
          <w:szCs w:val="22"/>
          <w:lang w:val="ru-RU"/>
          <w14:ligatures w14:val="none"/>
        </w:rPr>
        <w:t>„</w:t>
      </w:r>
      <w:r>
        <w:rPr>
          <w:sz w:val="22"/>
          <w:szCs w:val="22"/>
          <w14:ligatures w14:val="none"/>
        </w:rPr>
        <w:t>Краєзнавча книга в полі зору читання дитини”, в яких вони брали участь, за підтримки обласних бібліотек. Узагальнені статистичні дані доповнюються яскравими діаграмами.</w:t>
      </w:r>
    </w:p>
    <w:p w:rsidR="00D43BF3" w:rsidRDefault="00D43BF3" w:rsidP="00D43BF3">
      <w:pPr>
        <w:spacing w:line="273" w:lineRule="auto"/>
        <w:ind w:firstLine="540"/>
        <w:jc w:val="both"/>
        <w:rPr>
          <w:sz w:val="22"/>
          <w:szCs w:val="22"/>
          <w14:ligatures w14:val="none"/>
        </w:rPr>
      </w:pPr>
      <w:r>
        <w:rPr>
          <w:sz w:val="22"/>
          <w:szCs w:val="22"/>
          <w14:ligatures w14:val="none"/>
        </w:rPr>
        <w:t xml:space="preserve">Цікаво подала проаналізовані відповіді користувачів сільських, міської та центральної районної бібліотеки </w:t>
      </w:r>
      <w:proofErr w:type="spellStart"/>
      <w:r>
        <w:rPr>
          <w:sz w:val="22"/>
          <w:szCs w:val="22"/>
          <w14:ligatures w14:val="none"/>
        </w:rPr>
        <w:t>Виногра-дівська</w:t>
      </w:r>
      <w:proofErr w:type="spellEnd"/>
      <w:r>
        <w:rPr>
          <w:sz w:val="22"/>
          <w:szCs w:val="22"/>
          <w14:ligatures w14:val="none"/>
        </w:rPr>
        <w:t xml:space="preserve"> ЦРБ у порівнянні респондентів з числа сільського та міського населення району.</w:t>
      </w:r>
    </w:p>
    <w:p w:rsidR="0057568C" w:rsidRDefault="0057568C" w:rsidP="0057568C">
      <w:pPr>
        <w:spacing w:line="273" w:lineRule="auto"/>
        <w:ind w:firstLine="540"/>
        <w:jc w:val="both"/>
        <w:rPr>
          <w:rFonts w:ascii="Calibri" w:hAnsi="Calibri"/>
          <w:sz w:val="22"/>
          <w:szCs w:val="22"/>
          <w14:ligatures w14:val="none"/>
        </w:rPr>
      </w:pPr>
      <w:r>
        <w:rPr>
          <w:sz w:val="22"/>
          <w:szCs w:val="22"/>
          <w14:ligatures w14:val="none"/>
        </w:rPr>
        <w:t>Мукачівська ЦМБ ім. О. Духновича організувала локальне вивчення „Інтенсивність використання документів галузевої тематики” та загальносистемне бліц-опитування „</w:t>
      </w:r>
      <w:r>
        <w:rPr>
          <w:sz w:val="22"/>
          <w:szCs w:val="22"/>
          <w:lang w:val="en-US"/>
          <w14:ligatures w14:val="none"/>
        </w:rPr>
        <w:t>Book</w:t>
      </w:r>
      <w:r>
        <w:rPr>
          <w:sz w:val="22"/>
          <w:szCs w:val="22"/>
          <w14:ligatures w14:val="none"/>
        </w:rPr>
        <w:t xml:space="preserve">-симпатія”. Ці вивчення допомогли працівникам бібліотеки виявити пасивну частину фонду галузевої літератури, провести реорганізацію фонду абонементу та створити в ЦМБ сектор художньої літератури, виявити найбільш улюблені читачами книги тощо. </w:t>
      </w:r>
    </w:p>
    <w:p w:rsidR="0057568C" w:rsidRDefault="0057568C" w:rsidP="0057568C">
      <w:pPr>
        <w:widowControl w:val="0"/>
        <w:spacing w:line="273" w:lineRule="auto"/>
        <w:ind w:firstLine="506"/>
        <w:jc w:val="both"/>
        <w:rPr>
          <w:sz w:val="22"/>
          <w:szCs w:val="22"/>
          <w14:ligatures w14:val="none"/>
        </w:rPr>
      </w:pPr>
      <w:r>
        <w:rPr>
          <w:sz w:val="22"/>
          <w:szCs w:val="22"/>
          <w14:ligatures w14:val="none"/>
        </w:rPr>
        <w:t xml:space="preserve">  12 локальних анкетувань здійснили бібліотеки для дітей краю. </w:t>
      </w:r>
      <w:proofErr w:type="spellStart"/>
      <w:r>
        <w:rPr>
          <w:sz w:val="22"/>
          <w:szCs w:val="22"/>
          <w14:ligatures w14:val="none"/>
        </w:rPr>
        <w:t>Міжгірська</w:t>
      </w:r>
      <w:proofErr w:type="spellEnd"/>
      <w:r>
        <w:rPr>
          <w:sz w:val="22"/>
          <w:szCs w:val="22"/>
          <w14:ligatures w14:val="none"/>
        </w:rPr>
        <w:t xml:space="preserve"> ЦРБ двічі на рік проводить </w:t>
      </w:r>
      <w:r w:rsidRPr="0057568C">
        <w:rPr>
          <w:sz w:val="22"/>
          <w:szCs w:val="22"/>
          <w14:ligatures w14:val="none"/>
        </w:rPr>
        <w:t>„</w:t>
      </w:r>
      <w:r>
        <w:rPr>
          <w:sz w:val="22"/>
          <w:szCs w:val="22"/>
          <w14:ligatures w14:val="none"/>
        </w:rPr>
        <w:t xml:space="preserve">Дні суцільного обліку запитів </w:t>
      </w:r>
      <w:proofErr w:type="spellStart"/>
      <w:r>
        <w:rPr>
          <w:sz w:val="22"/>
          <w:szCs w:val="22"/>
          <w14:ligatures w14:val="none"/>
        </w:rPr>
        <w:t>корис-</w:t>
      </w:r>
      <w:r>
        <w:rPr>
          <w:w w:val="110"/>
          <w:sz w:val="22"/>
          <w:szCs w:val="22"/>
          <w14:ligatures w14:val="none"/>
        </w:rPr>
        <w:t>тувачів</w:t>
      </w:r>
      <w:proofErr w:type="spellEnd"/>
      <w:r>
        <w:rPr>
          <w:w w:val="110"/>
          <w:sz w:val="22"/>
          <w:szCs w:val="22"/>
          <w14:ligatures w14:val="none"/>
        </w:rPr>
        <w:t xml:space="preserve">” за участі </w:t>
      </w:r>
      <w:r>
        <w:rPr>
          <w:sz w:val="22"/>
          <w:szCs w:val="22"/>
          <w14:ligatures w14:val="none"/>
        </w:rPr>
        <w:t xml:space="preserve">всіх бібліотек-філій системи, </w:t>
      </w:r>
      <w:r>
        <w:rPr>
          <w:spacing w:val="14"/>
          <w:sz w:val="22"/>
          <w:szCs w:val="22"/>
          <w14:ligatures w14:val="none"/>
        </w:rPr>
        <w:t>під час яких</w:t>
      </w:r>
      <w:r>
        <w:rPr>
          <w:sz w:val="22"/>
          <w:szCs w:val="22"/>
          <w14:ligatures w14:val="none"/>
        </w:rPr>
        <w:t xml:space="preserve"> виявляються найбільш запитувані видання, а також </w:t>
      </w:r>
      <w:r>
        <w:rPr>
          <w:spacing w:val="10"/>
          <w:sz w:val="22"/>
          <w:szCs w:val="22"/>
          <w14:ligatures w14:val="none"/>
        </w:rPr>
        <w:t>відмовлення на</w:t>
      </w:r>
      <w:r>
        <w:rPr>
          <w:sz w:val="22"/>
          <w:szCs w:val="22"/>
          <w14:ligatures w14:val="none"/>
        </w:rPr>
        <w:t xml:space="preserve"> </w:t>
      </w:r>
      <w:r>
        <w:rPr>
          <w:spacing w:val="10"/>
          <w:sz w:val="22"/>
          <w:szCs w:val="22"/>
          <w14:ligatures w14:val="none"/>
        </w:rPr>
        <w:t xml:space="preserve">необхідні </w:t>
      </w:r>
      <w:proofErr w:type="spellStart"/>
      <w:r>
        <w:rPr>
          <w:spacing w:val="10"/>
          <w:sz w:val="22"/>
          <w:szCs w:val="22"/>
          <w14:ligatures w14:val="none"/>
        </w:rPr>
        <w:t>користу-вачам</w:t>
      </w:r>
      <w:proofErr w:type="spellEnd"/>
      <w:r>
        <w:rPr>
          <w:spacing w:val="10"/>
          <w:sz w:val="22"/>
          <w:szCs w:val="22"/>
          <w14:ligatures w14:val="none"/>
        </w:rPr>
        <w:t xml:space="preserve"> книги та</w:t>
      </w:r>
      <w:r>
        <w:rPr>
          <w:sz w:val="22"/>
          <w:szCs w:val="22"/>
          <w14:ligatures w14:val="none"/>
        </w:rPr>
        <w:t xml:space="preserve"> періодичні видання. Висновки та рекомен</w:t>
      </w:r>
      <w:r>
        <w:rPr>
          <w:spacing w:val="10"/>
          <w:sz w:val="22"/>
          <w:szCs w:val="22"/>
          <w14:ligatures w14:val="none"/>
        </w:rPr>
        <w:t>дації використо</w:t>
      </w:r>
      <w:r>
        <w:rPr>
          <w:sz w:val="22"/>
          <w:szCs w:val="22"/>
          <w14:ligatures w14:val="none"/>
        </w:rPr>
        <w:t xml:space="preserve">вуються в подальшій роботі з читачами. </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На жаль, ознайомитись з використанням цього напряму в діяльності інших бібліотек не вдалося за відсутності матеріалів. </w:t>
      </w:r>
    </w:p>
    <w:p w:rsidR="0057568C" w:rsidRDefault="0057568C" w:rsidP="0057568C">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0" distB="0" distL="114300" distR="72000" simplePos="0" relativeHeight="251665408" behindDoc="1" locked="0" layoutInCell="1" allowOverlap="1" wp14:anchorId="2F8F7D76" wp14:editId="2ECCE62B">
            <wp:simplePos x="0" y="0"/>
            <wp:positionH relativeFrom="column">
              <wp:posOffset>-45720</wp:posOffset>
            </wp:positionH>
            <wp:positionV relativeFrom="paragraph">
              <wp:posOffset>841375</wp:posOffset>
            </wp:positionV>
            <wp:extent cx="3716655" cy="2628265"/>
            <wp:effectExtent l="0" t="0" r="0" b="635"/>
            <wp:wrapSquare wrapText="bothSides"/>
            <wp:docPr id="1" name="Рисунок 1" descr="IMG_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7940"/>
                    <pic:cNvPicPr>
                      <a:picLocks noChangeAspect="1" noChangeArrowheads="1"/>
                    </pic:cNvPicPr>
                  </pic:nvPicPr>
                  <pic:blipFill>
                    <a:blip r:embed="rId8">
                      <a:lum bright="-20000"/>
                      <a:extLst>
                        <a:ext uri="{28A0092B-C50C-407E-A947-70E740481C1C}">
                          <a14:useLocalDpi xmlns:a14="http://schemas.microsoft.com/office/drawing/2010/main" val="0"/>
                        </a:ext>
                      </a:extLst>
                    </a:blip>
                    <a:srcRect l="8875" t="13551" r="14204" b="13084"/>
                    <a:stretch>
                      <a:fillRect/>
                    </a:stretch>
                  </pic:blipFill>
                  <pic:spPr bwMode="auto">
                    <a:xfrm>
                      <a:off x="0" y="0"/>
                      <a:ext cx="3716655" cy="262826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У 2015 році бібліотеками області залучено інвестицій на 1472,2 тис. грн, з них 743,4 тис. грн – Закарпатською ОУНБ   ім. Ф. </w:t>
      </w:r>
      <w:proofErr w:type="spellStart"/>
      <w:r>
        <w:rPr>
          <w:sz w:val="22"/>
          <w:szCs w:val="22"/>
          <w14:ligatures w14:val="none"/>
        </w:rPr>
        <w:t>Потушняка</w:t>
      </w:r>
      <w:proofErr w:type="spellEnd"/>
      <w:r>
        <w:rPr>
          <w:sz w:val="22"/>
          <w:szCs w:val="22"/>
          <w14:ligatures w14:val="none"/>
        </w:rPr>
        <w:t xml:space="preserve">. Так, за рахунок грантових коштів Закарпатською ОУНБ ім. Ф. </w:t>
      </w:r>
      <w:proofErr w:type="spellStart"/>
      <w:r>
        <w:rPr>
          <w:sz w:val="22"/>
          <w:szCs w:val="22"/>
          <w14:ligatures w14:val="none"/>
        </w:rPr>
        <w:t>Потушняка</w:t>
      </w:r>
      <w:proofErr w:type="spellEnd"/>
      <w:r>
        <w:rPr>
          <w:sz w:val="22"/>
          <w:szCs w:val="22"/>
          <w14:ligatures w14:val="none"/>
        </w:rPr>
        <w:t xml:space="preserve"> придбано 9 комп’ютерів, 5 ноутбуків, 2 телевізори, проектор, цифрову відеокамеру, інтерактивну дошку та 10 електронних книг. Крім того, 499,1 тис. грн. використано на реорганізацію одного з приміщень бібліотеки на першому поверсі для розміщення в ньому </w:t>
      </w:r>
      <w:proofErr w:type="spellStart"/>
      <w:r>
        <w:rPr>
          <w:sz w:val="22"/>
          <w:szCs w:val="22"/>
          <w14:ligatures w14:val="none"/>
        </w:rPr>
        <w:t>ресурсно</w:t>
      </w:r>
      <w:proofErr w:type="spellEnd"/>
      <w:r>
        <w:rPr>
          <w:sz w:val="22"/>
          <w:szCs w:val="22"/>
          <w14:ligatures w14:val="none"/>
        </w:rPr>
        <w:t xml:space="preserve">-інформаційного центру </w:t>
      </w:r>
      <w:r w:rsidRPr="0057568C">
        <w:rPr>
          <w:sz w:val="22"/>
          <w:szCs w:val="22"/>
          <w:lang w:val="ru-RU"/>
          <w14:ligatures w14:val="none"/>
        </w:rPr>
        <w:t>„</w:t>
      </w:r>
      <w:r>
        <w:rPr>
          <w:sz w:val="22"/>
          <w:szCs w:val="22"/>
          <w14:ligatures w14:val="none"/>
        </w:rPr>
        <w:t>Вікно в Америку”.</w:t>
      </w:r>
    </w:p>
    <w:p w:rsidR="0057568C" w:rsidRDefault="0057568C" w:rsidP="0057568C">
      <w:pPr>
        <w:spacing w:line="273" w:lineRule="auto"/>
        <w:jc w:val="both"/>
        <w:rPr>
          <w:sz w:val="22"/>
          <w:szCs w:val="22"/>
          <w14:ligatures w14:val="none"/>
        </w:rPr>
      </w:pPr>
      <w:r>
        <w:rPr>
          <w:sz w:val="22"/>
          <w:szCs w:val="22"/>
          <w14:ligatures w14:val="none"/>
        </w:rPr>
        <w:t xml:space="preserve">Спільно з благодійним фондом </w:t>
      </w:r>
      <w:r w:rsidRPr="0057568C">
        <w:rPr>
          <w:sz w:val="22"/>
          <w:szCs w:val="22"/>
          <w14:ligatures w14:val="none"/>
        </w:rPr>
        <w:t>„</w:t>
      </w:r>
      <w:r>
        <w:rPr>
          <w:sz w:val="22"/>
          <w:szCs w:val="22"/>
          <w14:ligatures w14:val="none"/>
        </w:rPr>
        <w:t xml:space="preserve">Центр громадських ініціатив” за фінансової підтримки Інституту досліджень та тренінгів імені Джона </w:t>
      </w:r>
      <w:proofErr w:type="spellStart"/>
      <w:r>
        <w:rPr>
          <w:sz w:val="22"/>
          <w:szCs w:val="22"/>
          <w14:ligatures w14:val="none"/>
        </w:rPr>
        <w:t>Сноу</w:t>
      </w:r>
      <w:proofErr w:type="spellEnd"/>
      <w:r>
        <w:rPr>
          <w:sz w:val="22"/>
          <w:szCs w:val="22"/>
          <w14:ligatures w14:val="none"/>
        </w:rPr>
        <w:t xml:space="preserve"> в рамках програми </w:t>
      </w:r>
      <w:r w:rsidRPr="0057568C">
        <w:rPr>
          <w:sz w:val="22"/>
          <w:szCs w:val="22"/>
          <w14:ligatures w14:val="none"/>
        </w:rPr>
        <w:t>„</w:t>
      </w:r>
      <w:r>
        <w:rPr>
          <w:sz w:val="22"/>
          <w:szCs w:val="22"/>
          <w14:ligatures w14:val="none"/>
        </w:rPr>
        <w:t xml:space="preserve">Здоров’я жінок України”, бібліотеки області реалізовують проект </w:t>
      </w:r>
      <w:r w:rsidRPr="0057568C">
        <w:rPr>
          <w:sz w:val="22"/>
          <w:szCs w:val="22"/>
          <w14:ligatures w14:val="none"/>
        </w:rPr>
        <w:t>„</w:t>
      </w:r>
      <w:r>
        <w:rPr>
          <w:sz w:val="22"/>
          <w:szCs w:val="22"/>
          <w14:ligatures w14:val="none"/>
        </w:rPr>
        <w:t>Майбутнє варто планувати”. Для його реалізації в 2015 році вони отримали  33,0 тис. грн.</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Завдяки перемозі ГО </w:t>
      </w:r>
      <w:r w:rsidRPr="0057568C">
        <w:rPr>
          <w:sz w:val="22"/>
          <w:szCs w:val="22"/>
          <w14:ligatures w14:val="none"/>
        </w:rPr>
        <w:t>„</w:t>
      </w:r>
      <w:r>
        <w:rPr>
          <w:sz w:val="22"/>
          <w:szCs w:val="22"/>
          <w14:ligatures w14:val="none"/>
        </w:rPr>
        <w:t xml:space="preserve">Спілка угорських бібліотекарів Закарпаття” у </w:t>
      </w:r>
      <w:r>
        <w:rPr>
          <w:sz w:val="22"/>
          <w:szCs w:val="22"/>
          <w14:ligatures w14:val="none"/>
        </w:rPr>
        <w:lastRenderedPageBreak/>
        <w:t xml:space="preserve">конкурсі малих грантів </w:t>
      </w:r>
      <w:r w:rsidRPr="0057568C">
        <w:rPr>
          <w:sz w:val="22"/>
          <w:szCs w:val="22"/>
          <w14:ligatures w14:val="none"/>
        </w:rPr>
        <w:t>„</w:t>
      </w:r>
      <w:r>
        <w:rPr>
          <w:sz w:val="22"/>
          <w:szCs w:val="22"/>
          <w14:ligatures w14:val="none"/>
        </w:rPr>
        <w:t xml:space="preserve">Підтримка місцевих ОГС та громадських ініціативних груп для здійснення демократичних змін в Україні” в рамках проекту </w:t>
      </w:r>
      <w:r w:rsidRPr="0057568C">
        <w:rPr>
          <w:sz w:val="22"/>
          <w:szCs w:val="22"/>
          <w14:ligatures w14:val="none"/>
        </w:rPr>
        <w:t>„</w:t>
      </w:r>
      <w:r>
        <w:rPr>
          <w:sz w:val="22"/>
          <w:szCs w:val="22"/>
          <w14:ligatures w14:val="none"/>
        </w:rPr>
        <w:t xml:space="preserve">Українська регіональна платформа громадських ініціатив”, що підтримується Європейською Комісією, для потреб Виноградівської центральної районної бібліотеки закуплений ноутбук, вартість якого становить 8,0 тис. грн. </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12 бібліотек Виноградівської ЦБС та 6 бібліотек Берегівської  отримали грант від угорського фонду ім. </w:t>
      </w:r>
      <w:proofErr w:type="spellStart"/>
      <w:r>
        <w:rPr>
          <w:sz w:val="22"/>
          <w:szCs w:val="22"/>
          <w14:ligatures w14:val="none"/>
        </w:rPr>
        <w:t>Габора</w:t>
      </w:r>
      <w:proofErr w:type="spellEnd"/>
      <w:r>
        <w:rPr>
          <w:sz w:val="22"/>
          <w:szCs w:val="22"/>
          <w14:ligatures w14:val="none"/>
        </w:rPr>
        <w:t xml:space="preserve"> </w:t>
      </w:r>
      <w:proofErr w:type="spellStart"/>
      <w:r>
        <w:rPr>
          <w:sz w:val="22"/>
          <w:szCs w:val="22"/>
          <w14:ligatures w14:val="none"/>
        </w:rPr>
        <w:t>Бетлена</w:t>
      </w:r>
      <w:proofErr w:type="spellEnd"/>
      <w:r>
        <w:rPr>
          <w:sz w:val="22"/>
          <w:szCs w:val="22"/>
          <w14:ligatures w14:val="none"/>
        </w:rPr>
        <w:t xml:space="preserve"> на суму 149,5 тис. грн. для покращення матеріально-технічного стану бібліотек і т. ін.</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Протягом 2015 року бібліотеки області працювали над покращенням матеріально-технічного стану за рахунок підтримки з боку місцевої влади, участі в проектній діяльності та спонсорської допомоги. До прикладу, за бюджетні кошти відремонтовано дощану підлогу у фондосховищах відділу обслуговування Закарпатської ОУНБ ім. Ф. </w:t>
      </w:r>
      <w:proofErr w:type="spellStart"/>
      <w:r>
        <w:rPr>
          <w:sz w:val="22"/>
          <w:szCs w:val="22"/>
          <w14:ligatures w14:val="none"/>
        </w:rPr>
        <w:t>Потушняка</w:t>
      </w:r>
      <w:proofErr w:type="spellEnd"/>
      <w:r>
        <w:rPr>
          <w:sz w:val="22"/>
          <w:szCs w:val="22"/>
          <w14:ligatures w14:val="none"/>
        </w:rPr>
        <w:t xml:space="preserve">, проведено монтаж, установку та підключення до мережі Інтернет у відділі документів іноземними мовами по вул. </w:t>
      </w:r>
      <w:proofErr w:type="spellStart"/>
      <w:r>
        <w:rPr>
          <w:sz w:val="22"/>
          <w:szCs w:val="22"/>
          <w14:ligatures w14:val="none"/>
        </w:rPr>
        <w:t>Капітульній</w:t>
      </w:r>
      <w:proofErr w:type="spellEnd"/>
      <w:r>
        <w:rPr>
          <w:sz w:val="22"/>
          <w:szCs w:val="22"/>
          <w14:ligatures w14:val="none"/>
        </w:rPr>
        <w:t xml:space="preserve">, 10. </w:t>
      </w:r>
    </w:p>
    <w:p w:rsidR="0057568C" w:rsidRDefault="0057568C" w:rsidP="0057568C">
      <w:pPr>
        <w:spacing w:line="273" w:lineRule="auto"/>
        <w:ind w:firstLine="506"/>
        <w:jc w:val="both"/>
        <w:rPr>
          <w:sz w:val="22"/>
          <w:szCs w:val="22"/>
          <w14:ligatures w14:val="none"/>
        </w:rPr>
      </w:pPr>
      <w:r>
        <w:rPr>
          <w:sz w:val="22"/>
          <w:szCs w:val="22"/>
          <w14:ligatures w14:val="none"/>
        </w:rPr>
        <w:t xml:space="preserve">За 2015 рік здійснено лише 3 капітальних ремонти (Ужгородська та В. </w:t>
      </w:r>
      <w:proofErr w:type="spellStart"/>
      <w:r>
        <w:rPr>
          <w:sz w:val="22"/>
          <w:szCs w:val="22"/>
          <w14:ligatures w14:val="none"/>
        </w:rPr>
        <w:t>Березнянська</w:t>
      </w:r>
      <w:proofErr w:type="spellEnd"/>
      <w:r>
        <w:rPr>
          <w:sz w:val="22"/>
          <w:szCs w:val="22"/>
          <w14:ligatures w14:val="none"/>
        </w:rPr>
        <w:t xml:space="preserve"> ЦБС). Зроблено також поточні ремонти 32</w:t>
      </w:r>
      <w:r>
        <w:rPr>
          <w:b/>
          <w:bCs/>
          <w:sz w:val="22"/>
          <w:szCs w:val="22"/>
          <w14:ligatures w14:val="none"/>
        </w:rPr>
        <w:t xml:space="preserve"> </w:t>
      </w:r>
      <w:r>
        <w:rPr>
          <w:sz w:val="22"/>
          <w:szCs w:val="22"/>
          <w14:ligatures w14:val="none"/>
        </w:rPr>
        <w:t xml:space="preserve">бібліотечних установ. Зазнала позитивних змін матеріально-технічна база деяких дитячих бібліотек. Завершено капітальний ремонт бібліотеки-філії для дітей № 2 Ужгородської міської ЦБС. В міській бібліотеці для дітей цієї бібліотечної системи замінено 16 вікон, вхідні двері на енергозберігаючі та придбано 2 проектори. У районній дитячій бібліотеці Свалявської ЦБС за кошти районної державної адміністрації (50 тис. грн.) встановлено нові металопластикові вікна. 7 бібліотек переведено в кращі приміщення (В. </w:t>
      </w:r>
      <w:proofErr w:type="spellStart"/>
      <w:r>
        <w:rPr>
          <w:sz w:val="22"/>
          <w:szCs w:val="22"/>
          <w14:ligatures w14:val="none"/>
        </w:rPr>
        <w:t>Березнянська</w:t>
      </w:r>
      <w:proofErr w:type="spellEnd"/>
      <w:r>
        <w:rPr>
          <w:sz w:val="22"/>
          <w:szCs w:val="22"/>
          <w14:ligatures w14:val="none"/>
        </w:rPr>
        <w:t xml:space="preserve">, </w:t>
      </w:r>
      <w:proofErr w:type="spellStart"/>
      <w:r>
        <w:rPr>
          <w:sz w:val="22"/>
          <w:szCs w:val="22"/>
          <w14:ligatures w14:val="none"/>
        </w:rPr>
        <w:t>Іршавська</w:t>
      </w:r>
      <w:proofErr w:type="spellEnd"/>
      <w:r>
        <w:rPr>
          <w:sz w:val="22"/>
          <w:szCs w:val="22"/>
          <w14:ligatures w14:val="none"/>
        </w:rPr>
        <w:t xml:space="preserve">, Мукачівська, Свалявська, Ужгородська ЦБС). </w:t>
      </w:r>
    </w:p>
    <w:p w:rsidR="0057568C" w:rsidRDefault="0057568C" w:rsidP="0057568C">
      <w:pPr>
        <w:spacing w:line="273" w:lineRule="auto"/>
        <w:jc w:val="both"/>
        <w:rPr>
          <w:sz w:val="22"/>
          <w:szCs w:val="22"/>
          <w14:ligatures w14:val="none"/>
        </w:rPr>
      </w:pPr>
      <w:r>
        <w:rPr>
          <w:sz w:val="22"/>
          <w:szCs w:val="22"/>
          <w14:ligatures w14:val="none"/>
        </w:rPr>
        <w:t xml:space="preserve">Відновлено діяльність бібліотеки-філії с. Заболотне, де за спонсорські кошти зроблено ремонт приміщення. Виділено земельну ділянку під будівництво бібліотеки в с. </w:t>
      </w:r>
      <w:proofErr w:type="spellStart"/>
      <w:r>
        <w:rPr>
          <w:sz w:val="22"/>
          <w:szCs w:val="22"/>
          <w14:ligatures w14:val="none"/>
        </w:rPr>
        <w:t>Колочава</w:t>
      </w:r>
      <w:proofErr w:type="spellEnd"/>
      <w:r>
        <w:rPr>
          <w:sz w:val="22"/>
          <w:szCs w:val="22"/>
          <w14:ligatures w14:val="none"/>
        </w:rPr>
        <w:t xml:space="preserve"> </w:t>
      </w:r>
      <w:proofErr w:type="spellStart"/>
      <w:r>
        <w:rPr>
          <w:sz w:val="22"/>
          <w:szCs w:val="22"/>
          <w14:ligatures w14:val="none"/>
        </w:rPr>
        <w:t>Міжгірського</w:t>
      </w:r>
      <w:proofErr w:type="spellEnd"/>
      <w:r>
        <w:rPr>
          <w:sz w:val="22"/>
          <w:szCs w:val="22"/>
          <w14:ligatures w14:val="none"/>
        </w:rPr>
        <w:t xml:space="preserve"> району. Часткове оновлення бібліотечних меблів відбулось в Мукачівській, Виноградівській, Тячівській ЦБС.</w:t>
      </w:r>
    </w:p>
    <w:p w:rsidR="0057568C" w:rsidRDefault="0057568C" w:rsidP="0057568C">
      <w:pPr>
        <w:spacing w:line="273" w:lineRule="auto"/>
        <w:ind w:firstLine="540"/>
        <w:jc w:val="both"/>
        <w:rPr>
          <w:sz w:val="22"/>
          <w:szCs w:val="22"/>
          <w14:ligatures w14:val="none"/>
        </w:rPr>
      </w:pPr>
      <w:r>
        <w:rPr>
          <w:sz w:val="22"/>
          <w:szCs w:val="22"/>
          <w14:ligatures w14:val="none"/>
        </w:rPr>
        <w:t xml:space="preserve">Однак, капітального ремонту потребують 66 установ,  з них 24 – Берегівської, 14 – </w:t>
      </w:r>
      <w:proofErr w:type="spellStart"/>
      <w:r>
        <w:rPr>
          <w:sz w:val="22"/>
          <w:szCs w:val="22"/>
          <w14:ligatures w14:val="none"/>
        </w:rPr>
        <w:t>Міжгірської</w:t>
      </w:r>
      <w:proofErr w:type="spellEnd"/>
      <w:r>
        <w:rPr>
          <w:sz w:val="22"/>
          <w:szCs w:val="22"/>
          <w14:ligatures w14:val="none"/>
        </w:rPr>
        <w:t xml:space="preserve"> ЦБС. 38 бібліотек не опалюються, з них 10 – Берегівської, 9 – В. </w:t>
      </w:r>
      <w:proofErr w:type="spellStart"/>
      <w:r>
        <w:rPr>
          <w:sz w:val="22"/>
          <w:szCs w:val="22"/>
          <w14:ligatures w14:val="none"/>
        </w:rPr>
        <w:t>Березнянської</w:t>
      </w:r>
      <w:proofErr w:type="spellEnd"/>
      <w:r>
        <w:rPr>
          <w:sz w:val="22"/>
          <w:szCs w:val="22"/>
          <w14:ligatures w14:val="none"/>
        </w:rPr>
        <w:t xml:space="preserve">,  6 – </w:t>
      </w:r>
      <w:proofErr w:type="spellStart"/>
      <w:r>
        <w:rPr>
          <w:sz w:val="22"/>
          <w:szCs w:val="22"/>
          <w14:ligatures w14:val="none"/>
        </w:rPr>
        <w:t>Іршавської</w:t>
      </w:r>
      <w:proofErr w:type="spellEnd"/>
      <w:r>
        <w:rPr>
          <w:sz w:val="22"/>
          <w:szCs w:val="22"/>
          <w14:ligatures w14:val="none"/>
        </w:rPr>
        <w:t xml:space="preserve"> ЦБС. Без опалення вже багато років поспіль залишаються приміщення Берегівської, В. </w:t>
      </w:r>
      <w:proofErr w:type="spellStart"/>
      <w:r>
        <w:rPr>
          <w:sz w:val="22"/>
          <w:szCs w:val="22"/>
          <w14:ligatures w14:val="none"/>
        </w:rPr>
        <w:t>Березнянської</w:t>
      </w:r>
      <w:proofErr w:type="spellEnd"/>
      <w:r>
        <w:rPr>
          <w:sz w:val="22"/>
          <w:szCs w:val="22"/>
          <w14:ligatures w14:val="none"/>
        </w:rPr>
        <w:t xml:space="preserve"> РДБ та Чопської МДБ.</w:t>
      </w:r>
    </w:p>
    <w:p w:rsidR="0057568C" w:rsidRDefault="0057568C" w:rsidP="0057568C">
      <w:pPr>
        <w:widowControl w:val="0"/>
        <w:spacing w:line="273" w:lineRule="auto"/>
        <w:ind w:firstLine="540"/>
        <w:jc w:val="both"/>
        <w:rPr>
          <w:sz w:val="22"/>
          <w:szCs w:val="22"/>
          <w14:ligatures w14:val="none"/>
        </w:rPr>
      </w:pPr>
      <w:r>
        <w:rPr>
          <w:sz w:val="22"/>
          <w:szCs w:val="22"/>
          <w14:ligatures w14:val="none"/>
        </w:rPr>
        <w:t>Залишається незадовільним стан оснащення бібліотек області комп’ютерною технікою та ліцензійним бібліотечним програмним продуктом.</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Кошти на комп’ютеризацію бібліотек з бюджету у 2015 р. були виділені лише </w:t>
      </w:r>
      <w:proofErr w:type="spellStart"/>
      <w:r>
        <w:rPr>
          <w:sz w:val="22"/>
          <w:szCs w:val="22"/>
          <w14:ligatures w14:val="none"/>
        </w:rPr>
        <w:t>Міжгірській</w:t>
      </w:r>
      <w:proofErr w:type="spellEnd"/>
      <w:r>
        <w:rPr>
          <w:sz w:val="22"/>
          <w:szCs w:val="22"/>
          <w14:ligatures w14:val="none"/>
        </w:rPr>
        <w:t xml:space="preserve"> – (закуплено 6 одиниць комп'ютерної техніки для бібліотек-філій, 4 з них підключено до мережі Інтернет); Тячівській ЦБС (2 комп’ютери), Ужгородській МЦБС (2 екрани та проектор).</w:t>
      </w:r>
    </w:p>
    <w:p w:rsidR="0057568C" w:rsidRDefault="0057568C" w:rsidP="0057568C">
      <w:pPr>
        <w:widowControl w:val="0"/>
        <w:spacing w:line="273" w:lineRule="auto"/>
        <w:ind w:firstLine="540"/>
        <w:jc w:val="both"/>
        <w:rPr>
          <w:sz w:val="22"/>
          <w:szCs w:val="22"/>
          <w14:ligatures w14:val="none"/>
        </w:rPr>
      </w:pPr>
      <w:r>
        <w:rPr>
          <w:sz w:val="22"/>
          <w:szCs w:val="22"/>
          <w14:ligatures w14:val="none"/>
        </w:rPr>
        <w:t>На 01.01.2016 р. комп’ютерами забезпечено лише 33% бібліотек області, у т. ч. в сільській місцевості 26,6%. Доступ до Інтернет мають лише 101 бібліотека (20,9%), у сільській місцевості – 57 (13,7%). Завдяки активній участі у проектах і грантах лідером серед бібліотек області по оснащенню комп’ютерною технікою та підключення їх до Інтернету є Виноградівська ЦБС (23 установи – 59%).</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Не </w:t>
      </w:r>
      <w:proofErr w:type="spellStart"/>
      <w:r>
        <w:rPr>
          <w:sz w:val="22"/>
          <w:szCs w:val="22"/>
          <w14:ligatures w14:val="none"/>
        </w:rPr>
        <w:t>задовільняє</w:t>
      </w:r>
      <w:proofErr w:type="spellEnd"/>
      <w:r>
        <w:rPr>
          <w:sz w:val="22"/>
          <w:szCs w:val="22"/>
          <w14:ligatures w14:val="none"/>
        </w:rPr>
        <w:t xml:space="preserve"> стан технічного оснащення бібліотек для дітей області. Лише 16 бібліотек мають 37 комп’ютерів, 31 одиницю копіювально-розмножувальної техніки, 5 мультимедійних засобів. Проте, на жаль, вони майже всі фізично застарілі. Доступ до Інтернету мають 14 дитячих бібліотек. Більшість комп’ютерів мають понад 5 років.</w:t>
      </w:r>
    </w:p>
    <w:p w:rsidR="0057568C" w:rsidRDefault="0057568C" w:rsidP="0057568C">
      <w:pPr>
        <w:spacing w:line="273" w:lineRule="auto"/>
        <w:ind w:firstLine="540"/>
        <w:jc w:val="both"/>
        <w:rPr>
          <w:sz w:val="22"/>
          <w:szCs w:val="22"/>
          <w14:ligatures w14:val="none"/>
        </w:rPr>
      </w:pPr>
      <w:r>
        <w:rPr>
          <w:sz w:val="22"/>
          <w:szCs w:val="22"/>
          <w14:ligatures w14:val="none"/>
        </w:rPr>
        <w:t xml:space="preserve">Найменший показник забезпеченості комп’ютерною технікою у Берегівській, </w:t>
      </w:r>
      <w:proofErr w:type="spellStart"/>
      <w:r>
        <w:rPr>
          <w:sz w:val="22"/>
          <w:szCs w:val="22"/>
          <w14:ligatures w14:val="none"/>
        </w:rPr>
        <w:t>Великоберезнянській</w:t>
      </w:r>
      <w:proofErr w:type="spellEnd"/>
      <w:r>
        <w:rPr>
          <w:sz w:val="22"/>
          <w:szCs w:val="22"/>
          <w14:ligatures w14:val="none"/>
        </w:rPr>
        <w:t xml:space="preserve">, Рахівській, Свалявській, Тячівській ЦБС, </w:t>
      </w:r>
      <w:proofErr w:type="spellStart"/>
      <w:r>
        <w:rPr>
          <w:sz w:val="22"/>
          <w:szCs w:val="22"/>
          <w14:ligatures w14:val="none"/>
        </w:rPr>
        <w:t>Воловецькому</w:t>
      </w:r>
      <w:proofErr w:type="spellEnd"/>
      <w:r>
        <w:rPr>
          <w:sz w:val="22"/>
          <w:szCs w:val="22"/>
          <w14:ligatures w14:val="none"/>
        </w:rPr>
        <w:t xml:space="preserve"> районі. Це негативно впливає на показник забезпеченості населення сучасними інформаційними послугами та створення власних електронних баз даних.</w:t>
      </w:r>
    </w:p>
    <w:p w:rsidR="0057568C" w:rsidRDefault="0057568C" w:rsidP="0057568C">
      <w:pPr>
        <w:spacing w:line="273" w:lineRule="auto"/>
        <w:jc w:val="both"/>
        <w:rPr>
          <w:sz w:val="22"/>
          <w:szCs w:val="22"/>
          <w14:ligatures w14:val="none"/>
        </w:rPr>
      </w:pPr>
      <w:r>
        <w:rPr>
          <w:sz w:val="22"/>
          <w:szCs w:val="22"/>
          <w14:ligatures w14:val="none"/>
        </w:rPr>
        <w:t xml:space="preserve">У 2015 році на потреби бібліотек було використано 58 825,7 тис. грн. На рахунках бібліотек залишились невикористаними 84,7 тис. грн. власних надходжень бібліотек (отриманих від надання платних послуг та благодійних цільових коштів). На жаль, кошти, що виділялись бюджетом, були дуже обмеженими. З них на заробітну плату використано майже 80,7%. Лише 2% – на поповнення фонду 2,5% – на ремонт приміщень  і 1,1% на придбання обладнання, у т. ч. техніки. Інші 13,7% – на оплату енергоносіїв. </w:t>
      </w:r>
    </w:p>
    <w:p w:rsidR="0057568C" w:rsidRDefault="0057568C" w:rsidP="0057568C">
      <w:pPr>
        <w:widowControl w:val="0"/>
        <w:spacing w:line="273" w:lineRule="auto"/>
        <w:ind w:firstLine="540"/>
        <w:jc w:val="both"/>
        <w:rPr>
          <w:sz w:val="22"/>
          <w:szCs w:val="22"/>
          <w14:ligatures w14:val="none"/>
        </w:rPr>
      </w:pPr>
      <w:r>
        <w:rPr>
          <w:sz w:val="22"/>
          <w:szCs w:val="22"/>
          <w14:ligatures w14:val="none"/>
        </w:rPr>
        <w:t xml:space="preserve">З цього висновок: вкрай обмежене фінансування інформаційного потенціалу бібліотек </w:t>
      </w:r>
      <w:r>
        <w:rPr>
          <w:sz w:val="22"/>
          <w:szCs w:val="22"/>
          <w14:ligatures w14:val="none"/>
        </w:rPr>
        <w:lastRenderedPageBreak/>
        <w:t>негативно впливає на можливість задовольняти інформаційні запити користувачів та надання їм сучасних послуг, що знижує мотивацію користувачів щодо звернень до бібліотек.</w:t>
      </w:r>
    </w:p>
    <w:p w:rsidR="0057568C" w:rsidRDefault="0057568C" w:rsidP="0057568C">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36576" distR="36576" simplePos="0" relativeHeight="251667456" behindDoc="0" locked="0" layoutInCell="1" allowOverlap="1" wp14:anchorId="05A6D259" wp14:editId="6BE041D3">
            <wp:simplePos x="0" y="0"/>
            <wp:positionH relativeFrom="column">
              <wp:posOffset>-180232</wp:posOffset>
            </wp:positionH>
            <wp:positionV relativeFrom="paragraph">
              <wp:posOffset>123108</wp:posOffset>
            </wp:positionV>
            <wp:extent cx="3398520" cy="2740660"/>
            <wp:effectExtent l="0" t="0" r="0" b="0"/>
            <wp:wrapNone/>
            <wp:docPr id="2" name="Рисунок 2" descr="Рис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1"/>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3398520" cy="2740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7568C" w:rsidRDefault="0057568C" w:rsidP="0057568C">
      <w:pPr>
        <w:widowControl w:val="0"/>
        <w:rPr>
          <w14:ligatures w14:val="none"/>
        </w:rPr>
      </w:pPr>
      <w:r>
        <w:rPr>
          <w14:ligatures w14:val="none"/>
        </w:rPr>
        <w:t> </w:t>
      </w:r>
    </w:p>
    <w:p w:rsidR="0057568C" w:rsidRDefault="0057568C" w:rsidP="0057568C">
      <w:pPr>
        <w:spacing w:line="273" w:lineRule="auto"/>
        <w:ind w:firstLine="540"/>
        <w:jc w:val="both"/>
        <w:rPr>
          <w:sz w:val="22"/>
          <w:szCs w:val="22"/>
          <w14:ligatures w14:val="none"/>
        </w:rPr>
      </w:pPr>
      <w:r>
        <w:rPr>
          <w:sz w:val="22"/>
          <w:szCs w:val="22"/>
          <w14:ligatures w14:val="none"/>
        </w:rPr>
        <w:t xml:space="preserve">                        </w:t>
      </w:r>
      <w:r>
        <w:rPr>
          <w:color w:val="FFFFFF"/>
          <w:sz w:val="22"/>
          <w:szCs w:val="22"/>
          <w14:ligatures w14:val="none"/>
        </w:rPr>
        <w:t>58</w:t>
      </w:r>
    </w:p>
    <w:p w:rsidR="0057568C" w:rsidRDefault="0057568C" w:rsidP="0057568C">
      <w:pPr>
        <w:spacing w:line="273" w:lineRule="auto"/>
        <w:ind w:firstLine="540"/>
        <w:jc w:val="both"/>
        <w:rPr>
          <w:sz w:val="22"/>
          <w:szCs w:val="22"/>
          <w14:ligatures w14:val="none"/>
        </w:rPr>
      </w:pPr>
      <w:r>
        <w:rPr>
          <w:sz w:val="22"/>
          <w:szCs w:val="22"/>
          <w14:ligatures w14:val="none"/>
        </w:rPr>
        <w:t> </w:t>
      </w:r>
    </w:p>
    <w:p w:rsidR="0057568C" w:rsidRDefault="0057568C" w:rsidP="0057568C">
      <w:pPr>
        <w:widowControl w:val="0"/>
        <w:rPr>
          <w14:ligatures w14:val="none"/>
        </w:rPr>
      </w:pPr>
      <w:r>
        <w:rPr>
          <w:noProof/>
          <w:color w:val="auto"/>
          <w:kern w:val="0"/>
          <w:sz w:val="24"/>
          <w:szCs w:val="24"/>
          <w14:ligatures w14:val="none"/>
          <w14:cntxtAlts w14:val="0"/>
        </w:rPr>
        <w:t xml:space="preserve"> </w:t>
      </w:r>
      <w:r>
        <w:rPr>
          <w:noProof/>
          <w:color w:val="auto"/>
          <w:kern w:val="0"/>
          <w:sz w:val="24"/>
          <w:szCs w:val="24"/>
          <w14:ligatures w14:val="none"/>
          <w14:cntxtAlts w14:val="0"/>
        </w:rPr>
        <w:drawing>
          <wp:anchor distT="36576" distB="36576" distL="36576" distR="36576" simplePos="0" relativeHeight="251669504" behindDoc="0" locked="0" layoutInCell="1" allowOverlap="1" wp14:anchorId="154A1CEA" wp14:editId="5743E7A4">
            <wp:simplePos x="0" y="0"/>
            <wp:positionH relativeFrom="column">
              <wp:posOffset>3836670</wp:posOffset>
            </wp:positionH>
            <wp:positionV relativeFrom="paragraph">
              <wp:posOffset>78740</wp:posOffset>
            </wp:positionV>
            <wp:extent cx="1898015" cy="1075055"/>
            <wp:effectExtent l="0" t="0" r="0" b="0"/>
            <wp:wrapNone/>
            <wp:docPr id="6" name="Рисунок 6" descr="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
                    <pic:cNvPicPr>
                      <a:picLocks noChangeAspect="1" noChangeArrowheads="1"/>
                    </pic:cNvPicPr>
                  </pic:nvPicPr>
                  <pic:blipFill>
                    <a:blip r:embed="rId10">
                      <a:lum bright="-20000"/>
                      <a:extLst>
                        <a:ext uri="{28A0092B-C50C-407E-A947-70E740481C1C}">
                          <a14:useLocalDpi xmlns:a14="http://schemas.microsoft.com/office/drawing/2010/main" val="0"/>
                        </a:ext>
                      </a:extLst>
                    </a:blip>
                    <a:srcRect r="53441"/>
                    <a:stretch>
                      <a:fillRect/>
                    </a:stretch>
                  </pic:blipFill>
                  <pic:spPr bwMode="auto">
                    <a:xfrm>
                      <a:off x="0" y="0"/>
                      <a:ext cx="189801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57568C" w:rsidRDefault="0057568C" w:rsidP="0057568C">
      <w:pPr>
        <w:widowControl w:val="0"/>
        <w:jc w:val="both"/>
        <w:rPr>
          <w14:ligatures w14:val="none"/>
        </w:rPr>
      </w:pPr>
      <w:r>
        <w:rPr>
          <w:sz w:val="22"/>
          <w:szCs w:val="22"/>
          <w14:ligatures w14:val="none"/>
        </w:rPr>
        <w:t xml:space="preserve"> </w:t>
      </w:r>
    </w:p>
    <w:p w:rsidR="0057568C" w:rsidRDefault="0057568C" w:rsidP="0057568C">
      <w:pPr>
        <w:spacing w:line="273" w:lineRule="auto"/>
        <w:ind w:firstLine="506"/>
        <w:jc w:val="both"/>
        <w:rPr>
          <w:rFonts w:ascii="Calibri" w:hAnsi="Calibri"/>
          <w:sz w:val="22"/>
          <w:szCs w:val="22"/>
          <w14:ligatures w14:val="none"/>
        </w:rPr>
      </w:pPr>
    </w:p>
    <w:p w:rsidR="0057568C" w:rsidRDefault="0057568C" w:rsidP="0057568C">
      <w:pPr>
        <w:spacing w:line="273" w:lineRule="auto"/>
        <w:jc w:val="both"/>
        <w:rPr>
          <w:rFonts w:ascii="Calibri" w:hAnsi="Calibri"/>
          <w:sz w:val="22"/>
          <w:szCs w:val="22"/>
          <w14:ligatures w14:val="none"/>
        </w:rPr>
      </w:pPr>
      <w:r>
        <w:rPr>
          <w:rFonts w:ascii="Calibri" w:hAnsi="Calibri"/>
          <w:sz w:val="22"/>
          <w:szCs w:val="22"/>
          <w14:ligatures w14:val="none"/>
        </w:rPr>
        <w:t> </w:t>
      </w:r>
    </w:p>
    <w:p w:rsidR="0057568C" w:rsidRDefault="0057568C" w:rsidP="0057568C">
      <w:pPr>
        <w:widowControl w:val="0"/>
        <w:rPr>
          <w14:ligatures w14:val="none"/>
        </w:rPr>
      </w:pPr>
      <w:r>
        <w:rPr>
          <w:noProof/>
          <w:color w:val="auto"/>
          <w:kern w:val="0"/>
          <w:sz w:val="24"/>
          <w:szCs w:val="24"/>
          <w14:ligatures w14:val="none"/>
          <w14:cntxtAlts w14:val="0"/>
        </w:rPr>
        <w:drawing>
          <wp:anchor distT="36576" distB="36576" distL="36576" distR="36576" simplePos="0" relativeHeight="251671552" behindDoc="0" locked="0" layoutInCell="1" allowOverlap="1" wp14:anchorId="631A65FA" wp14:editId="06C71B24">
            <wp:simplePos x="0" y="0"/>
            <wp:positionH relativeFrom="column">
              <wp:posOffset>3836670</wp:posOffset>
            </wp:positionH>
            <wp:positionV relativeFrom="paragraph">
              <wp:posOffset>97155</wp:posOffset>
            </wp:positionV>
            <wp:extent cx="1722755" cy="1082675"/>
            <wp:effectExtent l="0" t="0" r="0" b="0"/>
            <wp:wrapNone/>
            <wp:docPr id="7" name="Рисунок 7" descr="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
                    <pic:cNvPicPr>
                      <a:picLocks noChangeAspect="1" noChangeArrowheads="1"/>
                    </pic:cNvPicPr>
                  </pic:nvPicPr>
                  <pic:blipFill>
                    <a:blip r:embed="rId10">
                      <a:lum bright="-20000"/>
                      <a:extLst>
                        <a:ext uri="{28A0092B-C50C-407E-A947-70E740481C1C}">
                          <a14:useLocalDpi xmlns:a14="http://schemas.microsoft.com/office/drawing/2010/main" val="0"/>
                        </a:ext>
                      </a:extLst>
                    </a:blip>
                    <a:srcRect l="58040"/>
                    <a:stretch>
                      <a:fillRect/>
                    </a:stretch>
                  </pic:blipFill>
                  <pic:spPr bwMode="auto">
                    <a:xfrm>
                      <a:off x="0" y="0"/>
                      <a:ext cx="1722755" cy="108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57568C" w:rsidRDefault="0057568C" w:rsidP="00D43BF3">
      <w:pPr>
        <w:spacing w:line="273" w:lineRule="auto"/>
        <w:ind w:firstLine="540"/>
        <w:jc w:val="both"/>
        <w:rPr>
          <w:sz w:val="22"/>
          <w:szCs w:val="22"/>
          <w14:ligatures w14:val="none"/>
        </w:rPr>
      </w:pPr>
    </w:p>
    <w:p w:rsidR="00D43BF3" w:rsidRDefault="00D43BF3" w:rsidP="00D43BF3">
      <w:pPr>
        <w:widowControl w:val="0"/>
        <w:spacing w:line="273" w:lineRule="auto"/>
        <w:ind w:firstLine="540"/>
        <w:jc w:val="both"/>
        <w:rPr>
          <w:sz w:val="22"/>
          <w:szCs w:val="22"/>
          <w14:ligatures w14:val="none"/>
        </w:rPr>
      </w:pPr>
      <w:r>
        <w:rPr>
          <w:sz w:val="22"/>
          <w:szCs w:val="22"/>
          <w14:ligatures w14:val="none"/>
        </w:rPr>
        <w:t> </w:t>
      </w:r>
    </w:p>
    <w:p w:rsidR="00D43BF3" w:rsidRDefault="00D43BF3" w:rsidP="00D43BF3">
      <w:pPr>
        <w:spacing w:line="273" w:lineRule="auto"/>
        <w:jc w:val="both"/>
        <w:rPr>
          <w:sz w:val="22"/>
          <w:szCs w:val="22"/>
          <w14:ligatures w14:val="none"/>
        </w:rPr>
      </w:pPr>
      <w:r>
        <w:rPr>
          <w:sz w:val="22"/>
          <w:szCs w:val="22"/>
          <w14:ligatures w14:val="none"/>
        </w:rPr>
        <w:t> </w:t>
      </w:r>
    </w:p>
    <w:p w:rsidR="00D43BF3" w:rsidRDefault="00D43BF3" w:rsidP="00D43BF3">
      <w:pPr>
        <w:widowControl w:val="0"/>
        <w:rPr>
          <w14:ligatures w14:val="none"/>
        </w:rPr>
      </w:pPr>
      <w:r>
        <w:rPr>
          <w14:ligatures w14:val="none"/>
        </w:rPr>
        <w:t> </w:t>
      </w:r>
    </w:p>
    <w:p w:rsidR="00D43BF3" w:rsidRDefault="00D43BF3" w:rsidP="00D43BF3">
      <w:pPr>
        <w:spacing w:line="273" w:lineRule="auto"/>
        <w:ind w:firstLine="616"/>
        <w:jc w:val="both"/>
        <w:rPr>
          <w:rFonts w:ascii="Calibri" w:hAnsi="Calibri"/>
          <w:sz w:val="22"/>
          <w:szCs w:val="22"/>
          <w14:ligatures w14:val="none"/>
        </w:rPr>
      </w:pPr>
    </w:p>
    <w:p w:rsidR="00D43BF3" w:rsidRDefault="00D43BF3" w:rsidP="00D43BF3">
      <w:pPr>
        <w:spacing w:line="273" w:lineRule="auto"/>
        <w:jc w:val="both"/>
        <w:rPr>
          <w:rFonts w:ascii="Calibri" w:hAnsi="Calibri"/>
          <w:sz w:val="22"/>
          <w:szCs w:val="22"/>
          <w14:ligatures w14:val="none"/>
        </w:rPr>
      </w:pPr>
      <w:r>
        <w:rPr>
          <w:rFonts w:ascii="Calibri" w:hAnsi="Calibri"/>
          <w:sz w:val="22"/>
          <w:szCs w:val="22"/>
          <w14:ligatures w14:val="none"/>
        </w:rPr>
        <w:t> </w:t>
      </w:r>
    </w:p>
    <w:p w:rsidR="00D43BF3" w:rsidRDefault="00D43BF3" w:rsidP="00D43BF3">
      <w:pPr>
        <w:widowControl w:val="0"/>
        <w:rPr>
          <w14:ligatures w14:val="none"/>
        </w:rPr>
      </w:pPr>
      <w:r>
        <w:rPr>
          <w14:ligatures w14:val="none"/>
        </w:rPr>
        <w:t> </w:t>
      </w:r>
    </w:p>
    <w:p w:rsidR="00D43BF3" w:rsidRDefault="00D43BF3" w:rsidP="00D43BF3">
      <w:pPr>
        <w:widowControl w:val="0"/>
        <w:spacing w:line="273" w:lineRule="auto"/>
        <w:ind w:firstLine="506"/>
        <w:jc w:val="both"/>
        <w:rPr>
          <w:sz w:val="22"/>
          <w:szCs w:val="22"/>
          <w14:ligatures w14:val="none"/>
        </w:rPr>
      </w:pPr>
    </w:p>
    <w:p w:rsidR="00D43BF3" w:rsidRDefault="00D43BF3" w:rsidP="00D43BF3">
      <w:pPr>
        <w:widowControl w:val="0"/>
        <w:spacing w:line="273" w:lineRule="auto"/>
        <w:ind w:firstLine="561"/>
        <w:jc w:val="both"/>
        <w:rPr>
          <w:sz w:val="22"/>
          <w:szCs w:val="22"/>
          <w14:ligatures w14:val="none"/>
        </w:rPr>
      </w:pPr>
      <w:r>
        <w:rPr>
          <w:sz w:val="22"/>
          <w:szCs w:val="22"/>
          <w14:ligatures w14:val="none"/>
        </w:rPr>
        <w:t> </w:t>
      </w:r>
    </w:p>
    <w:p w:rsidR="00D43BF3" w:rsidRDefault="00D43BF3" w:rsidP="00D43BF3">
      <w:pPr>
        <w:widowControl w:val="0"/>
        <w:rPr>
          <w14:ligatures w14:val="none"/>
        </w:rPr>
      </w:pPr>
      <w:r>
        <w:rPr>
          <w14:ligatures w14:val="none"/>
        </w:rPr>
        <w:t> </w:t>
      </w:r>
    </w:p>
    <w:p w:rsidR="00D43BF3" w:rsidRDefault="00D43BF3" w:rsidP="00D43BF3">
      <w:pPr>
        <w:spacing w:line="273" w:lineRule="auto"/>
        <w:ind w:firstLine="540"/>
        <w:jc w:val="both"/>
        <w:rPr>
          <w:sz w:val="22"/>
          <w:szCs w:val="22"/>
          <w14:ligatures w14:val="none"/>
        </w:rPr>
      </w:pPr>
      <w:r>
        <w:rPr>
          <w:sz w:val="22"/>
          <w:szCs w:val="22"/>
          <w14:ligatures w14:val="none"/>
        </w:rPr>
        <w:t xml:space="preserve"> </w:t>
      </w:r>
      <w:r>
        <w:rPr>
          <w:color w:val="FFFFFF"/>
          <w:sz w:val="22"/>
          <w:szCs w:val="22"/>
          <w14:ligatures w14:val="none"/>
        </w:rPr>
        <w:t xml:space="preserve">інформацію </w:t>
      </w:r>
    </w:p>
    <w:p w:rsidR="00D43BF3" w:rsidRDefault="00D43BF3" w:rsidP="00D43BF3">
      <w:pPr>
        <w:widowControl w:val="0"/>
        <w:rPr>
          <w14:ligatures w14:val="none"/>
        </w:rPr>
      </w:pPr>
      <w:r>
        <w:rPr>
          <w14:ligatures w14:val="none"/>
        </w:rPr>
        <w:t> </w:t>
      </w:r>
    </w:p>
    <w:p w:rsidR="0057568C" w:rsidRDefault="0057568C" w:rsidP="0057568C">
      <w:pPr>
        <w:widowControl w:val="0"/>
        <w:spacing w:line="273" w:lineRule="auto"/>
        <w:jc w:val="center"/>
        <w:rPr>
          <w:b/>
          <w:bCs/>
          <w:sz w:val="24"/>
          <w:szCs w:val="24"/>
          <w14:ligatures w14:val="none"/>
        </w:rPr>
      </w:pPr>
      <w:r>
        <w:rPr>
          <w:b/>
          <w:bCs/>
          <w:sz w:val="24"/>
          <w:szCs w:val="24"/>
          <w14:ligatures w14:val="none"/>
        </w:rPr>
        <w:t>Видавнича діяльність: тест на ефективність</w:t>
      </w:r>
    </w:p>
    <w:p w:rsidR="0057568C" w:rsidRDefault="0057568C" w:rsidP="0057568C">
      <w:pPr>
        <w:widowControl w:val="0"/>
        <w:rPr>
          <w14:ligatures w14:val="none"/>
        </w:rPr>
      </w:pPr>
      <w:r>
        <w:rPr>
          <w14:ligatures w14:val="none"/>
        </w:rPr>
        <w:t> </w:t>
      </w:r>
    </w:p>
    <w:p w:rsidR="0057568C" w:rsidRDefault="0057568C" w:rsidP="0057568C">
      <w:pPr>
        <w:widowControl w:val="0"/>
        <w:spacing w:line="273" w:lineRule="auto"/>
        <w:ind w:firstLine="540"/>
        <w:jc w:val="right"/>
        <w:rPr>
          <w:sz w:val="22"/>
          <w:szCs w:val="22"/>
          <w14:ligatures w14:val="none"/>
        </w:rPr>
      </w:pPr>
      <w:proofErr w:type="spellStart"/>
      <w:r>
        <w:rPr>
          <w:sz w:val="22"/>
          <w:szCs w:val="22"/>
          <w14:ligatures w14:val="none"/>
        </w:rPr>
        <w:t>Панчук</w:t>
      </w:r>
      <w:proofErr w:type="spellEnd"/>
      <w:r>
        <w:rPr>
          <w:sz w:val="22"/>
          <w:szCs w:val="22"/>
          <w14:ligatures w14:val="none"/>
        </w:rPr>
        <w:t xml:space="preserve"> Н. М., </w:t>
      </w:r>
    </w:p>
    <w:p w:rsidR="0057568C" w:rsidRDefault="0057568C" w:rsidP="0057568C">
      <w:pPr>
        <w:widowControl w:val="0"/>
        <w:spacing w:line="273" w:lineRule="auto"/>
        <w:ind w:firstLine="540"/>
        <w:jc w:val="right"/>
        <w:rPr>
          <w:sz w:val="22"/>
          <w:szCs w:val="22"/>
          <w14:ligatures w14:val="none"/>
        </w:rPr>
      </w:pPr>
      <w:r>
        <w:rPr>
          <w:sz w:val="22"/>
          <w:szCs w:val="22"/>
          <w14:ligatures w14:val="none"/>
        </w:rPr>
        <w:t xml:space="preserve">                провідний методист Закарпатської</w:t>
      </w:r>
    </w:p>
    <w:p w:rsidR="0057568C" w:rsidRDefault="0057568C" w:rsidP="0057568C">
      <w:pPr>
        <w:spacing w:line="273" w:lineRule="auto"/>
        <w:ind w:firstLine="540"/>
        <w:jc w:val="right"/>
        <w:rPr>
          <w:sz w:val="22"/>
          <w:szCs w:val="22"/>
          <w14:ligatures w14:val="none"/>
        </w:rPr>
      </w:pPr>
      <w:r>
        <w:rPr>
          <w:sz w:val="22"/>
          <w:szCs w:val="22"/>
          <w14:ligatures w14:val="none"/>
        </w:rPr>
        <w:t xml:space="preserve">                ОУНБ ім. Ф. </w:t>
      </w:r>
      <w:proofErr w:type="spellStart"/>
      <w:r>
        <w:rPr>
          <w:sz w:val="22"/>
          <w:szCs w:val="22"/>
          <w14:ligatures w14:val="none"/>
        </w:rPr>
        <w:t>Потушняка</w:t>
      </w:r>
      <w:proofErr w:type="spellEnd"/>
    </w:p>
    <w:p w:rsidR="0057568C" w:rsidRDefault="0057568C" w:rsidP="0057568C">
      <w:pPr>
        <w:widowControl w:val="0"/>
        <w:spacing w:line="273" w:lineRule="auto"/>
        <w:ind w:firstLine="540"/>
        <w:jc w:val="both"/>
        <w:rPr>
          <w:sz w:val="22"/>
          <w:szCs w:val="22"/>
          <w14:ligatures w14:val="none"/>
        </w:rPr>
      </w:pPr>
      <w:r>
        <w:rPr>
          <w:sz w:val="22"/>
          <w:szCs w:val="22"/>
          <w14:ligatures w14:val="none"/>
        </w:rPr>
        <w:t> </w:t>
      </w:r>
    </w:p>
    <w:p w:rsidR="0057568C" w:rsidRDefault="0057568C" w:rsidP="0057568C">
      <w:pPr>
        <w:widowControl w:val="0"/>
        <w:spacing w:line="273" w:lineRule="auto"/>
        <w:ind w:firstLine="331"/>
        <w:jc w:val="both"/>
        <w:rPr>
          <w:sz w:val="22"/>
          <w:szCs w:val="22"/>
          <w14:ligatures w14:val="none"/>
        </w:rPr>
      </w:pPr>
      <w:r>
        <w:rPr>
          <w:noProof/>
          <w:color w:val="auto"/>
          <w:kern w:val="0"/>
          <w:sz w:val="24"/>
          <w:szCs w:val="24"/>
          <w14:ligatures w14:val="none"/>
          <w14:cntxtAlts w14:val="0"/>
        </w:rPr>
        <w:drawing>
          <wp:anchor distT="36576" distB="36576" distL="36576" distR="36576" simplePos="0" relativeHeight="251673600" behindDoc="1" locked="0" layoutInCell="1" allowOverlap="1" wp14:anchorId="1F68D619" wp14:editId="13EA4265">
            <wp:simplePos x="0" y="0"/>
            <wp:positionH relativeFrom="column">
              <wp:posOffset>-80645</wp:posOffset>
            </wp:positionH>
            <wp:positionV relativeFrom="paragraph">
              <wp:posOffset>22225</wp:posOffset>
            </wp:positionV>
            <wp:extent cx="1634490" cy="2386330"/>
            <wp:effectExtent l="0" t="0" r="41910" b="33020"/>
            <wp:wrapTight wrapText="bothSides">
              <wp:wrapPolygon edited="0">
                <wp:start x="0" y="0"/>
                <wp:lineTo x="0" y="21726"/>
                <wp:lineTo x="21902" y="21726"/>
                <wp:lineTo x="21902" y="0"/>
                <wp:lineTo x="0" y="0"/>
              </wp:wrapPolygon>
            </wp:wrapTight>
            <wp:docPr id="11" name="Рисунок 11"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30"/>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1634490" cy="2386330"/>
                    </a:xfrm>
                    <a:prstGeom prst="rect">
                      <a:avLst/>
                    </a:prstGeom>
                    <a:noFill/>
                    <a:ln>
                      <a:noFill/>
                    </a:ln>
                    <a:effectLst>
                      <a:outerShdw dist="45791" dir="2021404" algn="ctr" rotWithShape="0">
                        <a:srgbClr val="CCCCCC"/>
                      </a:outerShdw>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Незважаючи на те, що зразки видавничої продукції окремих бібліотек красномовно відсутні серед представлених разом із звітністю, загальна кількість і розмаїття видів у минулорічному “урожаї” свідчить про значне укорінення цього аспекту діяльності у загальний перебіг бібліотечної роботи, а, отже, усвідомлення потрібності дальшого освоєння видавничої продукції. </w:t>
      </w:r>
    </w:p>
    <w:p w:rsidR="0057568C" w:rsidRDefault="0057568C" w:rsidP="0057568C">
      <w:pPr>
        <w:widowControl w:val="0"/>
        <w:spacing w:line="273" w:lineRule="auto"/>
        <w:ind w:firstLine="318"/>
        <w:jc w:val="both"/>
        <w:rPr>
          <w:sz w:val="22"/>
          <w:szCs w:val="22"/>
          <w14:ligatures w14:val="none"/>
        </w:rPr>
      </w:pPr>
      <w:r>
        <w:rPr>
          <w:sz w:val="22"/>
          <w:szCs w:val="22"/>
          <w14:ligatures w14:val="none"/>
        </w:rPr>
        <w:t xml:space="preserve">Вочевидь, потрібність і ефективність Календарів краєзнавчих пам’ятних дат добре розуміють у Мукачівській міській та </w:t>
      </w:r>
      <w:proofErr w:type="spellStart"/>
      <w:r>
        <w:rPr>
          <w:sz w:val="22"/>
          <w:szCs w:val="22"/>
          <w14:ligatures w14:val="none"/>
        </w:rPr>
        <w:t>Іршавській</w:t>
      </w:r>
      <w:proofErr w:type="spellEnd"/>
      <w:r>
        <w:rPr>
          <w:sz w:val="22"/>
          <w:szCs w:val="22"/>
          <w14:ligatures w14:val="none"/>
        </w:rPr>
        <w:t xml:space="preserve"> районній центральних бібліотеках, тому їхні варіанти цих видань вирізняються добротним наповненням цікавою краєзнавчою інформацією.</w:t>
      </w:r>
    </w:p>
    <w:p w:rsidR="0057568C" w:rsidRDefault="0057568C" w:rsidP="0057568C">
      <w:pPr>
        <w:widowControl w:val="0"/>
        <w:spacing w:line="273" w:lineRule="auto"/>
        <w:ind w:firstLine="292"/>
        <w:jc w:val="both"/>
        <w:rPr>
          <w:sz w:val="22"/>
          <w:szCs w:val="22"/>
          <w14:ligatures w14:val="none"/>
        </w:rPr>
      </w:pPr>
      <w:r>
        <w:rPr>
          <w:sz w:val="22"/>
          <w:szCs w:val="22"/>
          <w14:ligatures w14:val="none"/>
        </w:rPr>
        <w:t xml:space="preserve">Цілком виправдані у виданні </w:t>
      </w:r>
      <w:proofErr w:type="spellStart"/>
      <w:r>
        <w:rPr>
          <w:sz w:val="22"/>
          <w:szCs w:val="22"/>
          <w14:ligatures w14:val="none"/>
        </w:rPr>
        <w:t>іршавчан</w:t>
      </w:r>
      <w:proofErr w:type="spellEnd"/>
      <w:r>
        <w:rPr>
          <w:sz w:val="22"/>
          <w:szCs w:val="22"/>
          <w14:ligatures w14:val="none"/>
        </w:rPr>
        <w:t xml:space="preserve"> і невеликі довідки-персоналії про видатних земляків. Єдине зауваження – обірвана (на цілих 50 років) довідка про Юрія </w:t>
      </w:r>
      <w:proofErr w:type="spellStart"/>
      <w:r>
        <w:rPr>
          <w:sz w:val="22"/>
          <w:szCs w:val="22"/>
          <w14:ligatures w14:val="none"/>
        </w:rPr>
        <w:t>Станинця</w:t>
      </w:r>
      <w:proofErr w:type="spellEnd"/>
      <w:r>
        <w:rPr>
          <w:sz w:val="22"/>
          <w:szCs w:val="22"/>
          <w14:ligatures w14:val="none"/>
        </w:rPr>
        <w:t>, хоча матеріал для цього наявний у кількох виданнях, вказаних далі у джерельних приписах.</w:t>
      </w:r>
    </w:p>
    <w:p w:rsidR="0057568C" w:rsidRDefault="0057568C" w:rsidP="003F067B">
      <w:pPr>
        <w:spacing w:line="273" w:lineRule="auto"/>
        <w:ind w:firstLine="1134"/>
        <w:jc w:val="both"/>
        <w:rPr>
          <w:sz w:val="22"/>
          <w:szCs w:val="22"/>
          <w14:ligatures w14:val="none"/>
        </w:rPr>
      </w:pPr>
      <w:r>
        <w:rPr>
          <w:sz w:val="22"/>
          <w:szCs w:val="22"/>
          <w14:ligatures w14:val="none"/>
        </w:rPr>
        <w:t>Вдало в цілому дебютувала Календарем знаменних та пам’ятних дат Велико-</w:t>
      </w:r>
      <w:proofErr w:type="spellStart"/>
      <w:r>
        <w:rPr>
          <w:sz w:val="22"/>
          <w:szCs w:val="22"/>
          <w14:ligatures w14:val="none"/>
        </w:rPr>
        <w:t>березнянська</w:t>
      </w:r>
      <w:proofErr w:type="spellEnd"/>
      <w:r>
        <w:rPr>
          <w:sz w:val="22"/>
          <w:szCs w:val="22"/>
          <w14:ligatures w14:val="none"/>
        </w:rPr>
        <w:t xml:space="preserve"> центральна районна бібліотека. Тут продумано підібрані імена для персоналій, хоча не обійшлося без “ложки дьогтю” – по-перше, біографічна довідка про відомого художника Івана </w:t>
      </w:r>
      <w:proofErr w:type="spellStart"/>
      <w:r>
        <w:rPr>
          <w:sz w:val="22"/>
          <w:szCs w:val="22"/>
          <w14:ligatures w14:val="none"/>
        </w:rPr>
        <w:t>Дідика</w:t>
      </w:r>
      <w:proofErr w:type="spellEnd"/>
      <w:r>
        <w:rPr>
          <w:sz w:val="22"/>
          <w:szCs w:val="22"/>
          <w14:ligatures w14:val="none"/>
        </w:rPr>
        <w:t xml:space="preserve"> цілком механічно запозичена із бази даних ЗОУНБ “Художники Закарпаття” (як джерело вказана зовсім інша база даних – “Видатні закарпатці”). </w:t>
      </w:r>
      <w:r>
        <w:rPr>
          <w:spacing w:val="14"/>
          <w:sz w:val="22"/>
          <w:szCs w:val="22"/>
          <w14:ligatures w14:val="none"/>
        </w:rPr>
        <w:t>Інформація у базі даних “Художники</w:t>
      </w:r>
      <w:r>
        <w:rPr>
          <w:sz w:val="22"/>
          <w:szCs w:val="22"/>
          <w14:ligatures w14:val="none"/>
        </w:rPr>
        <w:t xml:space="preserve"> Закарпаття” має свою специфічну модель, адже ця база – складова Всеукраїнської – “Культура України”. Тому інформація з неї може бути використана тільки як канва для персоналії. В кінці кількох персоналій зовсім недоречно подається рядок, запозичений із Календаря краєзнавчих пам’ятних дат Закарпатської ОУНБ ім. Ф. </w:t>
      </w:r>
      <w:proofErr w:type="spellStart"/>
      <w:r>
        <w:rPr>
          <w:sz w:val="22"/>
          <w:szCs w:val="22"/>
          <w14:ligatures w14:val="none"/>
        </w:rPr>
        <w:t>Потушняка</w:t>
      </w:r>
      <w:proofErr w:type="spellEnd"/>
      <w:r>
        <w:rPr>
          <w:sz w:val="22"/>
          <w:szCs w:val="22"/>
          <w14:ligatures w14:val="none"/>
        </w:rPr>
        <w:t xml:space="preserve"> – “Текстова довідка: Календар краєзнавчих пам’ятних дат на ___рік”. В такому випадку треба вказати до кінця джерело запозичення.</w:t>
      </w:r>
    </w:p>
    <w:p w:rsidR="0057568C" w:rsidRDefault="003F067B" w:rsidP="0057568C">
      <w:pPr>
        <w:spacing w:line="273" w:lineRule="auto"/>
        <w:ind w:right="1937" w:firstLine="532"/>
        <w:jc w:val="both"/>
        <w:rPr>
          <w:sz w:val="22"/>
          <w:szCs w:val="22"/>
          <w14:ligatures w14:val="none"/>
        </w:rPr>
      </w:pPr>
      <w:r>
        <w:rPr>
          <w:noProof/>
          <w:color w:val="auto"/>
          <w:kern w:val="0"/>
          <w:sz w:val="24"/>
          <w:szCs w:val="24"/>
          <w14:ligatures w14:val="none"/>
          <w14:cntxtAlts w14:val="0"/>
        </w:rPr>
        <w:lastRenderedPageBreak/>
        <w:drawing>
          <wp:anchor distT="36576" distB="36576" distL="36576" distR="108000" simplePos="0" relativeHeight="251675648" behindDoc="1" locked="0" layoutInCell="1" allowOverlap="1" wp14:anchorId="1D01D0D8" wp14:editId="69B5B220">
            <wp:simplePos x="0" y="0"/>
            <wp:positionH relativeFrom="column">
              <wp:posOffset>4812030</wp:posOffset>
            </wp:positionH>
            <wp:positionV relativeFrom="paragraph">
              <wp:posOffset>41910</wp:posOffset>
            </wp:positionV>
            <wp:extent cx="1471930" cy="2156460"/>
            <wp:effectExtent l="0" t="0" r="33020" b="34290"/>
            <wp:wrapTight wrapText="bothSides">
              <wp:wrapPolygon edited="0">
                <wp:start x="0" y="0"/>
                <wp:lineTo x="0" y="21753"/>
                <wp:lineTo x="21805" y="21753"/>
                <wp:lineTo x="21805" y="0"/>
                <wp:lineTo x="0" y="0"/>
              </wp:wrapPolygon>
            </wp:wrapTight>
            <wp:docPr id="12" name="Рисунок 12"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26"/>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1471930" cy="2156460"/>
                    </a:xfrm>
                    <a:prstGeom prst="rect">
                      <a:avLst/>
                    </a:prstGeom>
                    <a:noFill/>
                    <a:ln>
                      <a:noFill/>
                    </a:ln>
                    <a:effectLst>
                      <a:outerShdw dist="45791" dir="2021404" algn="ctr" rotWithShape="0">
                        <a:srgbClr val="CCCCCC"/>
                      </a:outerShdw>
                    </a:effectLst>
                  </pic:spPr>
                </pic:pic>
              </a:graphicData>
            </a:graphic>
            <wp14:sizeRelH relativeFrom="page">
              <wp14:pctWidth>0</wp14:pctWidth>
            </wp14:sizeRelH>
            <wp14:sizeRelV relativeFrom="page">
              <wp14:pctHeight>0</wp14:pctHeight>
            </wp14:sizeRelV>
          </wp:anchor>
        </w:drawing>
      </w:r>
      <w:r w:rsidR="0057568C">
        <w:rPr>
          <w:sz w:val="22"/>
          <w:szCs w:val="22"/>
          <w14:ligatures w14:val="none"/>
        </w:rPr>
        <w:t xml:space="preserve">Елементарним недоглядом виглядає “Календар знаменних та пам’ятних дат </w:t>
      </w:r>
      <w:proofErr w:type="spellStart"/>
      <w:r w:rsidR="0057568C">
        <w:rPr>
          <w:spacing w:val="10"/>
          <w:sz w:val="22"/>
          <w:szCs w:val="22"/>
          <w14:ligatures w14:val="none"/>
        </w:rPr>
        <w:t>Виноградівщини</w:t>
      </w:r>
      <w:proofErr w:type="spellEnd"/>
      <w:r w:rsidR="0057568C">
        <w:rPr>
          <w:spacing w:val="10"/>
          <w:sz w:val="22"/>
          <w:szCs w:val="22"/>
          <w14:ligatures w14:val="none"/>
        </w:rPr>
        <w:t xml:space="preserve"> на 2016 рік”, ад</w:t>
      </w:r>
      <w:r w:rsidR="0057568C">
        <w:rPr>
          <w:sz w:val="22"/>
          <w:szCs w:val="22"/>
          <w14:ligatures w14:val="none"/>
        </w:rPr>
        <w:t xml:space="preserve">же Виноградівська центральна районна бібліотека, як правило, вже тривалий період видає </w:t>
      </w:r>
      <w:proofErr w:type="spellStart"/>
      <w:r w:rsidR="0057568C">
        <w:rPr>
          <w:sz w:val="22"/>
          <w:szCs w:val="22"/>
          <w14:ligatures w14:val="none"/>
        </w:rPr>
        <w:t>професійно</w:t>
      </w:r>
      <w:proofErr w:type="spellEnd"/>
      <w:r w:rsidR="0057568C">
        <w:rPr>
          <w:sz w:val="22"/>
          <w:szCs w:val="22"/>
          <w14:ligatures w14:val="none"/>
        </w:rPr>
        <w:t xml:space="preserve"> обумовлені, ефективні зразки друкованої продукції, як, до прикладу, щоквартальник “</w:t>
      </w:r>
      <w:proofErr w:type="spellStart"/>
      <w:r w:rsidR="0057568C">
        <w:rPr>
          <w:sz w:val="22"/>
          <w:szCs w:val="22"/>
          <w14:ligatures w14:val="none"/>
        </w:rPr>
        <w:t>Виноградівщина</w:t>
      </w:r>
      <w:proofErr w:type="spellEnd"/>
      <w:r w:rsidR="0057568C">
        <w:rPr>
          <w:sz w:val="22"/>
          <w:szCs w:val="22"/>
          <w14:ligatures w14:val="none"/>
        </w:rPr>
        <w:t xml:space="preserve"> на сторінках преси”, що видається тут з 2006 року.</w:t>
      </w:r>
    </w:p>
    <w:p w:rsidR="0057568C" w:rsidRDefault="0057568C" w:rsidP="0057568C">
      <w:pPr>
        <w:widowControl w:val="0"/>
        <w:spacing w:line="273" w:lineRule="auto"/>
        <w:ind w:right="1937" w:firstLine="493"/>
        <w:jc w:val="both"/>
        <w:rPr>
          <w:sz w:val="22"/>
          <w:szCs w:val="22"/>
          <w14:ligatures w14:val="none"/>
        </w:rPr>
      </w:pPr>
      <w:r>
        <w:rPr>
          <w:sz w:val="22"/>
          <w:szCs w:val="22"/>
          <w14:ligatures w14:val="none"/>
        </w:rPr>
        <w:t xml:space="preserve"> Справді потрібним і корисним у роботі культосвітніх установ району безумовно стане бібліографічний покажчик “Визначні </w:t>
      </w:r>
      <w:r>
        <w:rPr>
          <w:spacing w:val="16"/>
          <w:sz w:val="22"/>
          <w:szCs w:val="22"/>
          <w14:ligatures w14:val="none"/>
        </w:rPr>
        <w:t xml:space="preserve">діячі </w:t>
      </w:r>
      <w:proofErr w:type="spellStart"/>
      <w:r>
        <w:rPr>
          <w:spacing w:val="16"/>
          <w:sz w:val="22"/>
          <w:szCs w:val="22"/>
          <w14:ligatures w14:val="none"/>
        </w:rPr>
        <w:t>Свалявщини</w:t>
      </w:r>
      <w:proofErr w:type="spellEnd"/>
      <w:r>
        <w:rPr>
          <w:spacing w:val="16"/>
          <w:sz w:val="22"/>
          <w:szCs w:val="22"/>
          <w14:ligatures w14:val="none"/>
        </w:rPr>
        <w:t>”, підготовлени</w:t>
      </w:r>
      <w:r>
        <w:rPr>
          <w:sz w:val="22"/>
          <w:szCs w:val="22"/>
          <w14:ligatures w14:val="none"/>
        </w:rPr>
        <w:t xml:space="preserve">й Свалявською центральною районною бібліотекою. Варто тільки виправити неточність у даті смерті Юрія-Августина </w:t>
      </w:r>
      <w:proofErr w:type="spellStart"/>
      <w:r>
        <w:rPr>
          <w:sz w:val="22"/>
          <w:szCs w:val="22"/>
          <w14:ligatures w14:val="none"/>
        </w:rPr>
        <w:t>Шерегія</w:t>
      </w:r>
      <w:proofErr w:type="spellEnd"/>
      <w:r>
        <w:rPr>
          <w:sz w:val="22"/>
          <w:szCs w:val="22"/>
          <w14:ligatures w14:val="none"/>
        </w:rPr>
        <w:t xml:space="preserve"> – помер він у 1990, а не в 1985 році, як помилково вказано на початку персоналії.</w:t>
      </w:r>
    </w:p>
    <w:p w:rsidR="003F067B" w:rsidRDefault="0057568C" w:rsidP="003F067B">
      <w:pPr>
        <w:widowControl w:val="0"/>
        <w:spacing w:line="273" w:lineRule="auto"/>
        <w:ind w:right="2126" w:hanging="9"/>
        <w:jc w:val="both"/>
        <w:rPr>
          <w:sz w:val="22"/>
          <w:szCs w:val="22"/>
          <w14:ligatures w14:val="none"/>
        </w:rPr>
      </w:pPr>
      <w:r>
        <w:rPr>
          <w:sz w:val="22"/>
          <w:szCs w:val="22"/>
          <w14:ligatures w14:val="none"/>
        </w:rPr>
        <w:t>Значно розширився репертуар бібліографічних покажчиків, присвячених видатним</w:t>
      </w:r>
      <w:r w:rsidR="003F067B">
        <w:rPr>
          <w:sz w:val="22"/>
          <w:szCs w:val="22"/>
          <w14:ligatures w14:val="none"/>
        </w:rPr>
        <w:t xml:space="preserve"> особистостям того чи іншого району. </w:t>
      </w:r>
    </w:p>
    <w:p w:rsidR="003F067B" w:rsidRDefault="003F067B" w:rsidP="003F067B">
      <w:pPr>
        <w:widowControl w:val="0"/>
        <w:spacing w:line="273" w:lineRule="auto"/>
        <w:ind w:right="2126" w:firstLine="452"/>
        <w:jc w:val="both"/>
        <w:rPr>
          <w:sz w:val="22"/>
          <w:szCs w:val="22"/>
          <w14:ligatures w14:val="none"/>
        </w:rPr>
      </w:pPr>
      <w:r>
        <w:rPr>
          <w:noProof/>
          <w:color w:val="auto"/>
          <w:kern w:val="0"/>
          <w:sz w:val="24"/>
          <w:szCs w:val="24"/>
          <w14:ligatures w14:val="none"/>
          <w14:cntxtAlts w14:val="0"/>
        </w:rPr>
        <w:drawing>
          <wp:anchor distT="36576" distB="36576" distL="108000" distR="36576" simplePos="0" relativeHeight="251677696" behindDoc="0" locked="0" layoutInCell="1" allowOverlap="1" wp14:anchorId="7A7F76A6" wp14:editId="06F7B645">
            <wp:simplePos x="0" y="0"/>
            <wp:positionH relativeFrom="column">
              <wp:posOffset>4848860</wp:posOffset>
            </wp:positionH>
            <wp:positionV relativeFrom="paragraph">
              <wp:posOffset>249686</wp:posOffset>
            </wp:positionV>
            <wp:extent cx="1435735" cy="2066290"/>
            <wp:effectExtent l="38100" t="0" r="0" b="29210"/>
            <wp:wrapNone/>
            <wp:docPr id="15" name="Рисунок 15"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24"/>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1435735" cy="2066290"/>
                    </a:xfrm>
                    <a:prstGeom prst="rect">
                      <a:avLst/>
                    </a:prstGeom>
                    <a:noFill/>
                    <a:ln>
                      <a:noFill/>
                    </a:ln>
                    <a:effectLst>
                      <a:outerShdw dist="35921" dir="8100000" algn="ctr" rotWithShape="0">
                        <a:srgbClr val="CCCCCC"/>
                      </a:outerShdw>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Серед них – “Син зелених Карпат”, до            90-річчя від дня народження Юрія </w:t>
      </w:r>
      <w:proofErr w:type="spellStart"/>
      <w:r>
        <w:rPr>
          <w:sz w:val="22"/>
          <w:szCs w:val="22"/>
          <w14:ligatures w14:val="none"/>
        </w:rPr>
        <w:t>Мейгеша</w:t>
      </w:r>
      <w:proofErr w:type="spellEnd"/>
      <w:r>
        <w:rPr>
          <w:sz w:val="22"/>
          <w:szCs w:val="22"/>
          <w14:ligatures w14:val="none"/>
        </w:rPr>
        <w:t>, “Іван Гаврилович Мельник”, до 95-річчя від дня народження поета-пісняра (</w:t>
      </w:r>
      <w:proofErr w:type="spellStart"/>
      <w:r>
        <w:rPr>
          <w:sz w:val="22"/>
          <w:szCs w:val="22"/>
          <w14:ligatures w14:val="none"/>
        </w:rPr>
        <w:t>Іршавська</w:t>
      </w:r>
      <w:proofErr w:type="spellEnd"/>
      <w:r>
        <w:rPr>
          <w:sz w:val="22"/>
          <w:szCs w:val="22"/>
          <w14:ligatures w14:val="none"/>
        </w:rPr>
        <w:t xml:space="preserve"> ЦРБ); “</w:t>
      </w:r>
      <w:proofErr w:type="spellStart"/>
      <w:r>
        <w:rPr>
          <w:sz w:val="22"/>
          <w:szCs w:val="22"/>
          <w14:ligatures w14:val="none"/>
        </w:rPr>
        <w:t>Іоан</w:t>
      </w:r>
      <w:proofErr w:type="spellEnd"/>
      <w:r>
        <w:rPr>
          <w:sz w:val="22"/>
          <w:szCs w:val="22"/>
          <w14:ligatures w14:val="none"/>
        </w:rPr>
        <w:t xml:space="preserve"> </w:t>
      </w:r>
      <w:proofErr w:type="spellStart"/>
      <w:r>
        <w:rPr>
          <w:sz w:val="22"/>
          <w:szCs w:val="22"/>
          <w14:ligatures w14:val="none"/>
        </w:rPr>
        <w:t>Дулішкович</w:t>
      </w:r>
      <w:proofErr w:type="spellEnd"/>
      <w:r>
        <w:rPr>
          <w:sz w:val="22"/>
          <w:szCs w:val="22"/>
          <w14:ligatures w14:val="none"/>
        </w:rPr>
        <w:t xml:space="preserve"> – літописець історії краю”, </w:t>
      </w:r>
      <w:proofErr w:type="spellStart"/>
      <w:r>
        <w:rPr>
          <w:sz w:val="22"/>
          <w:szCs w:val="22"/>
          <w14:ligatures w14:val="none"/>
        </w:rPr>
        <w:t>біобібліографічна</w:t>
      </w:r>
      <w:proofErr w:type="spellEnd"/>
      <w:r>
        <w:rPr>
          <w:sz w:val="22"/>
          <w:szCs w:val="22"/>
          <w14:ligatures w14:val="none"/>
        </w:rPr>
        <w:t xml:space="preserve"> розвідка до 200-річчя від дня народження видатного земляка, а також “Світ прозаїка Григорія </w:t>
      </w:r>
      <w:proofErr w:type="spellStart"/>
      <w:r>
        <w:rPr>
          <w:sz w:val="22"/>
          <w:szCs w:val="22"/>
          <w14:ligatures w14:val="none"/>
        </w:rPr>
        <w:t>Колотуші</w:t>
      </w:r>
      <w:proofErr w:type="spellEnd"/>
      <w:r>
        <w:rPr>
          <w:sz w:val="22"/>
          <w:szCs w:val="22"/>
          <w14:ligatures w14:val="none"/>
        </w:rPr>
        <w:t>”, літера-</w:t>
      </w:r>
      <w:proofErr w:type="spellStart"/>
      <w:r>
        <w:rPr>
          <w:sz w:val="22"/>
          <w:szCs w:val="22"/>
          <w14:ligatures w14:val="none"/>
        </w:rPr>
        <w:t>турний</w:t>
      </w:r>
      <w:proofErr w:type="spellEnd"/>
      <w:r>
        <w:rPr>
          <w:sz w:val="22"/>
          <w:szCs w:val="22"/>
          <w14:ligatures w14:val="none"/>
        </w:rPr>
        <w:t xml:space="preserve"> портрет до 100-річчя від дня </w:t>
      </w:r>
      <w:r>
        <w:rPr>
          <w:spacing w:val="14"/>
          <w:sz w:val="22"/>
          <w:szCs w:val="22"/>
          <w14:ligatures w14:val="none"/>
        </w:rPr>
        <w:t xml:space="preserve">народження письменника (Мукачівська             </w:t>
      </w:r>
      <w:r>
        <w:rPr>
          <w:sz w:val="22"/>
          <w:szCs w:val="22"/>
          <w14:ligatures w14:val="none"/>
        </w:rPr>
        <w:t xml:space="preserve"> ЦМБ ім. О. Духновича).</w:t>
      </w:r>
    </w:p>
    <w:p w:rsidR="003F067B" w:rsidRDefault="003F067B" w:rsidP="003F067B">
      <w:pPr>
        <w:widowControl w:val="0"/>
        <w:spacing w:line="273" w:lineRule="auto"/>
        <w:ind w:right="2126"/>
        <w:jc w:val="both"/>
        <w:rPr>
          <w:sz w:val="22"/>
          <w:szCs w:val="22"/>
          <w14:ligatures w14:val="none"/>
        </w:rPr>
      </w:pPr>
      <w:r>
        <w:rPr>
          <w:noProof/>
          <w:color w:val="auto"/>
          <w:kern w:val="0"/>
          <w:sz w:val="24"/>
          <w:szCs w:val="24"/>
          <w14:ligatures w14:val="none"/>
          <w14:cntxtAlts w14:val="0"/>
        </w:rPr>
        <w:drawing>
          <wp:anchor distT="36576" distB="36576" distL="108000" distR="36576" simplePos="0" relativeHeight="251678720" behindDoc="0" locked="0" layoutInCell="1" allowOverlap="1" wp14:anchorId="68182132" wp14:editId="00BE7AD9">
            <wp:simplePos x="0" y="0"/>
            <wp:positionH relativeFrom="column">
              <wp:posOffset>4847993</wp:posOffset>
            </wp:positionH>
            <wp:positionV relativeFrom="paragraph">
              <wp:posOffset>1321699</wp:posOffset>
            </wp:positionV>
            <wp:extent cx="1436370" cy="2172970"/>
            <wp:effectExtent l="38100" t="0" r="0" b="36830"/>
            <wp:wrapNone/>
            <wp:docPr id="14" name="Рисунок 14"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25"/>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1436370" cy="2172970"/>
                    </a:xfrm>
                    <a:prstGeom prst="rect">
                      <a:avLst/>
                    </a:prstGeom>
                    <a:noFill/>
                    <a:ln>
                      <a:noFill/>
                    </a:ln>
                    <a:effectLst>
                      <a:outerShdw dist="35921" dir="8100000" algn="ctr" rotWithShape="0">
                        <a:srgbClr val="CCCCCC"/>
                      </a:outerShdw>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Явний прогрес у друкованій продукції намітився у Рахівській центральній районній бібліотеці. Вдало підібрані для видань, значимі для </w:t>
      </w:r>
      <w:proofErr w:type="spellStart"/>
      <w:r>
        <w:rPr>
          <w:sz w:val="22"/>
          <w:szCs w:val="22"/>
          <w14:ligatures w14:val="none"/>
        </w:rPr>
        <w:t>Рахівщини</w:t>
      </w:r>
      <w:proofErr w:type="spellEnd"/>
      <w:r>
        <w:rPr>
          <w:sz w:val="22"/>
          <w:szCs w:val="22"/>
          <w14:ligatures w14:val="none"/>
        </w:rPr>
        <w:t xml:space="preserve"> імена – громадсько-політичний діяч і журналіст Степан </w:t>
      </w:r>
      <w:proofErr w:type="spellStart"/>
      <w:r>
        <w:rPr>
          <w:sz w:val="22"/>
          <w:szCs w:val="22"/>
          <w14:ligatures w14:val="none"/>
        </w:rPr>
        <w:t>Клочурак</w:t>
      </w:r>
      <w:proofErr w:type="spellEnd"/>
      <w:r>
        <w:rPr>
          <w:sz w:val="22"/>
          <w:szCs w:val="22"/>
          <w14:ligatures w14:val="none"/>
        </w:rPr>
        <w:t xml:space="preserve">, талановитий письменник-гуморист Марко Бараболя (Іван </w:t>
      </w:r>
      <w:proofErr w:type="spellStart"/>
      <w:r>
        <w:rPr>
          <w:sz w:val="22"/>
          <w:szCs w:val="22"/>
          <w14:ligatures w14:val="none"/>
        </w:rPr>
        <w:t>Рознійчук</w:t>
      </w:r>
      <w:proofErr w:type="spellEnd"/>
      <w:r>
        <w:rPr>
          <w:sz w:val="22"/>
          <w:szCs w:val="22"/>
          <w14:ligatures w14:val="none"/>
        </w:rPr>
        <w:t xml:space="preserve">), громадський діяч, фольклорист, поет Василь </w:t>
      </w:r>
      <w:proofErr w:type="spellStart"/>
      <w:r>
        <w:rPr>
          <w:sz w:val="22"/>
          <w:szCs w:val="22"/>
          <w14:ligatures w14:val="none"/>
        </w:rPr>
        <w:t>Піпаш</w:t>
      </w:r>
      <w:proofErr w:type="spellEnd"/>
      <w:r>
        <w:rPr>
          <w:sz w:val="22"/>
          <w:szCs w:val="22"/>
          <w14:ligatures w14:val="none"/>
        </w:rPr>
        <w:t xml:space="preserve">-Косівський, інформаційна насиченість матеріалів підтверджує потрібність цих зразків друкованої продукції. Їх ефективність була б значно вищою, якби працівники, що готували видання, точніше визначилися із їх видами. Так, видання “Методико-бібліографічні матеріали до 105-річниці від дня народження Марка Бараболі “Закарпатський Остап Вишня” не може бути названо методико-бібліографічними мате-ріалами, оскільки в ньому відсутня саме методична частина – рекомендації щодо організації книжкових виставок, літературних вечорів, літературних годин тощо для популяризації творчості цього письменника. Крім того, назву “Закарпатський Остап Вишня” варто поставити наперед, як таку, що означує  тему і привертає увагу. </w:t>
      </w:r>
    </w:p>
    <w:p w:rsidR="003F067B" w:rsidRDefault="003F067B" w:rsidP="003F067B">
      <w:pPr>
        <w:widowControl w:val="0"/>
        <w:spacing w:line="273" w:lineRule="auto"/>
        <w:ind w:right="2126" w:firstLine="540"/>
        <w:jc w:val="both"/>
        <w:rPr>
          <w:sz w:val="22"/>
          <w:szCs w:val="22"/>
          <w14:ligatures w14:val="none"/>
        </w:rPr>
      </w:pPr>
      <w:r>
        <w:rPr>
          <w:sz w:val="22"/>
          <w:szCs w:val="22"/>
          <w14:ligatures w14:val="none"/>
        </w:rPr>
        <w:tab/>
        <w:t xml:space="preserve">В “Історичній довідці до 120-річчя від дня народження Степана </w:t>
      </w:r>
      <w:proofErr w:type="spellStart"/>
      <w:r>
        <w:rPr>
          <w:sz w:val="22"/>
          <w:szCs w:val="22"/>
          <w14:ligatures w14:val="none"/>
        </w:rPr>
        <w:t>Клочурака</w:t>
      </w:r>
      <w:proofErr w:type="spellEnd"/>
      <w:r>
        <w:rPr>
          <w:sz w:val="22"/>
          <w:szCs w:val="22"/>
          <w14:ligatures w14:val="none"/>
        </w:rPr>
        <w:t xml:space="preserve">” є такий </w:t>
      </w:r>
      <w:proofErr w:type="spellStart"/>
      <w:r>
        <w:rPr>
          <w:sz w:val="22"/>
          <w:szCs w:val="22"/>
          <w14:ligatures w14:val="none"/>
        </w:rPr>
        <w:t>інтригуючий</w:t>
      </w:r>
      <w:proofErr w:type="spellEnd"/>
      <w:r>
        <w:rPr>
          <w:sz w:val="22"/>
          <w:szCs w:val="22"/>
          <w14:ligatures w14:val="none"/>
        </w:rPr>
        <w:t xml:space="preserve"> текст: </w:t>
      </w:r>
      <w:r>
        <w:rPr>
          <w:i/>
          <w:iCs/>
          <w:sz w:val="22"/>
          <w:szCs w:val="22"/>
          <w14:ligatures w14:val="none"/>
        </w:rPr>
        <w:t xml:space="preserve">“Твори, де Степан </w:t>
      </w:r>
      <w:proofErr w:type="spellStart"/>
      <w:r>
        <w:rPr>
          <w:i/>
          <w:iCs/>
          <w:sz w:val="22"/>
          <w:szCs w:val="22"/>
          <w14:ligatures w14:val="none"/>
        </w:rPr>
        <w:t>Клочурак</w:t>
      </w:r>
      <w:proofErr w:type="spellEnd"/>
      <w:r>
        <w:rPr>
          <w:i/>
          <w:iCs/>
          <w:sz w:val="22"/>
          <w:szCs w:val="22"/>
          <w14:ligatures w14:val="none"/>
        </w:rPr>
        <w:t xml:space="preserve"> виступає персонажем (образом до нього): “Дякую за кожний новий ранок”, “Лицар волі”, “Гуцульська республіка”, “Назустріч волі”. </w:t>
      </w:r>
      <w:r>
        <w:rPr>
          <w:sz w:val="22"/>
          <w:szCs w:val="22"/>
          <w14:ligatures w14:val="none"/>
        </w:rPr>
        <w:tab/>
      </w:r>
    </w:p>
    <w:p w:rsidR="003F067B" w:rsidRDefault="003F067B" w:rsidP="003F067B">
      <w:pPr>
        <w:widowControl w:val="0"/>
        <w:spacing w:line="273" w:lineRule="auto"/>
        <w:ind w:right="2126" w:firstLine="540"/>
        <w:jc w:val="both"/>
        <w:rPr>
          <w:sz w:val="22"/>
          <w:szCs w:val="22"/>
          <w14:ligatures w14:val="none"/>
        </w:rPr>
      </w:pPr>
      <w:r>
        <w:rPr>
          <w:noProof/>
          <w:color w:val="auto"/>
          <w:kern w:val="0"/>
          <w:sz w:val="24"/>
          <w:szCs w:val="24"/>
          <w14:ligatures w14:val="none"/>
          <w14:cntxtAlts w14:val="0"/>
        </w:rPr>
        <w:drawing>
          <wp:anchor distT="36576" distB="36576" distL="36576" distR="36576" simplePos="0" relativeHeight="251679744" behindDoc="1" locked="0" layoutInCell="1" allowOverlap="1" wp14:anchorId="267B77BA" wp14:editId="69ACEA71">
            <wp:simplePos x="0" y="0"/>
            <wp:positionH relativeFrom="column">
              <wp:posOffset>4847590</wp:posOffset>
            </wp:positionH>
            <wp:positionV relativeFrom="paragraph">
              <wp:posOffset>302260</wp:posOffset>
            </wp:positionV>
            <wp:extent cx="1436370" cy="2136140"/>
            <wp:effectExtent l="38100" t="0" r="0" b="35560"/>
            <wp:wrapTight wrapText="bothSides">
              <wp:wrapPolygon edited="0">
                <wp:start x="-573" y="0"/>
                <wp:lineTo x="-573" y="21767"/>
                <wp:lineTo x="21199" y="21767"/>
                <wp:lineTo x="21199" y="0"/>
                <wp:lineTo x="-573" y="0"/>
              </wp:wrapPolygon>
            </wp:wrapTight>
            <wp:docPr id="13" name="Рисунок 13"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29"/>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436370" cy="2136140"/>
                    </a:xfrm>
                    <a:prstGeom prst="rect">
                      <a:avLst/>
                    </a:prstGeom>
                    <a:noFill/>
                    <a:ln>
                      <a:noFill/>
                    </a:ln>
                    <a:effectLst>
                      <a:outerShdw dist="35921" dir="8100000" algn="ctr" rotWithShape="0">
                        <a:srgbClr val="CCCCCC"/>
                      </a:outerShdw>
                    </a:effectLst>
                  </pic:spPr>
                </pic:pic>
              </a:graphicData>
            </a:graphic>
            <wp14:sizeRelH relativeFrom="page">
              <wp14:pctWidth>0</wp14:pctWidth>
            </wp14:sizeRelH>
            <wp14:sizeRelV relativeFrom="page">
              <wp14:pctHeight>0</wp14:pctHeight>
            </wp14:sizeRelV>
          </wp:anchor>
        </w:drawing>
      </w:r>
      <w:r>
        <w:rPr>
          <w:sz w:val="22"/>
          <w:szCs w:val="22"/>
          <w14:ligatures w14:val="none"/>
        </w:rPr>
        <w:t>У переліку цих назв змішані художні твори з історичними працями та пропущені імена авторів. Виглядати цей список мав би хоча б так:</w:t>
      </w:r>
    </w:p>
    <w:p w:rsidR="003F067B" w:rsidRDefault="003F067B" w:rsidP="003F067B">
      <w:pPr>
        <w:widowControl w:val="0"/>
        <w:spacing w:line="273" w:lineRule="auto"/>
        <w:ind w:left="567" w:right="2126" w:hanging="173"/>
        <w:jc w:val="both"/>
        <w:rPr>
          <w:sz w:val="22"/>
          <w:szCs w:val="22"/>
          <w14:ligatures w14:val="none"/>
        </w:rPr>
      </w:pPr>
      <w:r>
        <w:rPr>
          <w:rFonts w:ascii="Symbol" w:hAnsi="Symbol"/>
          <w:lang w:val="x-none"/>
        </w:rPr>
        <w:t></w:t>
      </w:r>
      <w:r>
        <w:t> </w:t>
      </w:r>
      <w:proofErr w:type="spellStart"/>
      <w:r>
        <w:rPr>
          <w:sz w:val="22"/>
          <w:szCs w:val="22"/>
          <w14:ligatures w14:val="none"/>
        </w:rPr>
        <w:t>Вегеш</w:t>
      </w:r>
      <w:proofErr w:type="spellEnd"/>
      <w:r>
        <w:rPr>
          <w:sz w:val="22"/>
          <w:szCs w:val="22"/>
          <w14:ligatures w14:val="none"/>
        </w:rPr>
        <w:t xml:space="preserve"> М. Назустріч волі. Нариси історії визвольних змагань.</w:t>
      </w:r>
    </w:p>
    <w:p w:rsidR="003F067B" w:rsidRDefault="003F067B" w:rsidP="003F067B">
      <w:pPr>
        <w:widowControl w:val="0"/>
        <w:spacing w:line="273" w:lineRule="auto"/>
        <w:ind w:left="567" w:right="2126" w:hanging="173"/>
        <w:jc w:val="both"/>
        <w:rPr>
          <w:sz w:val="22"/>
          <w:szCs w:val="22"/>
          <w14:ligatures w14:val="none"/>
        </w:rPr>
      </w:pPr>
      <w:r>
        <w:rPr>
          <w:rFonts w:ascii="Symbol" w:hAnsi="Symbol"/>
          <w:lang w:val="x-none"/>
        </w:rPr>
        <w:t></w:t>
      </w:r>
      <w:r>
        <w:t> </w:t>
      </w:r>
      <w:proofErr w:type="spellStart"/>
      <w:r>
        <w:rPr>
          <w:sz w:val="22"/>
          <w:szCs w:val="22"/>
          <w14:ligatures w14:val="none"/>
        </w:rPr>
        <w:t>Мушинка</w:t>
      </w:r>
      <w:proofErr w:type="spellEnd"/>
      <w:r>
        <w:rPr>
          <w:sz w:val="22"/>
          <w:szCs w:val="22"/>
          <w14:ligatures w14:val="none"/>
        </w:rPr>
        <w:t xml:space="preserve"> М. Лицар волі: життя і політична діяльність Степана </w:t>
      </w:r>
      <w:proofErr w:type="spellStart"/>
      <w:r>
        <w:rPr>
          <w:sz w:val="22"/>
          <w:szCs w:val="22"/>
          <w14:ligatures w14:val="none"/>
        </w:rPr>
        <w:t>Клочурака</w:t>
      </w:r>
      <w:proofErr w:type="spellEnd"/>
      <w:r>
        <w:rPr>
          <w:sz w:val="22"/>
          <w:szCs w:val="22"/>
          <w14:ligatures w14:val="none"/>
        </w:rPr>
        <w:t>.</w:t>
      </w:r>
    </w:p>
    <w:p w:rsidR="003F067B" w:rsidRDefault="003F067B" w:rsidP="003F067B">
      <w:pPr>
        <w:widowControl w:val="0"/>
        <w:spacing w:line="273" w:lineRule="auto"/>
        <w:ind w:left="567" w:right="2126" w:hanging="173"/>
        <w:jc w:val="both"/>
        <w:rPr>
          <w:sz w:val="22"/>
          <w:szCs w:val="22"/>
          <w:lang w:val="ru-RU"/>
          <w14:ligatures w14:val="none"/>
        </w:rPr>
      </w:pPr>
      <w:r>
        <w:rPr>
          <w:rFonts w:ascii="Symbol" w:hAnsi="Symbol"/>
          <w:lang w:val="x-none"/>
        </w:rPr>
        <w:t></w:t>
      </w:r>
      <w:r>
        <w:t> </w:t>
      </w:r>
      <w:proofErr w:type="spellStart"/>
      <w:r>
        <w:rPr>
          <w:sz w:val="22"/>
          <w:szCs w:val="22"/>
          <w14:ligatures w14:val="none"/>
        </w:rPr>
        <w:t>Долгош</w:t>
      </w:r>
      <w:proofErr w:type="spellEnd"/>
      <w:r>
        <w:rPr>
          <w:sz w:val="22"/>
          <w:szCs w:val="22"/>
          <w14:ligatures w14:val="none"/>
        </w:rPr>
        <w:t xml:space="preserve"> І. Гуцульська республіка. Кн.2 дилогії “Заплакала Тиса кров</w:t>
      </w:r>
      <w:r>
        <w:rPr>
          <w:sz w:val="22"/>
          <w:szCs w:val="22"/>
          <w:lang w:val="ru-RU"/>
          <w14:ligatures w14:val="none"/>
        </w:rPr>
        <w:t>’ю”.</w:t>
      </w:r>
    </w:p>
    <w:p w:rsidR="003F067B" w:rsidRDefault="003F067B" w:rsidP="003F067B">
      <w:pPr>
        <w:widowControl w:val="0"/>
        <w:spacing w:line="273" w:lineRule="auto"/>
        <w:ind w:left="567" w:right="2126" w:hanging="173"/>
        <w:jc w:val="both"/>
        <w:rPr>
          <w:sz w:val="22"/>
          <w:szCs w:val="22"/>
          <w14:ligatures w14:val="none"/>
        </w:rPr>
      </w:pPr>
      <w:r>
        <w:rPr>
          <w:rFonts w:ascii="Symbol" w:hAnsi="Symbol"/>
          <w:lang w:val="x-none"/>
        </w:rPr>
        <w:t></w:t>
      </w:r>
      <w:r>
        <w:t> </w:t>
      </w:r>
      <w:r>
        <w:rPr>
          <w:sz w:val="22"/>
          <w:szCs w:val="22"/>
          <w14:ligatures w14:val="none"/>
        </w:rPr>
        <w:t>Павловська Г. Дякую за кожний новий ранок. Роман-комедія.</w:t>
      </w:r>
    </w:p>
    <w:p w:rsidR="003F067B" w:rsidRDefault="003F067B" w:rsidP="003F067B">
      <w:pPr>
        <w:widowControl w:val="0"/>
        <w:spacing w:line="273" w:lineRule="auto"/>
        <w:ind w:right="2126" w:firstLine="540"/>
        <w:jc w:val="both"/>
        <w:rPr>
          <w:sz w:val="22"/>
          <w:szCs w:val="22"/>
          <w14:ligatures w14:val="none"/>
        </w:rPr>
      </w:pPr>
      <w:r>
        <w:rPr>
          <w:sz w:val="22"/>
          <w:szCs w:val="22"/>
          <w14:ligatures w14:val="none"/>
        </w:rPr>
        <w:t xml:space="preserve">Тільки у двох останніх творах Степан </w:t>
      </w:r>
      <w:proofErr w:type="spellStart"/>
      <w:r>
        <w:rPr>
          <w:sz w:val="22"/>
          <w:szCs w:val="22"/>
          <w14:ligatures w14:val="none"/>
        </w:rPr>
        <w:t>Клочурак</w:t>
      </w:r>
      <w:proofErr w:type="spellEnd"/>
      <w:r>
        <w:rPr>
          <w:sz w:val="22"/>
          <w:szCs w:val="22"/>
          <w14:ligatures w14:val="none"/>
        </w:rPr>
        <w:t xml:space="preserve"> виступає як художній образ чи персонаж. У працях М. </w:t>
      </w:r>
      <w:proofErr w:type="spellStart"/>
      <w:r>
        <w:rPr>
          <w:sz w:val="22"/>
          <w:szCs w:val="22"/>
          <w14:ligatures w14:val="none"/>
        </w:rPr>
        <w:t>Вегеша</w:t>
      </w:r>
      <w:proofErr w:type="spellEnd"/>
      <w:r>
        <w:rPr>
          <w:sz w:val="22"/>
          <w:szCs w:val="22"/>
          <w14:ligatures w14:val="none"/>
        </w:rPr>
        <w:t xml:space="preserve"> та М. </w:t>
      </w:r>
      <w:proofErr w:type="spellStart"/>
      <w:r>
        <w:rPr>
          <w:sz w:val="22"/>
          <w:szCs w:val="22"/>
          <w14:ligatures w14:val="none"/>
        </w:rPr>
        <w:t>Мушинки</w:t>
      </w:r>
      <w:proofErr w:type="spellEnd"/>
      <w:r>
        <w:rPr>
          <w:sz w:val="22"/>
          <w:szCs w:val="22"/>
          <w14:ligatures w14:val="none"/>
        </w:rPr>
        <w:t xml:space="preserve"> </w:t>
      </w:r>
      <w:proofErr w:type="spellStart"/>
      <w:r>
        <w:rPr>
          <w:sz w:val="22"/>
          <w:szCs w:val="22"/>
          <w14:ligatures w14:val="none"/>
        </w:rPr>
        <w:t>Клочурак</w:t>
      </w:r>
      <w:proofErr w:type="spellEnd"/>
      <w:r>
        <w:rPr>
          <w:sz w:val="22"/>
          <w:szCs w:val="22"/>
          <w14:ligatures w14:val="none"/>
        </w:rPr>
        <w:t xml:space="preserve"> – тільки історична постать. Під час підготовки необхідно вивчати тему більш досконально, особливо ті моменти, що стосуються дати, імен, назв тощо.</w:t>
      </w:r>
    </w:p>
    <w:p w:rsidR="003F067B" w:rsidRDefault="003F067B" w:rsidP="003F067B">
      <w:pPr>
        <w:widowControl w:val="0"/>
        <w:spacing w:line="273" w:lineRule="auto"/>
        <w:ind w:firstLine="540"/>
        <w:jc w:val="both"/>
        <w:rPr>
          <w:sz w:val="22"/>
          <w:szCs w:val="22"/>
          <w14:ligatures w14:val="none"/>
        </w:rPr>
      </w:pPr>
      <w:r>
        <w:rPr>
          <w:sz w:val="22"/>
          <w:szCs w:val="22"/>
          <w14:ligatures w14:val="none"/>
        </w:rPr>
        <w:tab/>
        <w:t xml:space="preserve">Варто відзначити позитивні зміни у розширенні репертуару та якості друкованих видань </w:t>
      </w:r>
      <w:proofErr w:type="spellStart"/>
      <w:r>
        <w:rPr>
          <w:sz w:val="22"/>
          <w:szCs w:val="22"/>
          <w14:ligatures w14:val="none"/>
        </w:rPr>
        <w:t>Міжгірської</w:t>
      </w:r>
      <w:proofErr w:type="spellEnd"/>
      <w:r>
        <w:rPr>
          <w:sz w:val="22"/>
          <w:szCs w:val="22"/>
          <w14:ligatures w14:val="none"/>
        </w:rPr>
        <w:t xml:space="preserve"> центральної районної бібліотеки. Це, перш за все, – інформаційний бюлетень “У нас у книгозбірнях </w:t>
      </w:r>
      <w:proofErr w:type="spellStart"/>
      <w:r>
        <w:rPr>
          <w:sz w:val="22"/>
          <w:szCs w:val="22"/>
          <w14:ligatures w14:val="none"/>
        </w:rPr>
        <w:t>Міжгірщини</w:t>
      </w:r>
      <w:proofErr w:type="spellEnd"/>
      <w:r>
        <w:rPr>
          <w:sz w:val="22"/>
          <w:szCs w:val="22"/>
          <w14:ligatures w14:val="none"/>
        </w:rPr>
        <w:t xml:space="preserve">”, де зібрано </w:t>
      </w:r>
      <w:r>
        <w:rPr>
          <w:sz w:val="22"/>
          <w:szCs w:val="22"/>
          <w14:ligatures w14:val="none"/>
        </w:rPr>
        <w:lastRenderedPageBreak/>
        <w:t xml:space="preserve">матеріал про найцікавіші та найбільш змістовні культурно просвітницькі акції, семінари та опитування, проведені бібліотеками району, а також видання з досвіду роботи бібліотеки-філії с. </w:t>
      </w:r>
      <w:proofErr w:type="spellStart"/>
      <w:r>
        <w:rPr>
          <w:sz w:val="22"/>
          <w:szCs w:val="22"/>
          <w14:ligatures w14:val="none"/>
        </w:rPr>
        <w:t>Лозянський</w:t>
      </w:r>
      <w:proofErr w:type="spellEnd"/>
      <w:r>
        <w:rPr>
          <w:sz w:val="22"/>
          <w:szCs w:val="22"/>
          <w14:ligatures w14:val="none"/>
        </w:rPr>
        <w:t xml:space="preserve"> на актуальну тему “Сільська бібліотека і громада: працюємо разом”. </w:t>
      </w:r>
    </w:p>
    <w:p w:rsidR="003F067B" w:rsidRDefault="003F067B" w:rsidP="003F067B">
      <w:pPr>
        <w:widowControl w:val="0"/>
        <w:spacing w:line="273" w:lineRule="auto"/>
        <w:ind w:firstLine="540"/>
        <w:jc w:val="both"/>
        <w:rPr>
          <w:sz w:val="22"/>
          <w:szCs w:val="22"/>
          <w14:ligatures w14:val="none"/>
        </w:rPr>
      </w:pPr>
      <w:r>
        <w:rPr>
          <w:sz w:val="22"/>
          <w:szCs w:val="22"/>
          <w14:ligatures w14:val="none"/>
        </w:rPr>
        <w:tab/>
        <w:t xml:space="preserve">Варті підтримки зусилля </w:t>
      </w:r>
      <w:proofErr w:type="spellStart"/>
      <w:r>
        <w:rPr>
          <w:sz w:val="22"/>
          <w:szCs w:val="22"/>
          <w14:ligatures w14:val="none"/>
        </w:rPr>
        <w:t>Великоберезнянської</w:t>
      </w:r>
      <w:proofErr w:type="spellEnd"/>
      <w:r>
        <w:rPr>
          <w:sz w:val="22"/>
          <w:szCs w:val="22"/>
          <w14:ligatures w14:val="none"/>
        </w:rPr>
        <w:t xml:space="preserve"> центральної районної бібліотеки розпочати серійні випуски методичних рекомендацій на допомогу бібліотекам-філіям. Перший випуск серії “У нотатник </w:t>
      </w:r>
      <w:proofErr w:type="spellStart"/>
      <w:r>
        <w:rPr>
          <w:sz w:val="22"/>
          <w:szCs w:val="22"/>
          <w14:ligatures w14:val="none"/>
        </w:rPr>
        <w:t>бібліотекаря</w:t>
      </w:r>
      <w:proofErr w:type="spellEnd"/>
      <w:r>
        <w:rPr>
          <w:sz w:val="22"/>
          <w:szCs w:val="22"/>
          <w14:ligatures w14:val="none"/>
        </w:rPr>
        <w:t>” – “Вимоги часу – нові форми роботи” ставить за мету познайомити з формами роботи та засобами, що використовуються у практиці окремих бібліотечних закладів України. Випуск доповнено списком використаної літератури та електронних ресурсів.</w:t>
      </w:r>
    </w:p>
    <w:p w:rsidR="003F067B" w:rsidRDefault="003F067B" w:rsidP="003F067B">
      <w:pPr>
        <w:widowControl w:val="0"/>
        <w:spacing w:line="273" w:lineRule="auto"/>
        <w:jc w:val="both"/>
        <w:rPr>
          <w:sz w:val="22"/>
          <w:szCs w:val="22"/>
          <w14:ligatures w14:val="none"/>
        </w:rPr>
      </w:pPr>
      <w:r>
        <w:rPr>
          <w:sz w:val="22"/>
          <w:szCs w:val="22"/>
          <w14:ligatures w14:val="none"/>
        </w:rPr>
        <w:tab/>
        <w:t xml:space="preserve">З кожним роком все впевненіше заявляють про себе Інтернет-центри районних та міських бібліотек, пропонуючи і поглиблене знайомство з освоєнням можливостей Інтернет-мережі, і тематичні списки та буклети </w:t>
      </w:r>
      <w:proofErr w:type="spellStart"/>
      <w:r>
        <w:rPr>
          <w:sz w:val="22"/>
          <w:szCs w:val="22"/>
          <w14:ligatures w14:val="none"/>
        </w:rPr>
        <w:t>вебліографії</w:t>
      </w:r>
      <w:proofErr w:type="spellEnd"/>
      <w:r>
        <w:rPr>
          <w:sz w:val="22"/>
          <w:szCs w:val="22"/>
          <w14:ligatures w14:val="none"/>
        </w:rPr>
        <w:t xml:space="preserve">. Особливо винахідлива у цьому плані Мукачівська центральна міська бібліотека, пропонуючи користувачам Інтернет-ресурси і на допомогу вчителю, і Інтернет-подорожі по музеях світу, і методичну допомогу у створенні комп’ютерних презентацій. </w:t>
      </w:r>
    </w:p>
    <w:p w:rsidR="003F067B" w:rsidRDefault="003F067B" w:rsidP="003F067B">
      <w:pPr>
        <w:widowControl w:val="0"/>
        <w:spacing w:line="273" w:lineRule="auto"/>
        <w:ind w:firstLine="540"/>
        <w:jc w:val="both"/>
        <w:rPr>
          <w:sz w:val="22"/>
          <w:szCs w:val="22"/>
          <w14:ligatures w14:val="none"/>
        </w:rPr>
      </w:pPr>
      <w:r>
        <w:rPr>
          <w:sz w:val="22"/>
          <w:szCs w:val="22"/>
          <w14:ligatures w14:val="none"/>
        </w:rPr>
        <w:tab/>
        <w:t>Активно працюють у цьому напрямку і Виноградівська, Рахівська центральні районні бібліотеки .</w:t>
      </w:r>
    </w:p>
    <w:p w:rsidR="003F067B" w:rsidRDefault="003F067B" w:rsidP="003F067B">
      <w:pPr>
        <w:widowControl w:val="0"/>
        <w:spacing w:line="273" w:lineRule="auto"/>
        <w:ind w:firstLine="540"/>
        <w:jc w:val="both"/>
        <w:rPr>
          <w:sz w:val="22"/>
          <w:szCs w:val="22"/>
          <w14:ligatures w14:val="none"/>
        </w:rPr>
      </w:pPr>
      <w:r>
        <w:rPr>
          <w:sz w:val="22"/>
          <w:szCs w:val="22"/>
          <w14:ligatures w14:val="none"/>
        </w:rPr>
        <w:tab/>
        <w:t xml:space="preserve">Для дальшого удосконалення цієї роботи </w:t>
      </w:r>
      <w:proofErr w:type="spellStart"/>
      <w:r>
        <w:rPr>
          <w:sz w:val="22"/>
          <w:szCs w:val="22"/>
          <w14:ligatures w14:val="none"/>
        </w:rPr>
        <w:t>рахівчанам</w:t>
      </w:r>
      <w:proofErr w:type="spellEnd"/>
      <w:r>
        <w:rPr>
          <w:sz w:val="22"/>
          <w:szCs w:val="22"/>
          <w14:ligatures w14:val="none"/>
        </w:rPr>
        <w:t xml:space="preserve"> варто звернути увагу на правильне бібліографічне оформлення (вихідні дані, використані джерела), дизайн, а мукачівські видання часто перевантажені російськими Інтернет-ресурсами, що в умовах нинішньої інформаційної війни та </w:t>
      </w:r>
      <w:proofErr w:type="spellStart"/>
      <w:r>
        <w:rPr>
          <w:sz w:val="22"/>
          <w:szCs w:val="22"/>
          <w14:ligatures w14:val="none"/>
        </w:rPr>
        <w:t>хакерських</w:t>
      </w:r>
      <w:proofErr w:type="spellEnd"/>
      <w:r>
        <w:rPr>
          <w:sz w:val="22"/>
          <w:szCs w:val="22"/>
          <w14:ligatures w14:val="none"/>
        </w:rPr>
        <w:t xml:space="preserve"> атак може нашкодити добрій ідеї.</w:t>
      </w:r>
    </w:p>
    <w:p w:rsidR="003F067B" w:rsidRDefault="003F067B" w:rsidP="003F067B">
      <w:pPr>
        <w:widowControl w:val="0"/>
        <w:spacing w:line="273" w:lineRule="auto"/>
        <w:ind w:firstLine="540"/>
        <w:jc w:val="both"/>
        <w:rPr>
          <w:b/>
          <w:bCs/>
          <w:i/>
          <w:iCs/>
          <w:sz w:val="22"/>
          <w:szCs w:val="22"/>
          <w14:ligatures w14:val="none"/>
        </w:rPr>
      </w:pPr>
      <w:r>
        <w:rPr>
          <w:sz w:val="22"/>
          <w:szCs w:val="22"/>
          <w14:ligatures w14:val="none"/>
        </w:rPr>
        <w:t xml:space="preserve">А найбільш типова хиба – відсутність посилань на використані джерела при явних запозиченнях, або непродумані запозичення, що приводить тільки до зайвих витрат часу і паперу та знижує ефективність видання. Нам дуже незручно робити такі зауваження, тому не називаємо бібліотеки.  До прикладу: </w:t>
      </w:r>
      <w:r>
        <w:rPr>
          <w:i/>
          <w:iCs/>
          <w:sz w:val="22"/>
          <w:szCs w:val="22"/>
          <w14:ligatures w14:val="none"/>
        </w:rPr>
        <w:t xml:space="preserve">“Плануємо роботу сільської бібліотеки на 2016 рік” (методичні рекомендації). Ми отримали 2 видання від двох районів. Явне запозичення!!!, без жодної згадки про те, у кого запозичили!!! При тому одна бібліотека хоча б додала власні рекомендації щодо відзначення подій і дат, а інша просто скопіювала матеріал, трохи скоротивши речення. Навіть дати “Книги-ювіляри” повністю скопіювали, не додавши творів </w:t>
      </w:r>
      <w:r>
        <w:rPr>
          <w:b/>
          <w:bCs/>
          <w:i/>
          <w:iCs/>
          <w:sz w:val="22"/>
          <w:szCs w:val="22"/>
          <w14:ligatures w14:val="none"/>
        </w:rPr>
        <w:t xml:space="preserve">жодного українського (або закарпатського) автора!  </w:t>
      </w:r>
    </w:p>
    <w:p w:rsidR="003F067B" w:rsidRDefault="003F067B" w:rsidP="003F067B">
      <w:pPr>
        <w:spacing w:line="273" w:lineRule="auto"/>
        <w:ind w:firstLine="540"/>
        <w:jc w:val="both"/>
        <w:rPr>
          <w:sz w:val="22"/>
          <w:szCs w:val="22"/>
          <w14:ligatures w14:val="none"/>
        </w:rPr>
      </w:pPr>
      <w:r>
        <w:rPr>
          <w:sz w:val="22"/>
          <w:szCs w:val="22"/>
          <w14:ligatures w14:val="none"/>
        </w:rPr>
        <w:t xml:space="preserve">   Підсумовуючи викладене, потрібно відзначити зросле вміння бібліотечних працівників реагувати на актуальну тематику, ширше освоєння краєзнавчого матеріалу, словом, вміння шукати і знаходити.</w:t>
      </w:r>
    </w:p>
    <w:p w:rsidR="003F067B" w:rsidRDefault="003F067B" w:rsidP="003F067B">
      <w:pPr>
        <w:spacing w:line="273" w:lineRule="auto"/>
        <w:ind w:firstLine="540"/>
        <w:jc w:val="both"/>
        <w:rPr>
          <w:sz w:val="22"/>
          <w:szCs w:val="22"/>
          <w14:ligatures w14:val="none"/>
        </w:rPr>
      </w:pPr>
    </w:p>
    <w:p w:rsidR="003F067B" w:rsidRDefault="003F067B" w:rsidP="003F067B">
      <w:pPr>
        <w:widowControl w:val="0"/>
        <w:spacing w:line="273" w:lineRule="auto"/>
        <w:jc w:val="center"/>
        <w:rPr>
          <w:b/>
          <w:bCs/>
          <w:sz w:val="28"/>
          <w:szCs w:val="28"/>
          <w14:ligatures w14:val="none"/>
        </w:rPr>
      </w:pPr>
      <w:r>
        <w:rPr>
          <w:b/>
          <w:bCs/>
          <w:sz w:val="28"/>
          <w:szCs w:val="28"/>
          <w14:ligatures w14:val="none"/>
        </w:rPr>
        <w:t>Вісті звідусіль...</w:t>
      </w:r>
    </w:p>
    <w:p w:rsidR="003F067B" w:rsidRDefault="003F067B" w:rsidP="003F067B">
      <w:pPr>
        <w:widowControl w:val="0"/>
        <w:rPr>
          <w14:ligatures w14:val="none"/>
        </w:rPr>
      </w:pPr>
      <w:r>
        <w:rPr>
          <w14:ligatures w14:val="none"/>
        </w:rPr>
        <w:t> </w:t>
      </w:r>
    </w:p>
    <w:p w:rsidR="003F067B" w:rsidRDefault="003F067B" w:rsidP="003F067B">
      <w:pPr>
        <w:spacing w:line="273" w:lineRule="auto"/>
        <w:jc w:val="center"/>
        <w:rPr>
          <w:b/>
          <w:bCs/>
          <w:sz w:val="22"/>
          <w:szCs w:val="22"/>
          <w14:ligatures w14:val="none"/>
        </w:rPr>
      </w:pPr>
      <w:r>
        <w:rPr>
          <w:b/>
          <w:bCs/>
          <w:sz w:val="22"/>
          <w:szCs w:val="22"/>
          <w14:ligatures w14:val="none"/>
        </w:rPr>
        <w:t xml:space="preserve">Традиції та інновації в організації методичної роботи </w:t>
      </w:r>
    </w:p>
    <w:p w:rsidR="003F067B" w:rsidRDefault="003F067B" w:rsidP="003F067B">
      <w:pPr>
        <w:spacing w:line="273" w:lineRule="auto"/>
        <w:jc w:val="center"/>
        <w:rPr>
          <w:b/>
          <w:bCs/>
          <w:sz w:val="22"/>
          <w:szCs w:val="22"/>
          <w14:ligatures w14:val="none"/>
        </w:rPr>
      </w:pPr>
      <w:r>
        <w:rPr>
          <w:b/>
          <w:bCs/>
          <w:sz w:val="22"/>
          <w:szCs w:val="22"/>
          <w14:ligatures w14:val="none"/>
        </w:rPr>
        <w:t>Виноградівської ЦБС</w:t>
      </w:r>
    </w:p>
    <w:p w:rsidR="003F067B" w:rsidRDefault="003F067B" w:rsidP="003F067B">
      <w:pPr>
        <w:widowControl w:val="0"/>
        <w:spacing w:line="273" w:lineRule="auto"/>
        <w:ind w:firstLine="567"/>
        <w:jc w:val="right"/>
        <w:rPr>
          <w:sz w:val="22"/>
          <w:szCs w:val="22"/>
          <w14:ligatures w14:val="none"/>
        </w:rPr>
      </w:pPr>
      <w:r>
        <w:rPr>
          <w:sz w:val="22"/>
          <w:szCs w:val="22"/>
          <w14:ligatures w14:val="none"/>
        </w:rPr>
        <w:t> </w:t>
      </w:r>
    </w:p>
    <w:p w:rsidR="003F067B" w:rsidRDefault="003F067B" w:rsidP="003F067B">
      <w:pPr>
        <w:widowControl w:val="0"/>
        <w:spacing w:line="273" w:lineRule="auto"/>
        <w:ind w:firstLine="567"/>
        <w:jc w:val="right"/>
        <w:rPr>
          <w:sz w:val="22"/>
          <w:szCs w:val="22"/>
          <w14:ligatures w14:val="none"/>
        </w:rPr>
      </w:pPr>
      <w:r>
        <w:rPr>
          <w:sz w:val="22"/>
          <w:szCs w:val="22"/>
          <w14:ligatures w14:val="none"/>
        </w:rPr>
        <w:t xml:space="preserve"> </w:t>
      </w:r>
      <w:proofErr w:type="spellStart"/>
      <w:r>
        <w:rPr>
          <w:sz w:val="22"/>
          <w:szCs w:val="22"/>
          <w14:ligatures w14:val="none"/>
        </w:rPr>
        <w:t>Хромей</w:t>
      </w:r>
      <w:proofErr w:type="spellEnd"/>
      <w:r>
        <w:rPr>
          <w:sz w:val="22"/>
          <w:szCs w:val="22"/>
          <w14:ligatures w14:val="none"/>
        </w:rPr>
        <w:t xml:space="preserve"> М. Ф. ,                                                                                                                                   провідний методист Виноградівської ЦРБ</w:t>
      </w:r>
    </w:p>
    <w:p w:rsidR="003F067B" w:rsidRDefault="003F067B" w:rsidP="003F067B">
      <w:pPr>
        <w:widowControl w:val="0"/>
        <w:spacing w:line="273" w:lineRule="auto"/>
        <w:ind w:firstLine="567"/>
        <w:jc w:val="right"/>
        <w:rPr>
          <w:sz w:val="22"/>
          <w:szCs w:val="22"/>
          <w14:ligatures w14:val="none"/>
        </w:rPr>
      </w:pPr>
      <w:r>
        <w:rPr>
          <w:sz w:val="22"/>
          <w:szCs w:val="22"/>
          <w14:ligatures w14:val="none"/>
        </w:rPr>
        <w:t>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 Діяльність методичного відділу протягом 2015 року базувалась на таких </w:t>
      </w:r>
      <w:r>
        <w:rPr>
          <w:b/>
          <w:bCs/>
          <w:sz w:val="22"/>
          <w:szCs w:val="22"/>
          <w14:ligatures w14:val="none"/>
        </w:rPr>
        <w:t>основних напрямках</w:t>
      </w:r>
      <w:r>
        <w:rPr>
          <w:sz w:val="22"/>
          <w:szCs w:val="22"/>
          <w14:ligatures w14:val="none"/>
        </w:rPr>
        <w:t xml:space="preserve"> роботи: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 xml:space="preserve">аналіз і прогнозування бібліотечної ситуації в кожному населеному пункті;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 xml:space="preserve">надання практичної та методичної допомоги шляхом виїздів на місця;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 xml:space="preserve">здійснення проектної діяльності, організація і керування інноваційними процесами;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 xml:space="preserve">створення системи безперервної освіти бібліотечного персоналу, впровадження нових інтерактивних форм навчання;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 xml:space="preserve">моніторинг інноваційної діяльності; </w:t>
      </w:r>
    </w:p>
    <w:p w:rsidR="003F067B" w:rsidRDefault="003F067B" w:rsidP="003F067B">
      <w:pPr>
        <w:widowControl w:val="0"/>
        <w:spacing w:line="273" w:lineRule="auto"/>
        <w:ind w:left="567" w:hanging="227"/>
        <w:jc w:val="both"/>
        <w:rPr>
          <w:sz w:val="22"/>
          <w:szCs w:val="22"/>
          <w14:ligatures w14:val="none"/>
        </w:rPr>
      </w:pPr>
      <w:r>
        <w:rPr>
          <w:rFonts w:ascii="Symbol" w:hAnsi="Symbol"/>
          <w:lang w:val="x-none"/>
        </w:rPr>
        <w:t></w:t>
      </w:r>
      <w:r>
        <w:t> </w:t>
      </w:r>
      <w:r>
        <w:rPr>
          <w:sz w:val="22"/>
          <w:szCs w:val="22"/>
          <w14:ligatures w14:val="none"/>
        </w:rPr>
        <w:t>розвиток контактів з органами місцевої влади, громадськими організаціями і т. ін.</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Методисти ЦРБ в своїй роботі керуються рекомендаціями обласних методичних центрів, які активно використовуються в роботі, вивчають бібліотечний досвід і впроваджують його в практику своєї роботи і бібліотек ЦБС, </w:t>
      </w:r>
      <w:proofErr w:type="spellStart"/>
      <w:r>
        <w:rPr>
          <w:sz w:val="22"/>
          <w:szCs w:val="22"/>
          <w14:ligatures w14:val="none"/>
        </w:rPr>
        <w:t>оперативно</w:t>
      </w:r>
      <w:proofErr w:type="spellEnd"/>
      <w:r>
        <w:rPr>
          <w:sz w:val="22"/>
          <w:szCs w:val="22"/>
          <w14:ligatures w14:val="none"/>
        </w:rPr>
        <w:t xml:space="preserve"> реагують на зміни, що відбуваються в суспільстві і </w:t>
      </w:r>
      <w:r>
        <w:rPr>
          <w:sz w:val="22"/>
          <w:szCs w:val="22"/>
          <w14:ligatures w14:val="none"/>
        </w:rPr>
        <w:lastRenderedPageBreak/>
        <w:t>бібліотечній справі.</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На основі річних статистичних даних бібліотек-філій Виноградівської РЦБС методичним відділом зведені основні цифрові показники та підготовлено до звітів зведені статистичні дані за формами: 6-НК, 80-а-рвк за 2015 рік. Здійснено </w:t>
      </w:r>
      <w:r>
        <w:rPr>
          <w:b/>
          <w:bCs/>
          <w:sz w:val="22"/>
          <w:szCs w:val="22"/>
          <w14:ligatures w14:val="none"/>
        </w:rPr>
        <w:t>статистичний аналіз</w:t>
      </w:r>
      <w:r>
        <w:rPr>
          <w:sz w:val="22"/>
          <w:szCs w:val="22"/>
          <w14:ligatures w14:val="none"/>
        </w:rPr>
        <w:t xml:space="preserve"> бібліотечного обслуговування і видано брошуру “Аналіз статистичних показників діяльності бібліотек-філій Виноградівської РЦБС за 2014 рік”. </w:t>
      </w:r>
    </w:p>
    <w:p w:rsidR="003F067B" w:rsidRDefault="003F067B" w:rsidP="003F067B">
      <w:pPr>
        <w:spacing w:line="273" w:lineRule="auto"/>
        <w:jc w:val="both"/>
        <w:rPr>
          <w:sz w:val="22"/>
          <w:szCs w:val="22"/>
          <w14:ligatures w14:val="none"/>
        </w:rPr>
      </w:pPr>
      <w:r>
        <w:rPr>
          <w:b/>
          <w:bCs/>
          <w:sz w:val="22"/>
          <w:szCs w:val="22"/>
          <w14:ligatures w14:val="none"/>
        </w:rPr>
        <w:t xml:space="preserve">Проаналізовано  плани </w:t>
      </w:r>
      <w:r>
        <w:rPr>
          <w:sz w:val="22"/>
          <w:szCs w:val="22"/>
          <w14:ligatures w14:val="none"/>
        </w:rPr>
        <w:t xml:space="preserve"> роботи  бібліотек-філій  на 2015 рік, зауваження до них обговорювались виробничій нараді. Метою цієї діяльності є розкрити причини недоліків, вказати шляхи їх ліквідації, показати бібліотечним працівникам стан і якість роботи в районі, показати діяльність кожної бібліотеки-філії РЦБС порівняно з іншими, можливість продемонструвати головне, нове, передове у роботі бібліотек, що можна і потрібно запровадити в інших бібліотеках району. </w:t>
      </w:r>
    </w:p>
    <w:p w:rsidR="003F067B" w:rsidRDefault="003F067B" w:rsidP="003F067B">
      <w:pPr>
        <w:spacing w:line="273" w:lineRule="auto"/>
        <w:ind w:firstLine="396"/>
        <w:jc w:val="both"/>
        <w:rPr>
          <w:sz w:val="22"/>
          <w:szCs w:val="22"/>
          <w14:ligatures w14:val="none"/>
        </w:rPr>
      </w:pPr>
      <w:r>
        <w:rPr>
          <w:sz w:val="22"/>
          <w:szCs w:val="22"/>
          <w14:ligatures w14:val="none"/>
        </w:rPr>
        <w:t xml:space="preserve">З метою надання методичної допомоги та вивчення стану справ у звітному році здійснено 30 </w:t>
      </w:r>
      <w:r>
        <w:rPr>
          <w:b/>
          <w:bCs/>
          <w:sz w:val="22"/>
          <w:szCs w:val="22"/>
          <w14:ligatures w14:val="none"/>
        </w:rPr>
        <w:t>виїздів.</w:t>
      </w:r>
      <w:r>
        <w:rPr>
          <w:sz w:val="22"/>
          <w:szCs w:val="22"/>
          <w14:ligatures w14:val="none"/>
        </w:rPr>
        <w:t xml:space="preserve"> З них 6 – комплексні вивчення діяльності філій; 6 – моніторинг щодо виконання рекомендацій, наданих під час попередніх обстежень, 18 – надання консультативної та методичної допомоги з різних питань бібліотечної діяльності та виявлення і поширення серед бібліотек-філій новацій. </w:t>
      </w:r>
    </w:p>
    <w:p w:rsidR="003F067B" w:rsidRDefault="003F067B" w:rsidP="003F067B">
      <w:pPr>
        <w:spacing w:line="273" w:lineRule="auto"/>
        <w:ind w:firstLine="330"/>
        <w:jc w:val="both"/>
        <w:rPr>
          <w:sz w:val="22"/>
          <w:szCs w:val="22"/>
          <w14:ligatures w14:val="none"/>
        </w:rPr>
      </w:pPr>
      <w:r>
        <w:rPr>
          <w:sz w:val="22"/>
          <w:szCs w:val="22"/>
          <w14:ligatures w14:val="none"/>
        </w:rPr>
        <w:t xml:space="preserve">Добре зарекомендувала себе така форма виїздів як  </w:t>
      </w:r>
      <w:proofErr w:type="spellStart"/>
      <w:r>
        <w:rPr>
          <w:b/>
          <w:bCs/>
          <w:sz w:val="22"/>
          <w:szCs w:val="22"/>
          <w14:ligatures w14:val="none"/>
        </w:rPr>
        <w:t>бібліодесант</w:t>
      </w:r>
      <w:proofErr w:type="spellEnd"/>
      <w:r>
        <w:rPr>
          <w:sz w:val="22"/>
          <w:szCs w:val="22"/>
          <w14:ligatures w14:val="none"/>
        </w:rPr>
        <w:t xml:space="preserve"> </w:t>
      </w:r>
      <w:r>
        <w:rPr>
          <w:b/>
          <w:bCs/>
          <w:sz w:val="22"/>
          <w:szCs w:val="22"/>
          <w14:ligatures w14:val="none"/>
        </w:rPr>
        <w:t>“Сільська бібліотека: змінюємось разом”</w:t>
      </w:r>
      <w:r>
        <w:rPr>
          <w:sz w:val="22"/>
          <w:szCs w:val="22"/>
          <w14:ligatures w14:val="none"/>
        </w:rPr>
        <w:t>, коли до методистів приєднуються колеги з сільських бібліотек-філій. Така форма націлена на самореалізацію і саморозвиток, адже саме тоді, коли фахівці збираються разом і перед ними стоїть спільне завдання, розвиваються їхні здібності і змінюється ставлення до справи. Тут  основним завданням для “десантників” є відповідь на питання “</w:t>
      </w:r>
      <w:r>
        <w:rPr>
          <w:b/>
          <w:bCs/>
          <w:sz w:val="22"/>
          <w:szCs w:val="22"/>
          <w14:ligatures w14:val="none"/>
        </w:rPr>
        <w:t>Що, на Ваш погляд,  тут треба змінити?”</w:t>
      </w:r>
      <w:r>
        <w:rPr>
          <w:sz w:val="22"/>
          <w:szCs w:val="22"/>
          <w14:ligatures w14:val="none"/>
        </w:rPr>
        <w:t xml:space="preserve"> Учасники повинні визначитися і допомогти створити комфортність бібліотечного простору, змінюючи дизайн приміщення, його оформлення, надати пропозиції щодо можливості надання нових послуг і т. п. До прикладу, </w:t>
      </w:r>
      <w:r>
        <w:rPr>
          <w:b/>
          <w:bCs/>
          <w:sz w:val="22"/>
          <w:szCs w:val="22"/>
          <w14:ligatures w14:val="none"/>
        </w:rPr>
        <w:t xml:space="preserve">бібліотека-філія с. </w:t>
      </w:r>
      <w:proofErr w:type="spellStart"/>
      <w:r>
        <w:rPr>
          <w:b/>
          <w:bCs/>
          <w:sz w:val="22"/>
          <w:szCs w:val="22"/>
          <w14:ligatures w14:val="none"/>
        </w:rPr>
        <w:t>Пийтерфолво</w:t>
      </w:r>
      <w:proofErr w:type="spellEnd"/>
      <w:r>
        <w:rPr>
          <w:b/>
          <w:bCs/>
          <w:sz w:val="22"/>
          <w:szCs w:val="22"/>
          <w14:ligatures w14:val="none"/>
        </w:rPr>
        <w:t xml:space="preserve"> повністю змінила своє “обличчя</w:t>
      </w:r>
      <w:r>
        <w:rPr>
          <w:sz w:val="22"/>
          <w:szCs w:val="22"/>
          <w14:ligatures w14:val="none"/>
        </w:rPr>
        <w:t xml:space="preserve">”. Після того, як провідний методист ЦРБ спільно з бібліографом, працівниками відділу комплектування і обробки фондів та завідувачками бібліотек-філій с. Бобове, Велика </w:t>
      </w:r>
      <w:proofErr w:type="spellStart"/>
      <w:r>
        <w:rPr>
          <w:sz w:val="22"/>
          <w:szCs w:val="22"/>
          <w14:ligatures w14:val="none"/>
        </w:rPr>
        <w:t>Паладь</w:t>
      </w:r>
      <w:proofErr w:type="spellEnd"/>
      <w:r>
        <w:rPr>
          <w:sz w:val="22"/>
          <w:szCs w:val="22"/>
          <w14:ligatures w14:val="none"/>
        </w:rPr>
        <w:t xml:space="preserve"> здійснили методичний “</w:t>
      </w:r>
      <w:proofErr w:type="spellStart"/>
      <w:r>
        <w:rPr>
          <w:sz w:val="22"/>
          <w:szCs w:val="22"/>
          <w14:ligatures w14:val="none"/>
        </w:rPr>
        <w:t>бібліодесант</w:t>
      </w:r>
      <w:proofErr w:type="spellEnd"/>
      <w:r>
        <w:rPr>
          <w:sz w:val="22"/>
          <w:szCs w:val="22"/>
          <w14:ligatures w14:val="none"/>
        </w:rPr>
        <w:t xml:space="preserve">”, де змінили розміщення стелажів, зробили зонування приміщення, виділивши краєзнавчий куточок “Мій рідний край – квітуче Закарпаття”, дитячий куточок “Читаємо граючись”. Допомогли  очистити  фонд від застарілої літератури та  розставити його за таблицями ББК. Оформили нові актуальні виставки “Соціально-правова допомога населенню” та “Україна – минуле, сучасне, майбутнє” і т. ін. </w:t>
      </w:r>
    </w:p>
    <w:p w:rsidR="003F067B" w:rsidRDefault="003F067B" w:rsidP="003F067B">
      <w:pPr>
        <w:spacing w:line="273" w:lineRule="auto"/>
        <w:ind w:firstLine="567"/>
        <w:jc w:val="both"/>
        <w:rPr>
          <w:sz w:val="22"/>
          <w:szCs w:val="22"/>
          <w14:ligatures w14:val="none"/>
        </w:rPr>
      </w:pPr>
      <w:r>
        <w:rPr>
          <w14:ligatures w14:val="none"/>
        </w:rPr>
        <w:t> </w:t>
      </w:r>
      <w:r>
        <w:rPr>
          <w:sz w:val="22"/>
          <w:szCs w:val="22"/>
          <w14:ligatures w14:val="none"/>
        </w:rPr>
        <w:t xml:space="preserve">Крім того, за звітний рік надано 36 індивідуальних консультацій. Під час відвідувань до філії обов’язково залишаються  рекомендації  у інспекторському  зошиті та в методичному відділі ведеться картотека контролю, де фіксуються пропозиції, які надано окремій бібліотеці та термін їх виконання.  </w:t>
      </w:r>
    </w:p>
    <w:p w:rsidR="003F067B" w:rsidRDefault="003F067B" w:rsidP="003F067B">
      <w:pPr>
        <w:widowControl w:val="0"/>
        <w:spacing w:line="273" w:lineRule="auto"/>
        <w:ind w:firstLine="558"/>
        <w:jc w:val="both"/>
        <w:rPr>
          <w:sz w:val="22"/>
          <w:szCs w:val="22"/>
          <w14:ligatures w14:val="none"/>
        </w:rPr>
      </w:pPr>
      <w:r>
        <w:rPr>
          <w:sz w:val="22"/>
          <w:szCs w:val="22"/>
          <w14:ligatures w14:val="none"/>
        </w:rPr>
        <w:t xml:space="preserve">Працівники центральної районної бібліотеки  працюють над </w:t>
      </w:r>
      <w:r>
        <w:rPr>
          <w:b/>
          <w:bCs/>
          <w:sz w:val="22"/>
          <w:szCs w:val="22"/>
          <w14:ligatures w14:val="none"/>
        </w:rPr>
        <w:t>забезпеченням фахових інформаційних потреб</w:t>
      </w:r>
      <w:r>
        <w:rPr>
          <w:sz w:val="22"/>
          <w:szCs w:val="22"/>
          <w14:ligatures w14:val="none"/>
        </w:rPr>
        <w:t xml:space="preserve"> бібліотечних працівників району, створюють сприятливі умови для формування їх  інформаційної компетентності та інформаційної культури. До уваги бібліотекарів організована </w:t>
      </w:r>
      <w:proofErr w:type="spellStart"/>
      <w:r>
        <w:rPr>
          <w:sz w:val="22"/>
          <w:szCs w:val="22"/>
          <w14:ligatures w14:val="none"/>
        </w:rPr>
        <w:t>постійнодіюча</w:t>
      </w:r>
      <w:proofErr w:type="spellEnd"/>
      <w:r>
        <w:rPr>
          <w:sz w:val="22"/>
          <w:szCs w:val="22"/>
          <w14:ligatures w14:val="none"/>
        </w:rPr>
        <w:t xml:space="preserve"> виставка фахових документів “Бібліотечний простір”, на якій висвітлені теми “Бібліотек@ – рух вперед”, “Бібліотек@ – територія ідей”, “Бібліотечне краєзнавство”. Тут збираються найкращі ідеї бібліотечних працівників системи. Оформлено стенд “Інформує методична служба”, де розміщені основні показники, графіки виїздів, Методичних днів, форми та тематика заходів з підвищення кваліфікації, методичні матеріали “</w:t>
      </w:r>
      <w:proofErr w:type="spellStart"/>
      <w:r>
        <w:rPr>
          <w:sz w:val="22"/>
          <w:szCs w:val="22"/>
          <w14:ligatures w14:val="none"/>
        </w:rPr>
        <w:t>Бібліо</w:t>
      </w:r>
      <w:proofErr w:type="spellEnd"/>
      <w:r>
        <w:rPr>
          <w:sz w:val="22"/>
          <w:szCs w:val="22"/>
          <w14:ligatures w14:val="none"/>
        </w:rPr>
        <w:t xml:space="preserve">-клас”, “У нас в бібліотеках”, підготовані Закарпатською ОУНБ Ф. </w:t>
      </w:r>
      <w:proofErr w:type="spellStart"/>
      <w:r>
        <w:rPr>
          <w:sz w:val="22"/>
          <w:szCs w:val="22"/>
          <w14:ligatures w14:val="none"/>
        </w:rPr>
        <w:t>Потушняка</w:t>
      </w:r>
      <w:proofErr w:type="spellEnd"/>
      <w:r>
        <w:rPr>
          <w:sz w:val="22"/>
          <w:szCs w:val="22"/>
          <w14:ligatures w14:val="none"/>
        </w:rPr>
        <w:t>, “Бібліотеки для дітей: “Цифри і факти” Закарпатською ОДЮБ а також методичні видання ЦРБ. Найбільшою популярністю користується  матеріали, зібрані на виставці “Панорама бібліотечного життя”, де зберігаються плани, звіти бібліотек-філій, а також портфоліо бібліотек системи.</w:t>
      </w:r>
    </w:p>
    <w:p w:rsidR="003F067B" w:rsidRDefault="003F067B" w:rsidP="003F067B">
      <w:pPr>
        <w:widowControl w:val="0"/>
        <w:spacing w:line="273" w:lineRule="auto"/>
        <w:ind w:firstLine="567"/>
        <w:jc w:val="both"/>
        <w:rPr>
          <w:sz w:val="22"/>
          <w:szCs w:val="22"/>
          <w14:ligatures w14:val="none"/>
        </w:rPr>
      </w:pPr>
      <w:r>
        <w:rPr>
          <w:sz w:val="22"/>
          <w:szCs w:val="22"/>
          <w14:ligatures w14:val="none"/>
        </w:rPr>
        <w:t>Систематично оновлюються картотеки на допомогу бібліотечним фахівцям  “Інформаційна база” та “Банк творчих ідей”, що базуються на матеріалах професійних  періодичних видань “Бібліотечна планета”,  “Шкільна бібліотека”, “Позакласний час”, а також рекомендаціях обласних методичних центрів та інших бібліотек України.</w:t>
      </w:r>
    </w:p>
    <w:p w:rsidR="003F067B" w:rsidRDefault="003F067B" w:rsidP="003F067B">
      <w:pPr>
        <w:spacing w:line="273" w:lineRule="auto"/>
        <w:jc w:val="both"/>
        <w:rPr>
          <w:sz w:val="22"/>
          <w:szCs w:val="22"/>
          <w14:ligatures w14:val="none"/>
        </w:rPr>
      </w:pPr>
      <w:r>
        <w:rPr>
          <w:sz w:val="22"/>
          <w:szCs w:val="22"/>
          <w14:ligatures w14:val="none"/>
        </w:rPr>
        <w:t xml:space="preserve">Добре зарекомендували себе  </w:t>
      </w:r>
      <w:r>
        <w:rPr>
          <w:b/>
          <w:bCs/>
          <w:sz w:val="22"/>
          <w:szCs w:val="22"/>
          <w14:ligatures w14:val="none"/>
        </w:rPr>
        <w:t>Методичні дні</w:t>
      </w:r>
      <w:r>
        <w:rPr>
          <w:sz w:val="22"/>
          <w:szCs w:val="22"/>
          <w14:ligatures w14:val="none"/>
        </w:rPr>
        <w:t xml:space="preserve">. Згідно з планом роботи в 2015 році  щовівторка в методичному кабінеті збиралися завідуючі філіями, які приїжджали з усіма необхідними обліковими </w:t>
      </w:r>
      <w:r>
        <w:rPr>
          <w:sz w:val="22"/>
          <w:szCs w:val="22"/>
          <w14:ligatures w14:val="none"/>
        </w:rPr>
        <w:lastRenderedPageBreak/>
        <w:t xml:space="preserve">та регламентуючими документами. На заняттях (групи по 8-10 </w:t>
      </w:r>
      <w:proofErr w:type="spellStart"/>
      <w:r>
        <w:rPr>
          <w:sz w:val="22"/>
          <w:szCs w:val="22"/>
          <w14:ligatures w14:val="none"/>
        </w:rPr>
        <w:t>чол</w:t>
      </w:r>
      <w:proofErr w:type="spellEnd"/>
      <w:r>
        <w:rPr>
          <w:sz w:val="22"/>
          <w:szCs w:val="22"/>
          <w14:ligatures w14:val="none"/>
        </w:rPr>
        <w:t xml:space="preserve">.) працівники отримували консультації з питань створення, ведення документів, необхідності внесення до них  змін та правок,  а також обговорювалися теми з різних питань бібліотечної діяльності.  Тут кожен бібліотечний працівник системи мав змогу отримати індивідуальну консультацію та ознайомитись з новими методичними матеріалами про інноваційну діяльність бібліотек.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Пріоритетним напрямком методичного забезпечення діяльності бібліотек є підвищення професійної компетентності бібліотечних працівників, в організації якої беруть участь фахівці всіх структурних підрозділів ЦРБ та ЦДБ, відповідно до специфіки їх діяльності.</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Ведуча роль, звичайно, належить методичному відділу. Ефективною комплексною формою підвищення компетентності усе ж таки залишаються </w:t>
      </w:r>
      <w:r>
        <w:rPr>
          <w:b/>
          <w:bCs/>
          <w:sz w:val="22"/>
          <w:szCs w:val="22"/>
          <w14:ligatures w14:val="none"/>
        </w:rPr>
        <w:t>семінари, тренінги, семінари-наради,</w:t>
      </w:r>
      <w:r>
        <w:rPr>
          <w:sz w:val="22"/>
          <w:szCs w:val="22"/>
          <w14:ligatures w14:val="none"/>
        </w:rPr>
        <w:t xml:space="preserve"> під час яких бібліотечні працівники отримують теоретичні знання і методичні поради з практичним ознайомленням. Протягом 2015 року проведено 3 районні семінари-тренінги для працівників Виноградівської РЦБС та 2 наради і кожен вирізнявся своєю неординарністю. До прикладу, на семінарах:</w:t>
      </w:r>
    </w:p>
    <w:p w:rsidR="003F067B" w:rsidRDefault="003F067B" w:rsidP="003F067B">
      <w:pPr>
        <w:widowControl w:val="0"/>
        <w:spacing w:line="273" w:lineRule="auto"/>
        <w:jc w:val="both"/>
        <w:rPr>
          <w:sz w:val="22"/>
          <w:szCs w:val="22"/>
          <w14:ligatures w14:val="none"/>
        </w:rPr>
      </w:pPr>
      <w:r>
        <w:rPr>
          <w:sz w:val="22"/>
          <w:szCs w:val="22"/>
          <w14:ligatures w14:val="none"/>
        </w:rPr>
        <w:t xml:space="preserve">– “Бібліотеки, як інформаційно-культурні центри громади” ефективною була консультація  заступника начальника Управління соціального захисту населення </w:t>
      </w:r>
      <w:proofErr w:type="spellStart"/>
      <w:r>
        <w:rPr>
          <w:sz w:val="22"/>
          <w:szCs w:val="22"/>
          <w14:ligatures w14:val="none"/>
        </w:rPr>
        <w:t>Вереш</w:t>
      </w:r>
      <w:proofErr w:type="spellEnd"/>
      <w:r>
        <w:rPr>
          <w:sz w:val="22"/>
          <w:szCs w:val="22"/>
          <w14:ligatures w14:val="none"/>
        </w:rPr>
        <w:t xml:space="preserve"> А. В., яка детально роз’яснювала, як допомогти населенню отримати житлову субсидію, які документи потрібно подати і як правильно їх заповнити, пояснила деякі нюанси, які впливають на отримання субсидії та відповідала на численні питання учасників заходу. Тепер працівники бібліотек району озброєні інформацією і зможуть надавати допомогу жителям громади при заповненні заявок. </w:t>
      </w:r>
    </w:p>
    <w:p w:rsidR="003F067B" w:rsidRDefault="003F067B" w:rsidP="003F067B">
      <w:pPr>
        <w:widowControl w:val="0"/>
        <w:spacing w:line="273" w:lineRule="auto"/>
        <w:jc w:val="both"/>
        <w:rPr>
          <w:sz w:val="22"/>
          <w:szCs w:val="22"/>
          <w14:ligatures w14:val="none"/>
        </w:rPr>
      </w:pPr>
      <w:r>
        <w:rPr>
          <w:sz w:val="22"/>
          <w:szCs w:val="22"/>
          <w14:ligatures w14:val="none"/>
        </w:rPr>
        <w:t xml:space="preserve">– “Бібліотеки та їх внесок у формування національної свідомості і патріотизму” – родзинкою була зустріч з Іваном </w:t>
      </w:r>
      <w:proofErr w:type="spellStart"/>
      <w:r>
        <w:rPr>
          <w:sz w:val="22"/>
          <w:szCs w:val="22"/>
          <w14:ligatures w14:val="none"/>
        </w:rPr>
        <w:t>Гоздиком</w:t>
      </w:r>
      <w:proofErr w:type="spellEnd"/>
      <w:r>
        <w:rPr>
          <w:sz w:val="22"/>
          <w:szCs w:val="22"/>
          <w14:ligatures w14:val="none"/>
        </w:rPr>
        <w:t xml:space="preserve">, (житель с.  Дротинці), який поділився спогадами про перебування у зоні АТО, відповідав на численні запитання слухачів. </w:t>
      </w:r>
    </w:p>
    <w:p w:rsidR="003F067B" w:rsidRDefault="003F067B" w:rsidP="003F067B">
      <w:pPr>
        <w:spacing w:line="273" w:lineRule="auto"/>
        <w:jc w:val="both"/>
        <w:rPr>
          <w:sz w:val="22"/>
          <w:szCs w:val="22"/>
          <w14:ligatures w14:val="none"/>
        </w:rPr>
      </w:pPr>
      <w:r>
        <w:rPr>
          <w:sz w:val="22"/>
          <w:szCs w:val="22"/>
          <w14:ligatures w14:val="none"/>
        </w:rPr>
        <w:t>– “Планування – основа успішної діяльності книгозбірні” – всі консультації, рекомендації були спрямовані на дії, які б відповідали  перефразованому висловлюванню  Джона Кеннеді: “Не думайте, що Ваша громада може зробити для Вас, думайте, що Ви можете зробити для Вашої громади”  (тут слово громада замінила слово країна).</w:t>
      </w:r>
    </w:p>
    <w:p w:rsidR="003F067B" w:rsidRDefault="003F067B" w:rsidP="003F067B">
      <w:pPr>
        <w:widowControl w:val="0"/>
        <w:spacing w:line="273" w:lineRule="auto"/>
        <w:jc w:val="both"/>
        <w:rPr>
          <w:sz w:val="22"/>
          <w:szCs w:val="22"/>
          <w14:ligatures w14:val="none"/>
        </w:rPr>
      </w:pPr>
      <w:r>
        <w:rPr>
          <w:sz w:val="22"/>
          <w:szCs w:val="22"/>
          <w14:ligatures w14:val="none"/>
        </w:rPr>
        <w:t>У березні відбулася нарада працівників ЦБС з питань</w:t>
      </w:r>
      <w:r>
        <w:rPr>
          <w:color w:val="FFFFFF"/>
          <w:sz w:val="22"/>
          <w:szCs w:val="22"/>
          <w14:ligatures w14:val="none"/>
        </w:rPr>
        <w:t xml:space="preserve"> </w:t>
      </w:r>
      <w:r>
        <w:rPr>
          <w:sz w:val="22"/>
          <w:szCs w:val="22"/>
          <w14:ligatures w14:val="none"/>
        </w:rPr>
        <w:t>впровадження електронної системи моніторингу мережі публічних бібліотек України (</w:t>
      </w:r>
      <w:proofErr w:type="spellStart"/>
      <w:r>
        <w:rPr>
          <w:sz w:val="22"/>
          <w:szCs w:val="22"/>
          <w14:ligatures w14:val="none"/>
        </w:rPr>
        <w:t>ЕСМаР</w:t>
      </w:r>
      <w:proofErr w:type="spellEnd"/>
      <w:r>
        <w:rPr>
          <w:sz w:val="22"/>
          <w:szCs w:val="22"/>
          <w14:ligatures w14:val="none"/>
        </w:rPr>
        <w:t xml:space="preserve">).  Цього ж місяця  всі завідувачі філіями пройшли ще індивідуальні одноденні тренінги з вивчення </w:t>
      </w:r>
      <w:proofErr w:type="spellStart"/>
      <w:r>
        <w:rPr>
          <w:sz w:val="22"/>
          <w:szCs w:val="22"/>
          <w14:ligatures w14:val="none"/>
        </w:rPr>
        <w:t>ЕСМаР</w:t>
      </w:r>
      <w:proofErr w:type="spellEnd"/>
      <w:r>
        <w:rPr>
          <w:sz w:val="22"/>
          <w:szCs w:val="22"/>
          <w14:ligatures w14:val="none"/>
        </w:rPr>
        <w:t xml:space="preserve">. Під час тренінгу бібліотечні працівники навчились: створювати власні електронні адреси; консолідувати статистику за допомогою фільтрів; експортувати дані звітів бібліотек в </w:t>
      </w:r>
      <w:r>
        <w:rPr>
          <w:sz w:val="22"/>
          <w:szCs w:val="22"/>
          <w:lang w:val="en-US"/>
          <w14:ligatures w14:val="none"/>
        </w:rPr>
        <w:t>Excel</w:t>
      </w:r>
      <w:r w:rsidRPr="003F067B">
        <w:rPr>
          <w:sz w:val="22"/>
          <w:szCs w:val="22"/>
          <w14:ligatures w14:val="none"/>
        </w:rPr>
        <w:t xml:space="preserve"> </w:t>
      </w:r>
      <w:r>
        <w:rPr>
          <w:sz w:val="22"/>
          <w:szCs w:val="22"/>
          <w14:ligatures w14:val="none"/>
        </w:rPr>
        <w:t xml:space="preserve">для більш детального аналізу; розсилати масові повідомлення на електронну пошту; автоматично створювати звіт за формою 6-НК. На практиці кожен учасник мав змогу заповнити звіт своєї бібліотеки, що дало можливість детальніше ознайомитись із системою. </w:t>
      </w:r>
    </w:p>
    <w:p w:rsidR="003F067B" w:rsidRDefault="003F067B" w:rsidP="003F067B">
      <w:pPr>
        <w:widowControl w:val="0"/>
        <w:spacing w:line="273" w:lineRule="auto"/>
        <w:jc w:val="both"/>
        <w:rPr>
          <w:sz w:val="22"/>
          <w:szCs w:val="22"/>
          <w14:ligatures w14:val="none"/>
        </w:rPr>
      </w:pPr>
      <w:r>
        <w:rPr>
          <w:sz w:val="22"/>
          <w:szCs w:val="22"/>
          <w14:ligatures w14:val="none"/>
        </w:rPr>
        <w:t xml:space="preserve">   – “Створення електронних ресурсів та баз даних” після занять “Школи бібліотечного маркетингу” (для фахівців бібліотек міста).  Міська бібліотека-філія  почала активно створювати  </w:t>
      </w:r>
      <w:proofErr w:type="spellStart"/>
      <w:r>
        <w:rPr>
          <w:sz w:val="22"/>
          <w:szCs w:val="22"/>
          <w14:ligatures w14:val="none"/>
        </w:rPr>
        <w:t>буктрейлери</w:t>
      </w:r>
      <w:proofErr w:type="spellEnd"/>
      <w:r>
        <w:rPr>
          <w:sz w:val="22"/>
          <w:szCs w:val="22"/>
          <w14:ligatures w14:val="none"/>
        </w:rPr>
        <w:t xml:space="preserve"> “Книга в кадрі: новий формат” з метою популяризації краєзнавчих видань: М. </w:t>
      </w:r>
      <w:proofErr w:type="spellStart"/>
      <w:r>
        <w:rPr>
          <w:sz w:val="22"/>
          <w:szCs w:val="22"/>
          <w14:ligatures w14:val="none"/>
        </w:rPr>
        <w:t>Дочинець</w:t>
      </w:r>
      <w:proofErr w:type="spellEnd"/>
      <w:r>
        <w:rPr>
          <w:sz w:val="22"/>
          <w:szCs w:val="22"/>
          <w14:ligatures w14:val="none"/>
        </w:rPr>
        <w:t xml:space="preserve"> “</w:t>
      </w:r>
      <w:proofErr w:type="spellStart"/>
      <w:r>
        <w:rPr>
          <w:sz w:val="22"/>
          <w:szCs w:val="22"/>
          <w14:ligatures w14:val="none"/>
        </w:rPr>
        <w:t>Вічник</w:t>
      </w:r>
      <w:proofErr w:type="spellEnd"/>
      <w:r>
        <w:rPr>
          <w:sz w:val="22"/>
          <w:szCs w:val="22"/>
          <w14:ligatures w14:val="none"/>
        </w:rPr>
        <w:t xml:space="preserve">”, О. </w:t>
      </w:r>
      <w:proofErr w:type="spellStart"/>
      <w:r>
        <w:rPr>
          <w:sz w:val="22"/>
          <w:szCs w:val="22"/>
          <w14:ligatures w14:val="none"/>
        </w:rPr>
        <w:t>Гаврош</w:t>
      </w:r>
      <w:proofErr w:type="spellEnd"/>
      <w:r>
        <w:rPr>
          <w:sz w:val="22"/>
          <w:szCs w:val="22"/>
          <w14:ligatures w14:val="none"/>
        </w:rPr>
        <w:t xml:space="preserve"> “Чорне вино любові”, “Юлій </w:t>
      </w:r>
      <w:proofErr w:type="spellStart"/>
      <w:r>
        <w:rPr>
          <w:sz w:val="22"/>
          <w:szCs w:val="22"/>
          <w14:ligatures w14:val="none"/>
        </w:rPr>
        <w:t>Боршош-Кумятський</w:t>
      </w:r>
      <w:proofErr w:type="spellEnd"/>
      <w:r>
        <w:rPr>
          <w:sz w:val="22"/>
          <w:szCs w:val="22"/>
          <w14:ligatures w14:val="none"/>
        </w:rPr>
        <w:t>”  та ін.</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Організовуючи фахові навчання працівників системи, намагаються задовольняти потреби всіх ланок бібліотечних як працівників ЦРБ, так і бібліотек-філій. В навчання включаються  елементи аналізу, використовується кращий бібліотечний досвід. Ефективним виявився досвід проведення кущової </w:t>
      </w:r>
      <w:r>
        <w:rPr>
          <w:b/>
          <w:bCs/>
          <w:sz w:val="22"/>
          <w:szCs w:val="22"/>
          <w14:ligatures w14:val="none"/>
        </w:rPr>
        <w:t>Школи обміну досвідом</w:t>
      </w:r>
      <w:r>
        <w:rPr>
          <w:sz w:val="22"/>
          <w:szCs w:val="22"/>
          <w14:ligatures w14:val="none"/>
        </w:rPr>
        <w:t xml:space="preserve"> </w:t>
      </w:r>
      <w:r>
        <w:rPr>
          <w:b/>
          <w:bCs/>
          <w:sz w:val="22"/>
          <w:szCs w:val="22"/>
          <w14:ligatures w14:val="none"/>
        </w:rPr>
        <w:t xml:space="preserve">роботи. </w:t>
      </w:r>
    </w:p>
    <w:p w:rsidR="003F067B" w:rsidRDefault="003F067B" w:rsidP="003F067B">
      <w:pPr>
        <w:spacing w:line="273" w:lineRule="auto"/>
        <w:jc w:val="both"/>
        <w:rPr>
          <w:sz w:val="22"/>
          <w:szCs w:val="22"/>
          <w14:ligatures w14:val="none"/>
        </w:rPr>
      </w:pPr>
      <w:r>
        <w:rPr>
          <w:sz w:val="22"/>
          <w:szCs w:val="22"/>
          <w14:ligatures w14:val="none"/>
        </w:rPr>
        <w:t xml:space="preserve">На чергове  заняття Школи на базі бібліотеки-філії с. </w:t>
      </w:r>
      <w:proofErr w:type="spellStart"/>
      <w:r>
        <w:rPr>
          <w:sz w:val="22"/>
          <w:szCs w:val="22"/>
          <w14:ligatures w14:val="none"/>
        </w:rPr>
        <w:t>Пийтерфолво</w:t>
      </w:r>
      <w:proofErr w:type="spellEnd"/>
      <w:r>
        <w:rPr>
          <w:sz w:val="22"/>
          <w:szCs w:val="22"/>
          <w14:ligatures w14:val="none"/>
        </w:rPr>
        <w:t xml:space="preserve"> (де з метою допомоги молодому </w:t>
      </w:r>
      <w:proofErr w:type="spellStart"/>
      <w:r>
        <w:rPr>
          <w:sz w:val="22"/>
          <w:szCs w:val="22"/>
          <w14:ligatures w14:val="none"/>
        </w:rPr>
        <w:t>бібліотекарю</w:t>
      </w:r>
      <w:proofErr w:type="spellEnd"/>
      <w:r>
        <w:rPr>
          <w:sz w:val="22"/>
          <w:szCs w:val="22"/>
          <w14:ligatures w14:val="none"/>
        </w:rPr>
        <w:t xml:space="preserve"> попрацював “</w:t>
      </w:r>
      <w:proofErr w:type="spellStart"/>
      <w:r>
        <w:rPr>
          <w:sz w:val="22"/>
          <w:szCs w:val="22"/>
          <w14:ligatures w14:val="none"/>
        </w:rPr>
        <w:t>бібліодесант</w:t>
      </w:r>
      <w:proofErr w:type="spellEnd"/>
      <w:r>
        <w:rPr>
          <w:sz w:val="22"/>
          <w:szCs w:val="22"/>
          <w14:ligatures w14:val="none"/>
        </w:rPr>
        <w:t xml:space="preserve">”)  були запрошені працівники бібліотек, що обслуговують </w:t>
      </w:r>
      <w:proofErr w:type="spellStart"/>
      <w:r>
        <w:rPr>
          <w:sz w:val="22"/>
          <w:szCs w:val="22"/>
          <w14:ligatures w14:val="none"/>
        </w:rPr>
        <w:t>угорськомовне</w:t>
      </w:r>
      <w:proofErr w:type="spellEnd"/>
      <w:r>
        <w:rPr>
          <w:sz w:val="22"/>
          <w:szCs w:val="22"/>
          <w14:ligatures w14:val="none"/>
        </w:rPr>
        <w:t xml:space="preserve"> населення. Завідувачі філіями сіл: </w:t>
      </w:r>
      <w:proofErr w:type="spellStart"/>
      <w:r>
        <w:rPr>
          <w:sz w:val="22"/>
          <w:szCs w:val="22"/>
          <w14:ligatures w14:val="none"/>
        </w:rPr>
        <w:t>Шаланки</w:t>
      </w:r>
      <w:proofErr w:type="spellEnd"/>
      <w:r>
        <w:rPr>
          <w:sz w:val="22"/>
          <w:szCs w:val="22"/>
          <w14:ligatures w14:val="none"/>
        </w:rPr>
        <w:t xml:space="preserve">, </w:t>
      </w:r>
      <w:proofErr w:type="spellStart"/>
      <w:r>
        <w:rPr>
          <w:sz w:val="22"/>
          <w:szCs w:val="22"/>
          <w14:ligatures w14:val="none"/>
        </w:rPr>
        <w:t>Вербовець</w:t>
      </w:r>
      <w:proofErr w:type="spellEnd"/>
      <w:r>
        <w:rPr>
          <w:sz w:val="22"/>
          <w:szCs w:val="22"/>
          <w14:ligatures w14:val="none"/>
        </w:rPr>
        <w:t xml:space="preserve">, Нове Село, </w:t>
      </w:r>
      <w:proofErr w:type="spellStart"/>
      <w:r>
        <w:rPr>
          <w:sz w:val="22"/>
          <w:szCs w:val="22"/>
          <w14:ligatures w14:val="none"/>
        </w:rPr>
        <w:t>Вілок</w:t>
      </w:r>
      <w:proofErr w:type="spellEnd"/>
      <w:r>
        <w:rPr>
          <w:sz w:val="22"/>
          <w:szCs w:val="22"/>
          <w14:ligatures w14:val="none"/>
        </w:rPr>
        <w:t xml:space="preserve">, </w:t>
      </w:r>
      <w:proofErr w:type="spellStart"/>
      <w:r>
        <w:rPr>
          <w:sz w:val="22"/>
          <w:szCs w:val="22"/>
          <w14:ligatures w14:val="none"/>
        </w:rPr>
        <w:t>Ботар</w:t>
      </w:r>
      <w:proofErr w:type="spellEnd"/>
      <w:r>
        <w:rPr>
          <w:sz w:val="22"/>
          <w:szCs w:val="22"/>
          <w14:ligatures w14:val="none"/>
        </w:rPr>
        <w:t xml:space="preserve">, </w:t>
      </w:r>
      <w:proofErr w:type="spellStart"/>
      <w:r>
        <w:rPr>
          <w:sz w:val="22"/>
          <w:szCs w:val="22"/>
          <w14:ligatures w14:val="none"/>
        </w:rPr>
        <w:t>Тисобикень</w:t>
      </w:r>
      <w:proofErr w:type="spellEnd"/>
      <w:r>
        <w:rPr>
          <w:sz w:val="22"/>
          <w:szCs w:val="22"/>
          <w14:ligatures w14:val="none"/>
        </w:rPr>
        <w:t xml:space="preserve">, </w:t>
      </w:r>
      <w:proofErr w:type="spellStart"/>
      <w:r>
        <w:rPr>
          <w:sz w:val="22"/>
          <w:szCs w:val="22"/>
          <w14:ligatures w14:val="none"/>
        </w:rPr>
        <w:t>Дюла</w:t>
      </w:r>
      <w:proofErr w:type="spellEnd"/>
      <w:r>
        <w:rPr>
          <w:sz w:val="22"/>
          <w:szCs w:val="22"/>
          <w14:ligatures w14:val="none"/>
        </w:rPr>
        <w:t xml:space="preserve"> зібралися в естетично привабливому після капітального ремонту приміщенні бібліотеки, де створено гарні умови для обслуговування  користувачів. До речі, колеги побачили, що можна зробити завдяки спільним зусиллям команди “</w:t>
      </w:r>
      <w:proofErr w:type="spellStart"/>
      <w:r>
        <w:rPr>
          <w:sz w:val="22"/>
          <w:szCs w:val="22"/>
          <w14:ligatures w14:val="none"/>
        </w:rPr>
        <w:t>бібліодесанту</w:t>
      </w:r>
      <w:proofErr w:type="spellEnd"/>
      <w:r>
        <w:rPr>
          <w:sz w:val="22"/>
          <w:szCs w:val="22"/>
          <w14:ligatures w14:val="none"/>
        </w:rPr>
        <w:t xml:space="preserve">”. Завідувачка книгозбірнею Агнета Пологі поділилася досвідом роботи, продемонструвавши презентацію “Напрацювання і досягнення бібліотеки за два роки”. Запрошені голова села </w:t>
      </w:r>
      <w:proofErr w:type="spellStart"/>
      <w:r>
        <w:rPr>
          <w:sz w:val="22"/>
          <w:szCs w:val="22"/>
          <w14:ligatures w14:val="none"/>
        </w:rPr>
        <w:t>Пийтерфолво</w:t>
      </w:r>
      <w:proofErr w:type="spellEnd"/>
      <w:r>
        <w:rPr>
          <w:sz w:val="22"/>
          <w:szCs w:val="22"/>
          <w14:ligatures w14:val="none"/>
        </w:rPr>
        <w:t xml:space="preserve">  В. В. </w:t>
      </w:r>
      <w:proofErr w:type="spellStart"/>
      <w:r>
        <w:rPr>
          <w:sz w:val="22"/>
          <w:szCs w:val="22"/>
          <w14:ligatures w14:val="none"/>
        </w:rPr>
        <w:t>Товт</w:t>
      </w:r>
      <w:proofErr w:type="spellEnd"/>
      <w:r>
        <w:rPr>
          <w:sz w:val="22"/>
          <w:szCs w:val="22"/>
          <w14:ligatures w14:val="none"/>
        </w:rPr>
        <w:t xml:space="preserve"> та бібліотекар  загальноосвітньої ЗОШ І-ІІІ ступенів розповіли про спільні напрацювання та поділилися </w:t>
      </w:r>
      <w:r>
        <w:rPr>
          <w:noProof/>
          <w:color w:val="auto"/>
          <w:kern w:val="0"/>
          <w:sz w:val="24"/>
          <w:szCs w:val="24"/>
          <w14:ligatures w14:val="none"/>
          <w14:cntxtAlts w14:val="0"/>
        </w:rPr>
        <w:lastRenderedPageBreak/>
        <w:drawing>
          <wp:anchor distT="36576" distB="36576" distL="36576" distR="72000" simplePos="0" relativeHeight="251681792" behindDoc="1" locked="0" layoutInCell="1" allowOverlap="1" wp14:anchorId="29AAEE85" wp14:editId="1D8D310C">
            <wp:simplePos x="0" y="0"/>
            <wp:positionH relativeFrom="column">
              <wp:posOffset>-9525</wp:posOffset>
            </wp:positionH>
            <wp:positionV relativeFrom="paragraph">
              <wp:posOffset>6350</wp:posOffset>
            </wp:positionV>
            <wp:extent cx="3636645" cy="2398395"/>
            <wp:effectExtent l="0" t="0" r="1905" b="1905"/>
            <wp:wrapTight wrapText="bothSides">
              <wp:wrapPolygon edited="0">
                <wp:start x="0" y="0"/>
                <wp:lineTo x="0" y="21446"/>
                <wp:lineTo x="21498" y="21446"/>
                <wp:lineTo x="2149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3636645" cy="2398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досвідом співпраці. Наприклад, позитивний резонанс отримали заходи до Дня угорської культури, коли на святкування голова села запросила поета-пісняра, письменника з Угорщини </w:t>
      </w:r>
      <w:proofErr w:type="spellStart"/>
      <w:r>
        <w:rPr>
          <w:sz w:val="22"/>
          <w:szCs w:val="22"/>
          <w14:ligatures w14:val="none"/>
        </w:rPr>
        <w:t>Чаба</w:t>
      </w:r>
      <w:proofErr w:type="spellEnd"/>
      <w:r>
        <w:rPr>
          <w:sz w:val="22"/>
          <w:szCs w:val="22"/>
          <w14:ligatures w14:val="none"/>
        </w:rPr>
        <w:t xml:space="preserve"> </w:t>
      </w:r>
      <w:proofErr w:type="spellStart"/>
      <w:r>
        <w:rPr>
          <w:sz w:val="22"/>
          <w:szCs w:val="22"/>
          <w14:ligatures w14:val="none"/>
        </w:rPr>
        <w:t>Кочіша</w:t>
      </w:r>
      <w:proofErr w:type="spellEnd"/>
      <w:r>
        <w:rPr>
          <w:sz w:val="22"/>
          <w:szCs w:val="22"/>
          <w14:ligatures w14:val="none"/>
        </w:rPr>
        <w:t xml:space="preserve"> та міського голову м. </w:t>
      </w:r>
      <w:proofErr w:type="spellStart"/>
      <w:r>
        <w:rPr>
          <w:sz w:val="22"/>
          <w:szCs w:val="22"/>
          <w14:ligatures w14:val="none"/>
        </w:rPr>
        <w:t>Берегфурдо</w:t>
      </w:r>
      <w:proofErr w:type="spellEnd"/>
      <w:r>
        <w:rPr>
          <w:sz w:val="22"/>
          <w:szCs w:val="22"/>
          <w14:ligatures w14:val="none"/>
        </w:rPr>
        <w:t xml:space="preserve"> Гойду </w:t>
      </w:r>
      <w:proofErr w:type="spellStart"/>
      <w:r>
        <w:rPr>
          <w:sz w:val="22"/>
          <w:szCs w:val="22"/>
          <w14:ligatures w14:val="none"/>
        </w:rPr>
        <w:t>Лайоша</w:t>
      </w:r>
      <w:proofErr w:type="spellEnd"/>
      <w:r>
        <w:rPr>
          <w:sz w:val="22"/>
          <w:szCs w:val="22"/>
          <w14:ligatures w14:val="none"/>
        </w:rPr>
        <w:t>.</w:t>
      </w:r>
    </w:p>
    <w:p w:rsidR="003F067B" w:rsidRDefault="003F067B" w:rsidP="003F067B">
      <w:pPr>
        <w:spacing w:line="273" w:lineRule="auto"/>
        <w:jc w:val="both"/>
        <w:rPr>
          <w:sz w:val="22"/>
          <w:szCs w:val="22"/>
          <w14:ligatures w14:val="none"/>
        </w:rPr>
      </w:pPr>
      <w:r>
        <w:rPr>
          <w:sz w:val="22"/>
          <w:szCs w:val="22"/>
          <w14:ligatures w14:val="none"/>
        </w:rPr>
        <w:t xml:space="preserve">           Під час перерви учасники мали можливість взяти участь у </w:t>
      </w:r>
      <w:r>
        <w:rPr>
          <w:spacing w:val="10"/>
          <w:sz w:val="22"/>
          <w:szCs w:val="22"/>
          <w14:ligatures w14:val="none"/>
        </w:rPr>
        <w:t>комунікативно-</w:t>
      </w:r>
      <w:r>
        <w:rPr>
          <w:sz w:val="22"/>
          <w:szCs w:val="22"/>
          <w14:ligatures w14:val="none"/>
        </w:rPr>
        <w:t xml:space="preserve"> психологічній грі “Ми різні, ми рівні” (підготувала провідний методист ЦРБ </w:t>
      </w:r>
      <w:proofErr w:type="spellStart"/>
      <w:r>
        <w:rPr>
          <w:sz w:val="22"/>
          <w:szCs w:val="22"/>
          <w14:ligatures w14:val="none"/>
        </w:rPr>
        <w:t>Хромей</w:t>
      </w:r>
      <w:proofErr w:type="spellEnd"/>
      <w:r>
        <w:rPr>
          <w:sz w:val="22"/>
          <w:szCs w:val="22"/>
          <w14:ligatures w14:val="none"/>
        </w:rPr>
        <w:t xml:space="preserve"> М.Ф.).</w:t>
      </w:r>
    </w:p>
    <w:p w:rsidR="003F067B" w:rsidRDefault="003F067B" w:rsidP="003F067B">
      <w:pPr>
        <w:widowControl w:val="0"/>
        <w:spacing w:line="273" w:lineRule="auto"/>
        <w:jc w:val="both"/>
        <w:rPr>
          <w:sz w:val="22"/>
          <w:szCs w:val="22"/>
          <w14:ligatures w14:val="none"/>
        </w:rPr>
      </w:pPr>
      <w:r>
        <w:rPr>
          <w:sz w:val="22"/>
          <w:szCs w:val="22"/>
          <w14:ligatures w14:val="none"/>
        </w:rPr>
        <w:t xml:space="preserve">За основу взято гру </w:t>
      </w:r>
      <w:r w:rsidRPr="003F067B">
        <w:rPr>
          <w:sz w:val="22"/>
          <w:szCs w:val="22"/>
          <w:lang w:val="ru-RU"/>
          <w14:ligatures w14:val="none"/>
        </w:rPr>
        <w:t>“</w:t>
      </w:r>
      <w:proofErr w:type="spellStart"/>
      <w:r>
        <w:rPr>
          <w:sz w:val="22"/>
          <w:szCs w:val="22"/>
          <w14:ligatures w14:val="none"/>
        </w:rPr>
        <w:t>Бінго</w:t>
      </w:r>
      <w:proofErr w:type="spellEnd"/>
      <w:r>
        <w:rPr>
          <w:sz w:val="22"/>
          <w:szCs w:val="22"/>
          <w14:ligatures w14:val="none"/>
        </w:rPr>
        <w:t>”, кожному учаснику роздано аркуш паперу, з якого вирізають силует людини. На кожній частині вирізаної фігурки писали: на голову – улюблений жанр для читання, на праву руку – хобі, на ліву руку – улюблену страву, на ліву ногу – країни, де мріє побувати, на праву ногу – улюблені телепередачі. Після цього учасники ділилися на групи по троє і шукали спільні інтереси. Суть гри: показати наскільки ми різні і скільки в нас подібних уподобань.</w:t>
      </w:r>
    </w:p>
    <w:p w:rsidR="003F067B" w:rsidRDefault="003F067B" w:rsidP="003F067B">
      <w:pPr>
        <w:widowControl w:val="0"/>
        <w:spacing w:line="273" w:lineRule="auto"/>
        <w:ind w:firstLine="623"/>
        <w:jc w:val="both"/>
        <w:rPr>
          <w:sz w:val="22"/>
          <w:szCs w:val="22"/>
          <w14:ligatures w14:val="none"/>
        </w:rPr>
      </w:pPr>
      <w:r>
        <w:rPr>
          <w:sz w:val="22"/>
          <w:szCs w:val="22"/>
          <w14:ligatures w14:val="none"/>
        </w:rPr>
        <w:t xml:space="preserve"> Надзвичайно повчальною і корисною для працівників бібліотек  стала презентація “Бібліотека, яка  об’єднує”. Її також презентувала Агнета Пологі. Вона в  минулому році стала переможцем грантового проекту і стажувалась у Парламентській бібліотеці Угорщини.  В рамках презентації вона розповіла яким чином бібліотеки Угорщини налагоджують партнерські відносини з різними громадськими об</w:t>
      </w:r>
      <w:r>
        <w:rPr>
          <w:sz w:val="22"/>
          <w:szCs w:val="22"/>
          <w:lang w:val="ru-RU"/>
          <w14:ligatures w14:val="none"/>
        </w:rPr>
        <w:t>’</w:t>
      </w:r>
      <w:proofErr w:type="spellStart"/>
      <w:r>
        <w:rPr>
          <w:sz w:val="22"/>
          <w:szCs w:val="22"/>
          <w14:ligatures w14:val="none"/>
        </w:rPr>
        <w:t>єднанями</w:t>
      </w:r>
      <w:proofErr w:type="spellEnd"/>
      <w:r>
        <w:rPr>
          <w:sz w:val="22"/>
          <w:szCs w:val="22"/>
          <w14:ligatures w14:val="none"/>
        </w:rPr>
        <w:t>,</w:t>
      </w:r>
      <w:r>
        <w:rPr>
          <w:sz w:val="22"/>
          <w:szCs w:val="22"/>
          <w:lang w:val="ru-RU"/>
          <w14:ligatures w14:val="none"/>
        </w:rPr>
        <w:t xml:space="preserve"> </w:t>
      </w:r>
      <w:r>
        <w:rPr>
          <w:sz w:val="22"/>
          <w:szCs w:val="22"/>
          <w14:ligatures w14:val="none"/>
        </w:rPr>
        <w:t xml:space="preserve">соціокультурними установами, органами місцевого самоврядування. На прикладі досвіду роботи бібліотек різних типів і відомств </w:t>
      </w:r>
      <w:r w:rsidRPr="003F067B">
        <w:rPr>
          <w:sz w:val="22"/>
          <w:szCs w:val="22"/>
          <w14:ligatures w14:val="none"/>
        </w:rPr>
        <w:t xml:space="preserve">показала </w:t>
      </w:r>
      <w:r>
        <w:rPr>
          <w:sz w:val="22"/>
          <w:szCs w:val="22"/>
          <w14:ligatures w14:val="none"/>
        </w:rPr>
        <w:t>інноваційні форми роботи, які використовують бібліотеки Угорщини для залучення користувачів до бібліотек: вручення читацького формуляру мамі і новонародженій дитині, виготовлення читацьких формулярів для діток у дитячих садочках, робота різноманітних клубів за інтересами, проведення Днів бібліотек, презентації бібліотечних сайтів і т. ін.</w:t>
      </w:r>
      <w:r w:rsidRPr="003F067B">
        <w:rPr>
          <w:sz w:val="22"/>
          <w:szCs w:val="22"/>
          <w14:ligatures w14:val="none"/>
        </w:rPr>
        <w:t xml:space="preserve">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Зацікавила бібліотекарів пошуково-апробаційна гра “Я маю ідею”, </w:t>
      </w:r>
      <w:r>
        <w:rPr>
          <w:b/>
          <w:bCs/>
          <w:sz w:val="22"/>
          <w:szCs w:val="22"/>
          <w14:ligatures w14:val="none"/>
        </w:rPr>
        <w:t xml:space="preserve"> </w:t>
      </w:r>
      <w:r>
        <w:rPr>
          <w:sz w:val="22"/>
          <w:szCs w:val="22"/>
          <w14:ligatures w14:val="none"/>
        </w:rPr>
        <w:t xml:space="preserve">яку провела директор Виноградівської РЦБС </w:t>
      </w:r>
      <w:proofErr w:type="spellStart"/>
      <w:r>
        <w:rPr>
          <w:sz w:val="22"/>
          <w:szCs w:val="22"/>
          <w14:ligatures w14:val="none"/>
        </w:rPr>
        <w:t>Вашкеба</w:t>
      </w:r>
      <w:proofErr w:type="spellEnd"/>
      <w:r>
        <w:rPr>
          <w:sz w:val="22"/>
          <w:szCs w:val="22"/>
          <w14:ligatures w14:val="none"/>
        </w:rPr>
        <w:t xml:space="preserve"> К. Г. Всі учасники розміщені по колу, один стілець – вільний.  Кожен учасник мав по черзі зайняти його, висловити свою думку, враження від почутого і побаченого, і обов’язково поділитися новими ідеями і планами на майбутнє.</w:t>
      </w:r>
    </w:p>
    <w:p w:rsidR="003F067B" w:rsidRDefault="003F067B" w:rsidP="003F067B">
      <w:pPr>
        <w:spacing w:line="273" w:lineRule="auto"/>
        <w:jc w:val="both"/>
        <w:rPr>
          <w:rFonts w:ascii="Calibri" w:hAnsi="Calibri"/>
          <w:sz w:val="22"/>
          <w:szCs w:val="22"/>
          <w14:ligatures w14:val="none"/>
        </w:rPr>
      </w:pPr>
      <w:r>
        <w:rPr>
          <w:sz w:val="22"/>
          <w:szCs w:val="22"/>
          <w14:ligatures w14:val="none"/>
        </w:rPr>
        <w:t xml:space="preserve">    З метою формування у працівників фахового розуміння проблем бібліотечного краєзнавства, на базі бібліотеки-філії с. Великі </w:t>
      </w:r>
      <w:proofErr w:type="spellStart"/>
      <w:r>
        <w:rPr>
          <w:sz w:val="22"/>
          <w:szCs w:val="22"/>
          <w14:ligatures w14:val="none"/>
        </w:rPr>
        <w:t>Ком’яти</w:t>
      </w:r>
      <w:proofErr w:type="spellEnd"/>
      <w:r>
        <w:rPr>
          <w:sz w:val="22"/>
          <w:szCs w:val="22"/>
          <w14:ligatures w14:val="none"/>
        </w:rPr>
        <w:t xml:space="preserve"> відбулося чергове заняття Школи обміну досвідом роботи на тему ”Бібліотечне краєзнавство  в культурному житті села: стан, важливість, удосконалення”. Учасники семінару – завідувачі філіями  найближчих 14 сіл знайомилися з бібліотекою, її історією та  досвідом роботи з краєзнавства.</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Відкрила семінар директор Виноградівської РЦБС  </w:t>
      </w:r>
      <w:proofErr w:type="spellStart"/>
      <w:r>
        <w:rPr>
          <w:sz w:val="22"/>
          <w:szCs w:val="22"/>
          <w14:ligatures w14:val="none"/>
        </w:rPr>
        <w:t>Вашкеба</w:t>
      </w:r>
      <w:proofErr w:type="spellEnd"/>
      <w:r>
        <w:rPr>
          <w:sz w:val="22"/>
          <w:szCs w:val="22"/>
          <w14:ligatures w14:val="none"/>
        </w:rPr>
        <w:t xml:space="preserve"> К. Г., яка  відмітила важливість та унікальність діяльності з бібліотечного краєзнавства, що дозволяє зробити бібліотеку особливим центром територіальної громади, надати їй місцевого неповторного колориту та регіональної специфіки.</w:t>
      </w:r>
    </w:p>
    <w:p w:rsidR="003F067B" w:rsidRDefault="003F067B" w:rsidP="003F067B">
      <w:pPr>
        <w:widowControl w:val="0"/>
        <w:spacing w:line="273" w:lineRule="auto"/>
        <w:ind w:firstLine="623"/>
        <w:jc w:val="both"/>
        <w:rPr>
          <w:sz w:val="22"/>
          <w:szCs w:val="22"/>
          <w14:ligatures w14:val="none"/>
        </w:rPr>
      </w:pPr>
      <w:r>
        <w:rPr>
          <w:sz w:val="22"/>
          <w:szCs w:val="22"/>
          <w14:ligatures w14:val="none"/>
        </w:rPr>
        <w:t xml:space="preserve">Про роль сільської бібліотеки у культурному розвитку місцевої громади, а також про важливість тісної співпраці бібліотеки з місцевою владою розповіла в своєму виступі голова </w:t>
      </w:r>
      <w:proofErr w:type="spellStart"/>
      <w:r>
        <w:rPr>
          <w:sz w:val="22"/>
          <w:szCs w:val="22"/>
          <w14:ligatures w14:val="none"/>
        </w:rPr>
        <w:t>Великокомятської</w:t>
      </w:r>
      <w:proofErr w:type="spellEnd"/>
      <w:r>
        <w:rPr>
          <w:sz w:val="22"/>
          <w:szCs w:val="22"/>
          <w14:ligatures w14:val="none"/>
        </w:rPr>
        <w:t xml:space="preserve"> сільської ради. Н. Ю. </w:t>
      </w:r>
      <w:proofErr w:type="spellStart"/>
      <w:r>
        <w:rPr>
          <w:sz w:val="22"/>
          <w:szCs w:val="22"/>
          <w14:ligatures w14:val="none"/>
        </w:rPr>
        <w:t>Костелеба</w:t>
      </w:r>
      <w:proofErr w:type="spellEnd"/>
      <w:r>
        <w:rPr>
          <w:sz w:val="22"/>
          <w:szCs w:val="22"/>
          <w14:ligatures w14:val="none"/>
        </w:rPr>
        <w:t xml:space="preserve">, яка зазначила, що завідувачка бібліотеки є членом виконкому сільської ради.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Працівники філії надають суттєву допомогу під час підготовки сесій, готують інформації по темі питання, яке виноситься на розгляд,  допомагають під час виборчих компаній, інформують громаду про рішення сільської влади, є активними учасниками і організаторами сільських свят.</w:t>
      </w:r>
    </w:p>
    <w:p w:rsidR="003F067B" w:rsidRDefault="003F067B" w:rsidP="003F067B">
      <w:pPr>
        <w:widowControl w:val="0"/>
        <w:spacing w:line="273" w:lineRule="auto"/>
        <w:jc w:val="both"/>
        <w:rPr>
          <w:sz w:val="22"/>
          <w:szCs w:val="22"/>
          <w14:ligatures w14:val="none"/>
        </w:rPr>
      </w:pPr>
      <w:r>
        <w:rPr>
          <w:sz w:val="22"/>
          <w:szCs w:val="22"/>
          <w14:ligatures w14:val="none"/>
        </w:rPr>
        <w:t xml:space="preserve"> Про цікаві факти з минулого та сучасного життя села розповіла вчитель історії </w:t>
      </w:r>
      <w:proofErr w:type="spellStart"/>
      <w:r>
        <w:rPr>
          <w:sz w:val="22"/>
          <w:szCs w:val="22"/>
          <w14:ligatures w14:val="none"/>
        </w:rPr>
        <w:t>Великоком’ятівської</w:t>
      </w:r>
      <w:proofErr w:type="spellEnd"/>
      <w:r>
        <w:rPr>
          <w:sz w:val="22"/>
          <w:szCs w:val="22"/>
          <w14:ligatures w14:val="none"/>
        </w:rPr>
        <w:t xml:space="preserve"> ЗОШ І-ІІІ ступенів М.І. Білак, демонструючи </w:t>
      </w:r>
      <w:proofErr w:type="spellStart"/>
      <w:r>
        <w:rPr>
          <w:sz w:val="22"/>
          <w:szCs w:val="22"/>
          <w14:ligatures w14:val="none"/>
        </w:rPr>
        <w:t>слайдову</w:t>
      </w:r>
      <w:proofErr w:type="spellEnd"/>
      <w:r>
        <w:rPr>
          <w:sz w:val="22"/>
          <w:szCs w:val="22"/>
          <w14:ligatures w14:val="none"/>
        </w:rPr>
        <w:t xml:space="preserve"> презентацію: “О, </w:t>
      </w:r>
      <w:proofErr w:type="spellStart"/>
      <w:r>
        <w:rPr>
          <w:sz w:val="22"/>
          <w:szCs w:val="22"/>
          <w14:ligatures w14:val="none"/>
        </w:rPr>
        <w:t>Ком’яти</w:t>
      </w:r>
      <w:proofErr w:type="spellEnd"/>
      <w:r>
        <w:rPr>
          <w:sz w:val="22"/>
          <w:szCs w:val="22"/>
          <w14:ligatures w14:val="none"/>
        </w:rPr>
        <w:t xml:space="preserve">, Великі </w:t>
      </w:r>
      <w:proofErr w:type="spellStart"/>
      <w:r>
        <w:rPr>
          <w:sz w:val="22"/>
          <w:szCs w:val="22"/>
          <w14:ligatures w14:val="none"/>
        </w:rPr>
        <w:t>Ком’яти</w:t>
      </w:r>
      <w:proofErr w:type="spellEnd"/>
      <w:r>
        <w:rPr>
          <w:sz w:val="22"/>
          <w:szCs w:val="22"/>
          <w14:ligatures w14:val="none"/>
        </w:rPr>
        <w:t>, Моє рідне і гідне село…”</w:t>
      </w:r>
    </w:p>
    <w:p w:rsidR="003F067B" w:rsidRDefault="003F067B" w:rsidP="003F067B">
      <w:pPr>
        <w:widowControl w:val="0"/>
        <w:spacing w:line="273" w:lineRule="auto"/>
        <w:jc w:val="both"/>
        <w:rPr>
          <w:sz w:val="22"/>
          <w:szCs w:val="22"/>
          <w14:ligatures w14:val="none"/>
        </w:rPr>
      </w:pPr>
      <w:r>
        <w:rPr>
          <w:sz w:val="22"/>
          <w:szCs w:val="22"/>
          <w14:ligatures w14:val="none"/>
        </w:rPr>
        <w:t xml:space="preserve">В презентації “Краєзнавчий </w:t>
      </w:r>
      <w:proofErr w:type="spellStart"/>
      <w:r>
        <w:rPr>
          <w:sz w:val="22"/>
          <w:szCs w:val="22"/>
          <w14:ligatures w14:val="none"/>
        </w:rPr>
        <w:t>бібліо</w:t>
      </w:r>
      <w:proofErr w:type="spellEnd"/>
      <w:r>
        <w:rPr>
          <w:sz w:val="22"/>
          <w:szCs w:val="22"/>
          <w14:ligatures w14:val="none"/>
        </w:rPr>
        <w:t xml:space="preserve">-піар” провідний методист ЦРБ розповідала про те, як новітні </w:t>
      </w:r>
      <w:r>
        <w:rPr>
          <w:sz w:val="22"/>
          <w:szCs w:val="22"/>
          <w14:ligatures w14:val="none"/>
        </w:rPr>
        <w:lastRenderedPageBreak/>
        <w:t xml:space="preserve">комп’ютерні технології в бібліотеці можна використовувати, щоб популяризувати, а говорячи сучасними словами – </w:t>
      </w:r>
      <w:proofErr w:type="spellStart"/>
      <w:r>
        <w:rPr>
          <w:sz w:val="22"/>
          <w:szCs w:val="22"/>
          <w14:ligatures w14:val="none"/>
        </w:rPr>
        <w:t>піарити</w:t>
      </w:r>
      <w:proofErr w:type="spellEnd"/>
      <w:r>
        <w:rPr>
          <w:sz w:val="22"/>
          <w:szCs w:val="22"/>
          <w14:ligatures w14:val="none"/>
        </w:rPr>
        <w:t xml:space="preserve">, краєзнавчу роботу бібліотек, а також демонструвала інформаційний краєзнавчий матеріал про цікаві особистості, визначні культурні надбання с. Великі </w:t>
      </w:r>
      <w:proofErr w:type="spellStart"/>
      <w:r>
        <w:rPr>
          <w:sz w:val="22"/>
          <w:szCs w:val="22"/>
          <w14:ligatures w14:val="none"/>
        </w:rPr>
        <w:t>Комяти</w:t>
      </w:r>
      <w:proofErr w:type="spellEnd"/>
      <w:r>
        <w:rPr>
          <w:sz w:val="22"/>
          <w:szCs w:val="22"/>
          <w14:ligatures w14:val="none"/>
        </w:rPr>
        <w:t xml:space="preserve"> розміщений на сайті ЦРБ та блозі “Туристичний портрет </w:t>
      </w:r>
      <w:proofErr w:type="spellStart"/>
      <w:r>
        <w:rPr>
          <w:sz w:val="22"/>
          <w:szCs w:val="22"/>
          <w14:ligatures w14:val="none"/>
        </w:rPr>
        <w:t>Виноградівщини</w:t>
      </w:r>
      <w:proofErr w:type="spellEnd"/>
      <w:r>
        <w:rPr>
          <w:sz w:val="22"/>
          <w:szCs w:val="22"/>
          <w14:ligatures w14:val="none"/>
        </w:rPr>
        <w:t>”, як приклад вже готового краєзнавчого піар-продукту.</w:t>
      </w:r>
    </w:p>
    <w:p w:rsidR="003F067B" w:rsidRDefault="003F067B" w:rsidP="003F067B">
      <w:pPr>
        <w:widowControl w:val="0"/>
        <w:spacing w:line="273" w:lineRule="auto"/>
        <w:ind w:firstLine="567"/>
        <w:jc w:val="both"/>
        <w:rPr>
          <w:sz w:val="22"/>
          <w:szCs w:val="22"/>
          <w14:ligatures w14:val="none"/>
        </w:rPr>
      </w:pPr>
      <w:r>
        <w:rPr>
          <w:b/>
          <w:bCs/>
          <w:sz w:val="22"/>
          <w:szCs w:val="22"/>
          <w14:ligatures w14:val="none"/>
        </w:rPr>
        <w:t xml:space="preserve"> </w:t>
      </w:r>
      <w:r>
        <w:rPr>
          <w:sz w:val="22"/>
          <w:szCs w:val="22"/>
          <w14:ligatures w14:val="none"/>
        </w:rPr>
        <w:t xml:space="preserve">Тема повідомлення завідувачки філії М. В. Козуб “Публічна бібліотека – центр краєзнавчої інформації: з досвіду роботи бібліотеки-філії с. В. </w:t>
      </w:r>
      <w:proofErr w:type="spellStart"/>
      <w:r>
        <w:rPr>
          <w:sz w:val="22"/>
          <w:szCs w:val="22"/>
          <w14:ligatures w14:val="none"/>
        </w:rPr>
        <w:t>Ком’яти</w:t>
      </w:r>
      <w:proofErr w:type="spellEnd"/>
      <w:r>
        <w:rPr>
          <w:sz w:val="22"/>
          <w:szCs w:val="22"/>
          <w14:ligatures w14:val="none"/>
        </w:rPr>
        <w:t>”. Вона розповіла,</w:t>
      </w:r>
      <w:r>
        <w:rPr>
          <w:b/>
          <w:bCs/>
          <w:sz w:val="22"/>
          <w:szCs w:val="22"/>
          <w14:ligatures w14:val="none"/>
        </w:rPr>
        <w:t xml:space="preserve"> </w:t>
      </w:r>
      <w:r>
        <w:rPr>
          <w:sz w:val="22"/>
          <w:szCs w:val="22"/>
          <w14:ligatures w14:val="none"/>
        </w:rPr>
        <w:t>що</w:t>
      </w:r>
      <w:r>
        <w:rPr>
          <w:b/>
          <w:bCs/>
          <w:sz w:val="22"/>
          <w:szCs w:val="22"/>
          <w14:ligatures w14:val="none"/>
        </w:rPr>
        <w:t xml:space="preserve"> </w:t>
      </w:r>
      <w:r>
        <w:rPr>
          <w:sz w:val="22"/>
          <w:szCs w:val="22"/>
          <w14:ligatures w14:val="none"/>
        </w:rPr>
        <w:t>бібліотека є учасником районного фестивалю “</w:t>
      </w:r>
      <w:proofErr w:type="spellStart"/>
      <w:r>
        <w:rPr>
          <w:sz w:val="22"/>
          <w:szCs w:val="22"/>
          <w14:ligatures w14:val="none"/>
        </w:rPr>
        <w:t>Угочанська</w:t>
      </w:r>
      <w:proofErr w:type="spellEnd"/>
      <w:r>
        <w:rPr>
          <w:sz w:val="22"/>
          <w:szCs w:val="22"/>
          <w14:ligatures w14:val="none"/>
        </w:rPr>
        <w:t xml:space="preserve"> лоза”, де  </w:t>
      </w:r>
      <w:proofErr w:type="spellStart"/>
      <w:r>
        <w:rPr>
          <w:sz w:val="22"/>
          <w:szCs w:val="22"/>
          <w14:ligatures w14:val="none"/>
        </w:rPr>
        <w:t>бібліотекарі</w:t>
      </w:r>
      <w:proofErr w:type="spellEnd"/>
      <w:r>
        <w:rPr>
          <w:sz w:val="22"/>
          <w:szCs w:val="22"/>
          <w14:ligatures w14:val="none"/>
        </w:rPr>
        <w:t xml:space="preserve"> організовують виставки про  видатних діячів, історію, культуру свого села, а також беруть участь в оформленні презентаційних садиб. Бібліотека проводить різні фольклорні свята, посиденьки “На Андрія вся надія”</w:t>
      </w:r>
      <w:r>
        <w:rPr>
          <w:b/>
          <w:bCs/>
          <w:sz w:val="22"/>
          <w:szCs w:val="22"/>
          <w14:ligatures w14:val="none"/>
        </w:rPr>
        <w:t xml:space="preserve"> </w:t>
      </w:r>
      <w:r>
        <w:rPr>
          <w:sz w:val="22"/>
          <w:szCs w:val="22"/>
          <w14:ligatures w14:val="none"/>
        </w:rPr>
        <w:t>тощо. Про</w:t>
      </w:r>
      <w:r>
        <w:rPr>
          <w:sz w:val="22"/>
          <w:szCs w:val="22"/>
          <w:lang w:val="ru-RU"/>
          <w14:ligatures w14:val="none"/>
        </w:rPr>
        <w:t> </w:t>
      </w:r>
      <w:r>
        <w:rPr>
          <w:sz w:val="22"/>
          <w:szCs w:val="22"/>
          <w14:ligatures w14:val="none"/>
        </w:rPr>
        <w:t xml:space="preserve"> роль і значення бібліотеки у пізнанні дітьми і молоддю історії та культури рідного краю розповіла бібліотекар Н.Ю. Мудра.</w:t>
      </w:r>
    </w:p>
    <w:p w:rsidR="003F067B" w:rsidRPr="003F067B" w:rsidRDefault="003F067B" w:rsidP="003F067B">
      <w:pPr>
        <w:widowControl w:val="0"/>
        <w:spacing w:line="273" w:lineRule="auto"/>
        <w:ind w:firstLine="567"/>
        <w:jc w:val="both"/>
        <w:rPr>
          <w:sz w:val="22"/>
          <w:szCs w:val="22"/>
          <w14:ligatures w14:val="none"/>
        </w:rPr>
      </w:pPr>
      <w:r>
        <w:rPr>
          <w:sz w:val="22"/>
          <w:szCs w:val="22"/>
          <w14:ligatures w14:val="none"/>
        </w:rPr>
        <w:t>Працівники бібліотеки-філії спільно з активом бібліотеки запропонували увазі присутніх літературно-музичну годину “</w:t>
      </w:r>
      <w:proofErr w:type="spellStart"/>
      <w:r>
        <w:rPr>
          <w:sz w:val="22"/>
          <w:szCs w:val="22"/>
          <w14:ligatures w14:val="none"/>
        </w:rPr>
        <w:t>Звеличувач</w:t>
      </w:r>
      <w:proofErr w:type="spellEnd"/>
      <w:r>
        <w:rPr>
          <w:sz w:val="22"/>
          <w:szCs w:val="22"/>
          <w14:ligatures w14:val="none"/>
        </w:rPr>
        <w:t xml:space="preserve"> благородного і прекрасного”</w:t>
      </w:r>
      <w:r w:rsidRPr="003F067B">
        <w:rPr>
          <w:sz w:val="22"/>
          <w:szCs w:val="22"/>
          <w14:ligatures w14:val="none"/>
        </w:rPr>
        <w:t xml:space="preserve">, </w:t>
      </w:r>
      <w:r>
        <w:rPr>
          <w:sz w:val="22"/>
          <w:szCs w:val="22"/>
          <w14:ligatures w14:val="none"/>
        </w:rPr>
        <w:t>присвячену творчості відомого українського закарпатського поета, уродженця</w:t>
      </w:r>
      <w:r w:rsidRPr="003F067B">
        <w:rPr>
          <w:sz w:val="22"/>
          <w:szCs w:val="22"/>
          <w14:ligatures w14:val="none"/>
        </w:rPr>
        <w:t xml:space="preserve">  </w:t>
      </w:r>
      <w:r>
        <w:rPr>
          <w:sz w:val="22"/>
          <w:szCs w:val="22"/>
          <w14:ligatures w14:val="none"/>
        </w:rPr>
        <w:t>с.</w:t>
      </w:r>
      <w:r w:rsidRPr="003F067B">
        <w:rPr>
          <w:sz w:val="22"/>
          <w:szCs w:val="22"/>
          <w14:ligatures w14:val="none"/>
        </w:rPr>
        <w:t xml:space="preserve"> </w:t>
      </w:r>
      <w:r>
        <w:rPr>
          <w:sz w:val="22"/>
          <w:szCs w:val="22"/>
          <w14:ligatures w14:val="none"/>
        </w:rPr>
        <w:t>В.</w:t>
      </w:r>
      <w:r w:rsidRPr="003F067B">
        <w:rPr>
          <w:sz w:val="22"/>
          <w:szCs w:val="22"/>
          <w14:ligatures w14:val="none"/>
        </w:rPr>
        <w:t xml:space="preserve"> </w:t>
      </w:r>
      <w:proofErr w:type="spellStart"/>
      <w:r>
        <w:rPr>
          <w:sz w:val="22"/>
          <w:szCs w:val="22"/>
          <w14:ligatures w14:val="none"/>
        </w:rPr>
        <w:t>Комяти</w:t>
      </w:r>
      <w:proofErr w:type="spellEnd"/>
      <w:r w:rsidRPr="003F067B">
        <w:rPr>
          <w:sz w:val="22"/>
          <w:szCs w:val="22"/>
          <w14:ligatures w14:val="none"/>
        </w:rPr>
        <w:t xml:space="preserve"> – </w:t>
      </w:r>
      <w:r>
        <w:rPr>
          <w:sz w:val="22"/>
          <w:szCs w:val="22"/>
          <w14:ligatures w14:val="none"/>
        </w:rPr>
        <w:t>Ю.</w:t>
      </w:r>
      <w:r w:rsidRPr="003F067B">
        <w:rPr>
          <w:sz w:val="22"/>
          <w:szCs w:val="22"/>
          <w14:ligatures w14:val="none"/>
        </w:rPr>
        <w:t xml:space="preserve"> </w:t>
      </w:r>
      <w:proofErr w:type="spellStart"/>
      <w:r>
        <w:rPr>
          <w:sz w:val="22"/>
          <w:szCs w:val="22"/>
          <w14:ligatures w14:val="none"/>
        </w:rPr>
        <w:t>Боршоша-Кум’ятського</w:t>
      </w:r>
      <w:proofErr w:type="spellEnd"/>
      <w:r w:rsidRPr="003F067B">
        <w:rPr>
          <w:sz w:val="22"/>
          <w:szCs w:val="22"/>
          <w14:ligatures w14:val="none"/>
        </w:rPr>
        <w:t>.</w:t>
      </w:r>
    </w:p>
    <w:p w:rsidR="003F067B" w:rsidRDefault="003F067B" w:rsidP="003F067B">
      <w:pPr>
        <w:spacing w:line="273" w:lineRule="auto"/>
        <w:ind w:firstLine="567"/>
        <w:jc w:val="both"/>
        <w:rPr>
          <w:sz w:val="22"/>
          <w:szCs w:val="22"/>
          <w14:ligatures w14:val="none"/>
        </w:rPr>
      </w:pPr>
      <w:proofErr w:type="spellStart"/>
      <w:r>
        <w:rPr>
          <w:sz w:val="22"/>
          <w:szCs w:val="22"/>
          <w14:ligatures w14:val="none"/>
        </w:rPr>
        <w:t>Бібліотекарі</w:t>
      </w:r>
      <w:proofErr w:type="spellEnd"/>
      <w:r>
        <w:rPr>
          <w:sz w:val="22"/>
          <w:szCs w:val="22"/>
          <w14:ligatures w14:val="none"/>
        </w:rPr>
        <w:t xml:space="preserve"> на таких заняттях мають можливість ознайомитись з наочними формами розкриття і популяризації книжкових фондів, переглянути  формуляри  читачів, плани і щоденники роботи,  ДБА, стати учасником тематичного масового заходу, отримати досвід надання новітніх послуг. Як правило, учасниками є 10-12 працівників. Це дозволяє активніше працювати всім  і кожен має змогу задати запитання і висловити свою думку.</w:t>
      </w:r>
    </w:p>
    <w:p w:rsidR="003F067B" w:rsidRDefault="003F067B" w:rsidP="003F067B">
      <w:pPr>
        <w:widowControl w:val="0"/>
        <w:spacing w:line="273" w:lineRule="auto"/>
        <w:ind w:firstLine="660"/>
        <w:jc w:val="both"/>
        <w:rPr>
          <w:sz w:val="22"/>
          <w:szCs w:val="22"/>
          <w14:ligatures w14:val="none"/>
        </w:rPr>
      </w:pPr>
      <w:r>
        <w:rPr>
          <w:sz w:val="22"/>
          <w:szCs w:val="22"/>
          <w14:ligatures w14:val="none"/>
        </w:rPr>
        <w:t xml:space="preserve">Крім того, така форма занять дає позитивний результат. Завідувачі філіями, знаючи, що на школу приїдуть їхні колеги, більш творчо підійшли до оформлення книжково-ілюстративних виставок, підготували стендові презентації, оновили інформаційні зони. </w:t>
      </w:r>
    </w:p>
    <w:p w:rsidR="003F067B" w:rsidRDefault="003F067B" w:rsidP="003F067B">
      <w:pPr>
        <w:widowControl w:val="0"/>
        <w:spacing w:line="273" w:lineRule="auto"/>
        <w:ind w:firstLine="660"/>
        <w:jc w:val="both"/>
        <w:rPr>
          <w:sz w:val="22"/>
          <w:szCs w:val="22"/>
          <w14:ligatures w14:val="none"/>
        </w:rPr>
      </w:pPr>
      <w:r>
        <w:rPr>
          <w:sz w:val="22"/>
          <w:szCs w:val="22"/>
          <w14:ligatures w14:val="none"/>
        </w:rPr>
        <w:t xml:space="preserve">Удосконаленню фахового рівня бібліотекарів сприяють  </w:t>
      </w:r>
      <w:r>
        <w:rPr>
          <w:b/>
          <w:bCs/>
          <w:sz w:val="22"/>
          <w:szCs w:val="22"/>
          <w14:ligatures w14:val="none"/>
        </w:rPr>
        <w:t>конкурси професійної майстерності</w:t>
      </w:r>
      <w:r>
        <w:rPr>
          <w:sz w:val="22"/>
          <w:szCs w:val="22"/>
          <w14:ligatures w14:val="none"/>
        </w:rPr>
        <w:t>.</w:t>
      </w:r>
    </w:p>
    <w:p w:rsidR="003F067B" w:rsidRDefault="003F067B" w:rsidP="003F067B">
      <w:pPr>
        <w:widowControl w:val="0"/>
        <w:spacing w:line="273" w:lineRule="auto"/>
        <w:jc w:val="both"/>
        <w:rPr>
          <w:sz w:val="22"/>
          <w:szCs w:val="22"/>
          <w14:ligatures w14:val="none"/>
        </w:rPr>
      </w:pPr>
      <w:r>
        <w:rPr>
          <w:sz w:val="22"/>
          <w:szCs w:val="22"/>
          <w14:ligatures w14:val="none"/>
        </w:rPr>
        <w:t xml:space="preserve">В 2015 році бібліотеки системи взяли участь в районному конкурсі “Провайдери читання” на кращий плакат реклами читання конкурсі “Провайдери читання” на кращий плакат в підтримку читання та рекламу своєї діяльності. На розгляд конкурсної комісії надійшло 33 плакати від бібліотек-філій ЦБС. Переможцями  стали:  колектив Королівської бібліотеки-філії для дітей (І місце); завідувачка філії  с. Мала </w:t>
      </w:r>
      <w:proofErr w:type="spellStart"/>
      <w:r>
        <w:rPr>
          <w:sz w:val="22"/>
          <w:szCs w:val="22"/>
          <w14:ligatures w14:val="none"/>
        </w:rPr>
        <w:t>Копаня</w:t>
      </w:r>
      <w:proofErr w:type="spellEnd"/>
      <w:r>
        <w:rPr>
          <w:sz w:val="22"/>
          <w:szCs w:val="22"/>
          <w14:ligatures w14:val="none"/>
        </w:rPr>
        <w:t xml:space="preserve"> В.Ф. </w:t>
      </w:r>
      <w:proofErr w:type="spellStart"/>
      <w:r>
        <w:rPr>
          <w:sz w:val="22"/>
          <w:szCs w:val="22"/>
          <w14:ligatures w14:val="none"/>
        </w:rPr>
        <w:t>Дубровка</w:t>
      </w:r>
      <w:proofErr w:type="spellEnd"/>
      <w:r>
        <w:rPr>
          <w:sz w:val="22"/>
          <w:szCs w:val="22"/>
          <w14:ligatures w14:val="none"/>
        </w:rPr>
        <w:t xml:space="preserve"> (ІІ місце); філії           с. Новоселиця – М.Ю. </w:t>
      </w:r>
      <w:proofErr w:type="spellStart"/>
      <w:r>
        <w:rPr>
          <w:sz w:val="22"/>
          <w:szCs w:val="22"/>
          <w14:ligatures w14:val="none"/>
        </w:rPr>
        <w:t>Світлик</w:t>
      </w:r>
      <w:proofErr w:type="spellEnd"/>
      <w:r>
        <w:rPr>
          <w:sz w:val="22"/>
          <w:szCs w:val="22"/>
          <w14:ligatures w14:val="none"/>
        </w:rPr>
        <w:t xml:space="preserve"> (ІІІ місце); філія смт. </w:t>
      </w:r>
      <w:proofErr w:type="spellStart"/>
      <w:r>
        <w:rPr>
          <w:sz w:val="22"/>
          <w:szCs w:val="22"/>
          <w14:ligatures w14:val="none"/>
        </w:rPr>
        <w:t>Вілок</w:t>
      </w:r>
      <w:proofErr w:type="spellEnd"/>
      <w:r>
        <w:rPr>
          <w:sz w:val="22"/>
          <w:szCs w:val="22"/>
          <w14:ligatures w14:val="none"/>
        </w:rPr>
        <w:t xml:space="preserve"> отримала приз за активну участь у конкурсі.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Завдяки новітнім технологіям </w:t>
      </w:r>
      <w:proofErr w:type="spellStart"/>
      <w:r>
        <w:rPr>
          <w:sz w:val="22"/>
          <w:szCs w:val="22"/>
          <w14:ligatures w14:val="none"/>
        </w:rPr>
        <w:t>бібліотекарі</w:t>
      </w:r>
      <w:proofErr w:type="spellEnd"/>
      <w:r>
        <w:rPr>
          <w:sz w:val="22"/>
          <w:szCs w:val="22"/>
          <w14:ligatures w14:val="none"/>
        </w:rPr>
        <w:t xml:space="preserve"> отримали можливість </w:t>
      </w:r>
      <w:r>
        <w:rPr>
          <w:b/>
          <w:bCs/>
          <w:sz w:val="22"/>
          <w:szCs w:val="22"/>
          <w14:ligatures w14:val="none"/>
        </w:rPr>
        <w:t>навчатись індивідуально.</w:t>
      </w:r>
      <w:r>
        <w:rPr>
          <w:sz w:val="22"/>
          <w:szCs w:val="22"/>
          <w14:ligatures w14:val="none"/>
        </w:rPr>
        <w:t xml:space="preserve"> В рамках програми “</w:t>
      </w:r>
      <w:proofErr w:type="spellStart"/>
      <w:r>
        <w:rPr>
          <w:sz w:val="22"/>
          <w:szCs w:val="22"/>
          <w14:ligatures w14:val="none"/>
        </w:rPr>
        <w:t>Бібліоміст</w:t>
      </w:r>
      <w:proofErr w:type="spellEnd"/>
      <w:r>
        <w:rPr>
          <w:sz w:val="22"/>
          <w:szCs w:val="22"/>
          <w14:ligatures w14:val="none"/>
        </w:rPr>
        <w:t xml:space="preserve">” методичний відділ ЦРБ отримав електронний курс навчання бібліотечних працівників.  Курс складається з 6 тем, кожна з яких розміщена на окремому диску, за якими по завершенні навчання необхідно пройти тестування. Протягом 2015 року бібліотечні працівники пройшли навчались за темами: </w:t>
      </w:r>
    </w:p>
    <w:p w:rsidR="003F067B" w:rsidRDefault="003F067B" w:rsidP="003F067B">
      <w:pPr>
        <w:spacing w:line="273" w:lineRule="auto"/>
        <w:jc w:val="both"/>
        <w:rPr>
          <w:sz w:val="22"/>
          <w:szCs w:val="22"/>
          <w14:ligatures w14:val="none"/>
        </w:rPr>
      </w:pPr>
      <w:r>
        <w:rPr>
          <w:sz w:val="22"/>
          <w:szCs w:val="22"/>
          <w14:ligatures w14:val="none"/>
        </w:rPr>
        <w:t xml:space="preserve">– “Орієнтація на клієнта” – Т. </w:t>
      </w:r>
      <w:proofErr w:type="spellStart"/>
      <w:r>
        <w:rPr>
          <w:sz w:val="22"/>
          <w:szCs w:val="22"/>
          <w14:ligatures w14:val="none"/>
        </w:rPr>
        <w:t>Котлан</w:t>
      </w:r>
      <w:proofErr w:type="spellEnd"/>
      <w:r>
        <w:rPr>
          <w:sz w:val="22"/>
          <w:szCs w:val="22"/>
          <w14:ligatures w14:val="none"/>
        </w:rPr>
        <w:t xml:space="preserve"> (філія с. Велика </w:t>
      </w:r>
      <w:proofErr w:type="spellStart"/>
      <w:r>
        <w:rPr>
          <w:sz w:val="22"/>
          <w:szCs w:val="22"/>
          <w14:ligatures w14:val="none"/>
        </w:rPr>
        <w:t>Копаня</w:t>
      </w:r>
      <w:proofErr w:type="spellEnd"/>
      <w:r>
        <w:rPr>
          <w:sz w:val="22"/>
          <w:szCs w:val="22"/>
          <w14:ligatures w14:val="none"/>
        </w:rPr>
        <w:t xml:space="preserve">),          І. </w:t>
      </w:r>
      <w:proofErr w:type="spellStart"/>
      <w:r>
        <w:rPr>
          <w:sz w:val="22"/>
          <w:szCs w:val="22"/>
          <w14:ligatures w14:val="none"/>
        </w:rPr>
        <w:t>Феєр</w:t>
      </w:r>
      <w:proofErr w:type="spellEnd"/>
      <w:r>
        <w:rPr>
          <w:sz w:val="22"/>
          <w:szCs w:val="22"/>
          <w14:ligatures w14:val="none"/>
        </w:rPr>
        <w:t xml:space="preserve"> (Букове), Н. Роман (Широке), М. </w:t>
      </w:r>
      <w:proofErr w:type="spellStart"/>
      <w:r>
        <w:rPr>
          <w:sz w:val="22"/>
          <w:szCs w:val="22"/>
          <w14:ligatures w14:val="none"/>
        </w:rPr>
        <w:t>Молнар</w:t>
      </w:r>
      <w:proofErr w:type="spellEnd"/>
      <w:r>
        <w:rPr>
          <w:sz w:val="22"/>
          <w:szCs w:val="22"/>
          <w14:ligatures w14:val="none"/>
        </w:rPr>
        <w:t xml:space="preserve"> (Нове Село),               О. </w:t>
      </w:r>
      <w:proofErr w:type="spellStart"/>
      <w:r>
        <w:rPr>
          <w:sz w:val="22"/>
          <w:szCs w:val="22"/>
          <w14:ligatures w14:val="none"/>
        </w:rPr>
        <w:t>Богля</w:t>
      </w:r>
      <w:proofErr w:type="spellEnd"/>
      <w:r>
        <w:rPr>
          <w:sz w:val="22"/>
          <w:szCs w:val="22"/>
          <w14:ligatures w14:val="none"/>
        </w:rPr>
        <w:t xml:space="preserve"> (Дротинці), Є. Січ (</w:t>
      </w:r>
      <w:proofErr w:type="spellStart"/>
      <w:r>
        <w:rPr>
          <w:sz w:val="22"/>
          <w:szCs w:val="22"/>
          <w14:ligatures w14:val="none"/>
        </w:rPr>
        <w:t>Гетеня</w:t>
      </w:r>
      <w:proofErr w:type="spellEnd"/>
      <w:r>
        <w:rPr>
          <w:sz w:val="22"/>
          <w:szCs w:val="22"/>
          <w14:ligatures w14:val="none"/>
        </w:rPr>
        <w:t xml:space="preserve">), Г. </w:t>
      </w:r>
      <w:proofErr w:type="spellStart"/>
      <w:r>
        <w:rPr>
          <w:sz w:val="22"/>
          <w:szCs w:val="22"/>
          <w14:ligatures w14:val="none"/>
        </w:rPr>
        <w:t>Чонка</w:t>
      </w:r>
      <w:proofErr w:type="spellEnd"/>
      <w:r>
        <w:rPr>
          <w:sz w:val="22"/>
          <w:szCs w:val="22"/>
          <w14:ligatures w14:val="none"/>
        </w:rPr>
        <w:t xml:space="preserve"> (</w:t>
      </w:r>
      <w:proofErr w:type="spellStart"/>
      <w:r>
        <w:rPr>
          <w:sz w:val="22"/>
          <w:szCs w:val="22"/>
          <w14:ligatures w14:val="none"/>
        </w:rPr>
        <w:t>Чепа</w:t>
      </w:r>
      <w:proofErr w:type="spellEnd"/>
      <w:r>
        <w:rPr>
          <w:sz w:val="22"/>
          <w:szCs w:val="22"/>
          <w14:ligatures w14:val="none"/>
        </w:rPr>
        <w:t xml:space="preserve">), Г. </w:t>
      </w:r>
      <w:proofErr w:type="spellStart"/>
      <w:r>
        <w:rPr>
          <w:sz w:val="22"/>
          <w:szCs w:val="22"/>
          <w14:ligatures w14:val="none"/>
        </w:rPr>
        <w:t>Штул</w:t>
      </w:r>
      <w:proofErr w:type="spellEnd"/>
      <w:r>
        <w:rPr>
          <w:sz w:val="22"/>
          <w:szCs w:val="22"/>
          <w14:ligatures w14:val="none"/>
        </w:rPr>
        <w:t xml:space="preserve"> (</w:t>
      </w:r>
      <w:proofErr w:type="spellStart"/>
      <w:r>
        <w:rPr>
          <w:sz w:val="22"/>
          <w:szCs w:val="22"/>
          <w14:ligatures w14:val="none"/>
        </w:rPr>
        <w:t>Вербовець</w:t>
      </w:r>
      <w:proofErr w:type="spellEnd"/>
      <w:r>
        <w:rPr>
          <w:sz w:val="22"/>
          <w:szCs w:val="22"/>
          <w14:ligatures w14:val="none"/>
        </w:rPr>
        <w:t>), Е. Гал (</w:t>
      </w:r>
      <w:proofErr w:type="spellStart"/>
      <w:r>
        <w:rPr>
          <w:sz w:val="22"/>
          <w:szCs w:val="22"/>
          <w14:ligatures w14:val="none"/>
        </w:rPr>
        <w:t>Шаланки</w:t>
      </w:r>
      <w:proofErr w:type="spellEnd"/>
      <w:r>
        <w:rPr>
          <w:sz w:val="22"/>
          <w:szCs w:val="22"/>
          <w14:ligatures w14:val="none"/>
        </w:rPr>
        <w:t xml:space="preserve">), М. Козуб (Великі </w:t>
      </w:r>
      <w:proofErr w:type="spellStart"/>
      <w:r>
        <w:rPr>
          <w:sz w:val="22"/>
          <w:szCs w:val="22"/>
          <w14:ligatures w14:val="none"/>
        </w:rPr>
        <w:t>Комяти</w:t>
      </w:r>
      <w:proofErr w:type="spellEnd"/>
      <w:r>
        <w:rPr>
          <w:sz w:val="22"/>
          <w:szCs w:val="22"/>
          <w14:ligatures w14:val="none"/>
        </w:rPr>
        <w:t>), Г. Шуба  (</w:t>
      </w:r>
      <w:proofErr w:type="spellStart"/>
      <w:r>
        <w:rPr>
          <w:sz w:val="22"/>
          <w:szCs w:val="22"/>
          <w14:ligatures w14:val="none"/>
        </w:rPr>
        <w:t>Сасово</w:t>
      </w:r>
      <w:proofErr w:type="spellEnd"/>
      <w:r>
        <w:rPr>
          <w:sz w:val="22"/>
          <w:szCs w:val="22"/>
          <w14:ligatures w14:val="none"/>
        </w:rPr>
        <w:t xml:space="preserve">), Ю. </w:t>
      </w:r>
      <w:proofErr w:type="spellStart"/>
      <w:r>
        <w:rPr>
          <w:sz w:val="22"/>
          <w:szCs w:val="22"/>
          <w14:ligatures w14:val="none"/>
        </w:rPr>
        <w:t>Бровді</w:t>
      </w:r>
      <w:proofErr w:type="spellEnd"/>
      <w:r>
        <w:rPr>
          <w:sz w:val="22"/>
          <w:szCs w:val="22"/>
          <w14:ligatures w14:val="none"/>
        </w:rPr>
        <w:t xml:space="preserve"> (смт. </w:t>
      </w:r>
      <w:proofErr w:type="spellStart"/>
      <w:r>
        <w:rPr>
          <w:sz w:val="22"/>
          <w:szCs w:val="22"/>
          <w14:ligatures w14:val="none"/>
        </w:rPr>
        <w:t>Вілок</w:t>
      </w:r>
      <w:proofErr w:type="spellEnd"/>
      <w:r>
        <w:rPr>
          <w:sz w:val="22"/>
          <w:szCs w:val="22"/>
          <w14:ligatures w14:val="none"/>
        </w:rPr>
        <w:t>);</w:t>
      </w:r>
    </w:p>
    <w:p w:rsidR="003F067B" w:rsidRDefault="003F067B" w:rsidP="003F067B">
      <w:pPr>
        <w:spacing w:line="273" w:lineRule="auto"/>
        <w:jc w:val="both"/>
        <w:rPr>
          <w:sz w:val="22"/>
          <w:szCs w:val="22"/>
          <w14:ligatures w14:val="none"/>
        </w:rPr>
      </w:pPr>
      <w:r>
        <w:rPr>
          <w:sz w:val="22"/>
          <w:szCs w:val="22"/>
          <w14:ligatures w14:val="none"/>
        </w:rPr>
        <w:t>– “</w:t>
      </w:r>
      <w:proofErr w:type="spellStart"/>
      <w:r>
        <w:rPr>
          <w:sz w:val="22"/>
          <w:szCs w:val="22"/>
          <w14:ligatures w14:val="none"/>
        </w:rPr>
        <w:t>Адвокація</w:t>
      </w:r>
      <w:proofErr w:type="spellEnd"/>
      <w:r>
        <w:rPr>
          <w:sz w:val="22"/>
          <w:szCs w:val="22"/>
          <w14:ligatures w14:val="none"/>
        </w:rPr>
        <w:t xml:space="preserve">” – Т. </w:t>
      </w:r>
      <w:proofErr w:type="spellStart"/>
      <w:r>
        <w:rPr>
          <w:sz w:val="22"/>
          <w:szCs w:val="22"/>
          <w14:ligatures w14:val="none"/>
        </w:rPr>
        <w:t>Гергель</w:t>
      </w:r>
      <w:proofErr w:type="spellEnd"/>
      <w:r>
        <w:rPr>
          <w:sz w:val="22"/>
          <w:szCs w:val="22"/>
          <w14:ligatures w14:val="none"/>
        </w:rPr>
        <w:t xml:space="preserve"> (с. </w:t>
      </w:r>
      <w:proofErr w:type="spellStart"/>
      <w:r>
        <w:rPr>
          <w:sz w:val="22"/>
          <w:szCs w:val="22"/>
          <w14:ligatures w14:val="none"/>
        </w:rPr>
        <w:t>Ботар</w:t>
      </w:r>
      <w:proofErr w:type="spellEnd"/>
      <w:r>
        <w:rPr>
          <w:sz w:val="22"/>
          <w:szCs w:val="22"/>
          <w14:ligatures w14:val="none"/>
        </w:rPr>
        <w:t>);</w:t>
      </w:r>
    </w:p>
    <w:p w:rsidR="003F067B" w:rsidRDefault="003F067B" w:rsidP="003F067B">
      <w:pPr>
        <w:widowControl w:val="0"/>
        <w:spacing w:line="273" w:lineRule="auto"/>
        <w:jc w:val="both"/>
        <w:rPr>
          <w:sz w:val="22"/>
          <w:szCs w:val="22"/>
          <w14:ligatures w14:val="none"/>
        </w:rPr>
      </w:pPr>
      <w:r>
        <w:rPr>
          <w:sz w:val="22"/>
          <w:szCs w:val="22"/>
          <w14:ligatures w14:val="none"/>
        </w:rPr>
        <w:t xml:space="preserve">–  “Ефективні зв’язки з засобами масової інформації для сучасних бібліотек” – Ю. </w:t>
      </w:r>
      <w:proofErr w:type="spellStart"/>
      <w:r>
        <w:rPr>
          <w:sz w:val="22"/>
          <w:szCs w:val="22"/>
          <w14:ligatures w14:val="none"/>
        </w:rPr>
        <w:t>Бровді</w:t>
      </w:r>
      <w:proofErr w:type="spellEnd"/>
      <w:r>
        <w:rPr>
          <w:sz w:val="22"/>
          <w:szCs w:val="22"/>
          <w14:ligatures w14:val="none"/>
        </w:rPr>
        <w:t xml:space="preserve"> (смт. </w:t>
      </w:r>
      <w:proofErr w:type="spellStart"/>
      <w:r>
        <w:rPr>
          <w:sz w:val="22"/>
          <w:szCs w:val="22"/>
          <w14:ligatures w14:val="none"/>
        </w:rPr>
        <w:t>Вілок</w:t>
      </w:r>
      <w:proofErr w:type="spellEnd"/>
      <w:r>
        <w:rPr>
          <w:sz w:val="22"/>
          <w:szCs w:val="22"/>
          <w14:ligatures w14:val="none"/>
        </w:rPr>
        <w:t>), Н. Роман (с. Широке), М. Зеленяк (</w:t>
      </w:r>
      <w:proofErr w:type="spellStart"/>
      <w:r>
        <w:rPr>
          <w:sz w:val="22"/>
          <w:szCs w:val="22"/>
          <w14:ligatures w14:val="none"/>
        </w:rPr>
        <w:t>Тросник</w:t>
      </w:r>
      <w:proofErr w:type="spellEnd"/>
      <w:r>
        <w:rPr>
          <w:sz w:val="22"/>
          <w:szCs w:val="22"/>
          <w14:ligatures w14:val="none"/>
        </w:rPr>
        <w:t>), Е. Січ (</w:t>
      </w:r>
      <w:proofErr w:type="spellStart"/>
      <w:r>
        <w:rPr>
          <w:sz w:val="22"/>
          <w:szCs w:val="22"/>
          <w14:ligatures w14:val="none"/>
        </w:rPr>
        <w:t>Гетеня</w:t>
      </w:r>
      <w:proofErr w:type="spellEnd"/>
      <w:r>
        <w:rPr>
          <w:sz w:val="22"/>
          <w:szCs w:val="22"/>
          <w14:ligatures w14:val="none"/>
        </w:rPr>
        <w:t xml:space="preserve">), Г. </w:t>
      </w:r>
      <w:proofErr w:type="spellStart"/>
      <w:r>
        <w:rPr>
          <w:sz w:val="22"/>
          <w:szCs w:val="22"/>
          <w14:ligatures w14:val="none"/>
        </w:rPr>
        <w:t>Чонка</w:t>
      </w:r>
      <w:proofErr w:type="spellEnd"/>
      <w:r>
        <w:rPr>
          <w:sz w:val="22"/>
          <w:szCs w:val="22"/>
          <w14:ligatures w14:val="none"/>
        </w:rPr>
        <w:t xml:space="preserve"> (</w:t>
      </w:r>
      <w:proofErr w:type="spellStart"/>
      <w:r>
        <w:rPr>
          <w:sz w:val="22"/>
          <w:szCs w:val="22"/>
          <w14:ligatures w14:val="none"/>
        </w:rPr>
        <w:t>Чепа</w:t>
      </w:r>
      <w:proofErr w:type="spellEnd"/>
      <w:r>
        <w:rPr>
          <w:sz w:val="22"/>
          <w:szCs w:val="22"/>
          <w14:ligatures w14:val="none"/>
        </w:rPr>
        <w:t>), Е. Гал (</w:t>
      </w:r>
      <w:proofErr w:type="spellStart"/>
      <w:r>
        <w:rPr>
          <w:sz w:val="22"/>
          <w:szCs w:val="22"/>
          <w14:ligatures w14:val="none"/>
        </w:rPr>
        <w:t>Шаланки</w:t>
      </w:r>
      <w:proofErr w:type="spellEnd"/>
      <w:r>
        <w:rPr>
          <w:sz w:val="22"/>
          <w:szCs w:val="22"/>
          <w14:ligatures w14:val="none"/>
        </w:rPr>
        <w:t>);</w:t>
      </w:r>
    </w:p>
    <w:p w:rsidR="003F067B" w:rsidRDefault="003F067B" w:rsidP="003F067B">
      <w:pPr>
        <w:widowControl w:val="0"/>
        <w:spacing w:line="273" w:lineRule="auto"/>
        <w:jc w:val="both"/>
        <w:rPr>
          <w:sz w:val="22"/>
          <w:szCs w:val="22"/>
          <w14:ligatures w14:val="none"/>
        </w:rPr>
      </w:pPr>
      <w:r>
        <w:rPr>
          <w:sz w:val="22"/>
          <w:szCs w:val="22"/>
          <w14:ligatures w14:val="none"/>
        </w:rPr>
        <w:t xml:space="preserve">– “Основи моніторингу та оцінки діяльності публічних бібліотек” – Ю. </w:t>
      </w:r>
      <w:proofErr w:type="spellStart"/>
      <w:r>
        <w:rPr>
          <w:sz w:val="22"/>
          <w:szCs w:val="22"/>
          <w14:ligatures w14:val="none"/>
        </w:rPr>
        <w:t>Бровді</w:t>
      </w:r>
      <w:proofErr w:type="spellEnd"/>
      <w:r>
        <w:rPr>
          <w:sz w:val="22"/>
          <w:szCs w:val="22"/>
          <w14:ligatures w14:val="none"/>
        </w:rPr>
        <w:t xml:space="preserve"> (смт. </w:t>
      </w:r>
      <w:proofErr w:type="spellStart"/>
      <w:r>
        <w:rPr>
          <w:sz w:val="22"/>
          <w:szCs w:val="22"/>
          <w14:ligatures w14:val="none"/>
        </w:rPr>
        <w:t>Вілок</w:t>
      </w:r>
      <w:proofErr w:type="spellEnd"/>
      <w:r>
        <w:rPr>
          <w:sz w:val="22"/>
          <w:szCs w:val="22"/>
          <w14:ligatures w14:val="none"/>
        </w:rPr>
        <w:t xml:space="preserve">); </w:t>
      </w:r>
    </w:p>
    <w:p w:rsidR="003F067B" w:rsidRDefault="003F067B" w:rsidP="003F067B">
      <w:pPr>
        <w:widowControl w:val="0"/>
        <w:spacing w:line="273" w:lineRule="auto"/>
        <w:jc w:val="both"/>
        <w:rPr>
          <w:sz w:val="22"/>
          <w:szCs w:val="22"/>
          <w14:ligatures w14:val="none"/>
        </w:rPr>
      </w:pPr>
      <w:r>
        <w:rPr>
          <w:sz w:val="22"/>
          <w:szCs w:val="22"/>
          <w14:ligatures w14:val="none"/>
        </w:rPr>
        <w:t xml:space="preserve">–  “Бібліотеки-мости до е-урядування” – Ю. </w:t>
      </w:r>
      <w:proofErr w:type="spellStart"/>
      <w:r>
        <w:rPr>
          <w:sz w:val="22"/>
          <w:szCs w:val="22"/>
          <w14:ligatures w14:val="none"/>
        </w:rPr>
        <w:t>Бровді</w:t>
      </w:r>
      <w:proofErr w:type="spellEnd"/>
      <w:r>
        <w:rPr>
          <w:sz w:val="22"/>
          <w:szCs w:val="22"/>
          <w14:ligatures w14:val="none"/>
        </w:rPr>
        <w:t xml:space="preserve"> (смт. </w:t>
      </w:r>
      <w:proofErr w:type="spellStart"/>
      <w:r>
        <w:rPr>
          <w:sz w:val="22"/>
          <w:szCs w:val="22"/>
          <w14:ligatures w14:val="none"/>
        </w:rPr>
        <w:t>Вілок</w:t>
      </w:r>
      <w:proofErr w:type="spellEnd"/>
      <w:r>
        <w:rPr>
          <w:sz w:val="22"/>
          <w:szCs w:val="22"/>
          <w14:ligatures w14:val="none"/>
        </w:rPr>
        <w:t xml:space="preserve">),  Л. Дорі (с. </w:t>
      </w:r>
      <w:proofErr w:type="spellStart"/>
      <w:r>
        <w:rPr>
          <w:sz w:val="22"/>
          <w:szCs w:val="22"/>
          <w14:ligatures w14:val="none"/>
        </w:rPr>
        <w:t>Веряця</w:t>
      </w:r>
      <w:proofErr w:type="spellEnd"/>
      <w:r>
        <w:rPr>
          <w:sz w:val="22"/>
          <w:szCs w:val="22"/>
          <w14:ligatures w14:val="none"/>
        </w:rPr>
        <w:t>).</w:t>
      </w:r>
    </w:p>
    <w:p w:rsidR="003F067B" w:rsidRDefault="003F067B" w:rsidP="003F067B">
      <w:pPr>
        <w:widowControl w:val="0"/>
        <w:spacing w:line="273" w:lineRule="auto"/>
        <w:ind w:firstLine="558"/>
        <w:jc w:val="both"/>
        <w:rPr>
          <w:sz w:val="22"/>
          <w:szCs w:val="22"/>
          <w14:ligatures w14:val="none"/>
        </w:rPr>
      </w:pPr>
      <w:r>
        <w:rPr>
          <w:sz w:val="22"/>
          <w:szCs w:val="22"/>
          <w14:ligatures w14:val="none"/>
        </w:rPr>
        <w:t xml:space="preserve">Всі працівники отримали сертифікати, про навчання з підвищення кваліфікації.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Важливу роль у  системі безперервної освіти протягом життя відіграє </w:t>
      </w:r>
      <w:r>
        <w:rPr>
          <w:b/>
          <w:bCs/>
          <w:sz w:val="22"/>
          <w:szCs w:val="22"/>
          <w14:ligatures w14:val="none"/>
        </w:rPr>
        <w:t>професійне читання.</w:t>
      </w:r>
      <w:r>
        <w:rPr>
          <w:sz w:val="22"/>
          <w:szCs w:val="22"/>
          <w14:ligatures w14:val="none"/>
        </w:rPr>
        <w:t xml:space="preserve"> У коло читання бібліотечних фахівців повинне ввійти те, що може розширити кругозір, що цікавить читача, тобто є необхідність займатися і безперервною (крім поглиблення фахових знань) “літературною освітою”. Найбільш результативною формою роботи в цьому плані є інформаційні огляди літературних творів, які надійшли до бібліотек району або загальне знайомство з виданнями різноманітної тематики, що публікуються на сайті бібліотеки “Нові надходження” та на сайті </w:t>
      </w:r>
      <w:r>
        <w:rPr>
          <w:sz w:val="22"/>
          <w:szCs w:val="22"/>
          <w14:ligatures w14:val="none"/>
        </w:rPr>
        <w:lastRenderedPageBreak/>
        <w:t>“Виноградівські вогні” під рубрикою “Дивовижний світ бібліотек”.</w:t>
      </w:r>
    </w:p>
    <w:p w:rsidR="003F067B" w:rsidRDefault="003F067B" w:rsidP="003F067B">
      <w:pPr>
        <w:spacing w:line="273" w:lineRule="auto"/>
        <w:ind w:firstLine="567"/>
        <w:jc w:val="both"/>
        <w:rPr>
          <w:sz w:val="22"/>
          <w:szCs w:val="22"/>
          <w14:ligatures w14:val="none"/>
        </w:rPr>
      </w:pPr>
      <w:r>
        <w:rPr>
          <w:sz w:val="22"/>
          <w:szCs w:val="22"/>
          <w14:ligatures w14:val="none"/>
        </w:rPr>
        <w:t xml:space="preserve">Час підвищує вимоги до бібліотечних фахівців, до їх професійної підготовки та кваліфікації, вимагає вміння орієнтуватися у світі новітніх технологій. Для цього потрібні не лише належна кваліфікація бібліотечного працівника, але й постійна участь в заняттях, що організовує Інтернет-центр ЦРБ. Такі форми навчання виявилися дуже ефективними. Було створено  18 блогів бібліотек Виноградівської ЦБС. </w:t>
      </w:r>
    </w:p>
    <w:p w:rsidR="003F067B" w:rsidRDefault="003F067B" w:rsidP="003F067B">
      <w:pPr>
        <w:spacing w:line="273" w:lineRule="auto"/>
        <w:ind w:firstLine="567"/>
        <w:jc w:val="both"/>
        <w:rPr>
          <w:sz w:val="22"/>
          <w:szCs w:val="22"/>
          <w14:ligatures w14:val="none"/>
        </w:rPr>
      </w:pPr>
      <w:r>
        <w:rPr>
          <w:sz w:val="22"/>
          <w:szCs w:val="22"/>
          <w14:ligatures w14:val="none"/>
        </w:rPr>
        <w:t xml:space="preserve">Завдяки спеціально створеному </w:t>
      </w:r>
      <w:r>
        <w:rPr>
          <w:b/>
          <w:bCs/>
          <w:sz w:val="22"/>
          <w:szCs w:val="22"/>
          <w14:ligatures w14:val="none"/>
        </w:rPr>
        <w:t>блогу “</w:t>
      </w:r>
      <w:proofErr w:type="spellStart"/>
      <w:r>
        <w:rPr>
          <w:b/>
          <w:bCs/>
          <w:sz w:val="22"/>
          <w:szCs w:val="22"/>
          <w14:ligatures w14:val="none"/>
        </w:rPr>
        <w:t>Бібліосерфінг</w:t>
      </w:r>
      <w:proofErr w:type="spellEnd"/>
      <w:r>
        <w:rPr>
          <w:b/>
          <w:bCs/>
          <w:sz w:val="22"/>
          <w:szCs w:val="22"/>
          <w14:ligatures w14:val="none"/>
        </w:rPr>
        <w:t xml:space="preserve"> в океані інформації”</w:t>
      </w:r>
      <w:r>
        <w:rPr>
          <w:sz w:val="22"/>
          <w:szCs w:val="22"/>
          <w14:ligatures w14:val="none"/>
        </w:rPr>
        <w:t xml:space="preserve"> бібліотечні працівники мають змогу навчатися дистанційно. Для навчання в блозі розміщуються </w:t>
      </w:r>
      <w:proofErr w:type="spellStart"/>
      <w:r>
        <w:rPr>
          <w:b/>
          <w:bCs/>
          <w:sz w:val="22"/>
          <w:szCs w:val="22"/>
          <w14:ligatures w14:val="none"/>
        </w:rPr>
        <w:t>відеоуроки</w:t>
      </w:r>
      <w:proofErr w:type="spellEnd"/>
      <w:r>
        <w:rPr>
          <w:b/>
          <w:bCs/>
          <w:sz w:val="22"/>
          <w:szCs w:val="22"/>
          <w14:ligatures w14:val="none"/>
        </w:rPr>
        <w:t>, досвід колег з інших бібліотек.</w:t>
      </w:r>
      <w:r>
        <w:rPr>
          <w:sz w:val="22"/>
          <w:szCs w:val="22"/>
          <w14:ligatures w14:val="none"/>
        </w:rPr>
        <w:t xml:space="preserve"> Вбудовані в блог </w:t>
      </w:r>
      <w:proofErr w:type="spellStart"/>
      <w:r>
        <w:rPr>
          <w:sz w:val="22"/>
          <w:szCs w:val="22"/>
          <w:lang w:val="en-US"/>
          <w14:ligatures w14:val="none"/>
        </w:rPr>
        <w:t>rss</w:t>
      </w:r>
      <w:proofErr w:type="spellEnd"/>
      <w:r w:rsidRPr="003F067B">
        <w:rPr>
          <w:sz w:val="22"/>
          <w:szCs w:val="22"/>
          <w:lang w:val="ru-RU"/>
          <w14:ligatures w14:val="none"/>
        </w:rPr>
        <w:t>-</w:t>
      </w:r>
      <w:r>
        <w:rPr>
          <w:sz w:val="22"/>
          <w:szCs w:val="22"/>
          <w14:ligatures w14:val="none"/>
        </w:rPr>
        <w:t xml:space="preserve">потоки дають можливість </w:t>
      </w:r>
      <w:proofErr w:type="spellStart"/>
      <w:r>
        <w:rPr>
          <w:sz w:val="22"/>
          <w:szCs w:val="22"/>
          <w14:ligatures w14:val="none"/>
        </w:rPr>
        <w:t>оперативно</w:t>
      </w:r>
      <w:proofErr w:type="spellEnd"/>
      <w:r>
        <w:rPr>
          <w:sz w:val="22"/>
          <w:szCs w:val="22"/>
          <w14:ligatures w14:val="none"/>
        </w:rPr>
        <w:t xml:space="preserve"> відстежувати оновлення матеріалів на блогах публічних бібліотек. Блог користується популярністю не тільки серед користувачів району, а і за його межами. З часу створення блогу відбулось 13716 його переглядів (2015р. – 4800 переглядів). </w:t>
      </w:r>
    </w:p>
    <w:p w:rsidR="003F067B" w:rsidRDefault="003F067B" w:rsidP="003F067B">
      <w:pPr>
        <w:spacing w:line="273" w:lineRule="auto"/>
        <w:ind w:firstLine="567"/>
        <w:jc w:val="both"/>
        <w:rPr>
          <w:sz w:val="22"/>
          <w:szCs w:val="22"/>
          <w14:ligatures w14:val="none"/>
        </w:rPr>
      </w:pPr>
      <w:r>
        <w:rPr>
          <w:sz w:val="22"/>
          <w:szCs w:val="22"/>
          <w14:ligatures w14:val="none"/>
        </w:rPr>
        <w:t xml:space="preserve">Методичним відділом у </w:t>
      </w:r>
      <w:r>
        <w:rPr>
          <w:sz w:val="22"/>
          <w:szCs w:val="22"/>
          <w:lang w:val="en-US"/>
          <w14:ligatures w14:val="none"/>
        </w:rPr>
        <w:t>Facebook</w:t>
      </w:r>
      <w:r w:rsidRPr="003F067B">
        <w:rPr>
          <w:sz w:val="22"/>
          <w:szCs w:val="22"/>
          <w14:ligatures w14:val="none"/>
        </w:rPr>
        <w:t xml:space="preserve">  </w:t>
      </w:r>
      <w:r>
        <w:rPr>
          <w:sz w:val="22"/>
          <w:szCs w:val="22"/>
          <w14:ligatures w14:val="none"/>
        </w:rPr>
        <w:t xml:space="preserve">створена і </w:t>
      </w:r>
      <w:proofErr w:type="spellStart"/>
      <w:r>
        <w:rPr>
          <w:sz w:val="22"/>
          <w:szCs w:val="22"/>
          <w14:ligatures w14:val="none"/>
        </w:rPr>
        <w:t>адмініструється</w:t>
      </w:r>
      <w:proofErr w:type="spellEnd"/>
      <w:r>
        <w:rPr>
          <w:sz w:val="22"/>
          <w:szCs w:val="22"/>
          <w14:ligatures w14:val="none"/>
        </w:rPr>
        <w:t xml:space="preserve"> група </w:t>
      </w:r>
      <w:r>
        <w:rPr>
          <w:b/>
          <w:bCs/>
          <w:sz w:val="22"/>
          <w:szCs w:val="22"/>
          <w14:ligatures w14:val="none"/>
        </w:rPr>
        <w:t>“</w:t>
      </w:r>
      <w:proofErr w:type="spellStart"/>
      <w:r>
        <w:rPr>
          <w:b/>
          <w:bCs/>
          <w:sz w:val="22"/>
          <w:szCs w:val="22"/>
          <w14:ligatures w14:val="none"/>
        </w:rPr>
        <w:t>Бібліосеріал</w:t>
      </w:r>
      <w:proofErr w:type="spellEnd"/>
      <w:r>
        <w:rPr>
          <w:b/>
          <w:bCs/>
          <w:sz w:val="22"/>
          <w:szCs w:val="22"/>
          <w14:ligatures w14:val="none"/>
        </w:rPr>
        <w:t xml:space="preserve"> по-</w:t>
      </w:r>
      <w:proofErr w:type="spellStart"/>
      <w:r>
        <w:rPr>
          <w:b/>
          <w:bCs/>
          <w:sz w:val="22"/>
          <w:szCs w:val="22"/>
          <w14:ligatures w14:val="none"/>
        </w:rPr>
        <w:t>Виноградівськи</w:t>
      </w:r>
      <w:proofErr w:type="spellEnd"/>
      <w:r>
        <w:rPr>
          <w:b/>
          <w:bCs/>
          <w:sz w:val="22"/>
          <w:szCs w:val="22"/>
          <w14:ligatures w14:val="none"/>
        </w:rPr>
        <w:t xml:space="preserve">” </w:t>
      </w:r>
      <w:r>
        <w:rPr>
          <w:sz w:val="22"/>
          <w:szCs w:val="22"/>
          <w14:ligatures w14:val="none"/>
        </w:rPr>
        <w:t>про життя бібліотек Виноградівської ЦБС. Учасники групи мають унікальну можливість стати авторами першого “</w:t>
      </w:r>
      <w:proofErr w:type="spellStart"/>
      <w:r>
        <w:rPr>
          <w:sz w:val="22"/>
          <w:szCs w:val="22"/>
          <w14:ligatures w14:val="none"/>
        </w:rPr>
        <w:t>сіткому</w:t>
      </w:r>
      <w:proofErr w:type="spellEnd"/>
      <w:r>
        <w:rPr>
          <w:sz w:val="22"/>
          <w:szCs w:val="22"/>
          <w14:ligatures w14:val="none"/>
        </w:rPr>
        <w:t>” про бібліотечне життя району. Це – цікаві події та он-лайн сюжети з бібліотек-філій; корисні та креативні ідеї з бібліотечного життя району та ін. Група нараховує 50 учасників, які постійно дописують інформацію про роботу бібліотек району. На протязі 2015 року нами зроблено понад 180 дописів.</w:t>
      </w:r>
    </w:p>
    <w:p w:rsidR="003F067B" w:rsidRDefault="003F067B" w:rsidP="003F067B">
      <w:pPr>
        <w:spacing w:line="273" w:lineRule="auto"/>
        <w:ind w:firstLine="567"/>
        <w:jc w:val="both"/>
        <w:rPr>
          <w:sz w:val="22"/>
          <w:szCs w:val="22"/>
          <w14:ligatures w14:val="none"/>
        </w:rPr>
      </w:pPr>
      <w:r>
        <w:rPr>
          <w:sz w:val="22"/>
          <w:szCs w:val="22"/>
          <w14:ligatures w14:val="none"/>
        </w:rPr>
        <w:t xml:space="preserve">Створено та завантажено на канал “Виноградівська ЦРБ” в </w:t>
      </w:r>
      <w:proofErr w:type="spellStart"/>
      <w:r>
        <w:rPr>
          <w:sz w:val="22"/>
          <w:szCs w:val="22"/>
          <w:lang w:val="en-US"/>
          <w14:ligatures w14:val="none"/>
        </w:rPr>
        <w:t>Youtube</w:t>
      </w:r>
      <w:proofErr w:type="spellEnd"/>
      <w:r>
        <w:rPr>
          <w:sz w:val="22"/>
          <w:szCs w:val="22"/>
          <w14:ligatures w14:val="none"/>
        </w:rPr>
        <w:t xml:space="preserve"> 15 відеоматеріалів про послуги бібліотек району. </w:t>
      </w:r>
    </w:p>
    <w:p w:rsidR="003F067B" w:rsidRDefault="003F067B" w:rsidP="003F067B">
      <w:pPr>
        <w:spacing w:line="273" w:lineRule="auto"/>
        <w:ind w:firstLine="567"/>
        <w:jc w:val="both"/>
        <w:rPr>
          <w:sz w:val="22"/>
          <w:szCs w:val="22"/>
          <w14:ligatures w14:val="none"/>
        </w:rPr>
      </w:pPr>
      <w:r>
        <w:rPr>
          <w:sz w:val="22"/>
          <w:szCs w:val="22"/>
          <w14:ligatures w14:val="none"/>
        </w:rPr>
        <w:t xml:space="preserve">Важливим засобом </w:t>
      </w:r>
      <w:proofErr w:type="spellStart"/>
      <w:r>
        <w:rPr>
          <w:sz w:val="22"/>
          <w:szCs w:val="22"/>
          <w14:ligatures w14:val="none"/>
        </w:rPr>
        <w:t>консультаційно</w:t>
      </w:r>
      <w:proofErr w:type="spellEnd"/>
      <w:r>
        <w:rPr>
          <w:sz w:val="22"/>
          <w:szCs w:val="22"/>
          <w14:ligatures w14:val="none"/>
        </w:rPr>
        <w:t xml:space="preserve">-методичного впливу є підготовка </w:t>
      </w:r>
      <w:r>
        <w:rPr>
          <w:b/>
          <w:bCs/>
          <w:sz w:val="22"/>
          <w:szCs w:val="22"/>
          <w14:ligatures w14:val="none"/>
        </w:rPr>
        <w:t>методичних матеріалів</w:t>
      </w:r>
      <w:r>
        <w:rPr>
          <w:sz w:val="22"/>
          <w:szCs w:val="22"/>
          <w14:ligatures w14:val="none"/>
        </w:rPr>
        <w:t xml:space="preserve">. Вони використовуються в роботі бібліотек при оформленні книжкових виставок, підготовці та проведенні масових заходів, сприяють підвищенню кваліфікації бібліотечних працівників. При складанні методичних матеріалів основним аспектом є актуальність тематики. У звітному році було підготовлено та надано бібліотечним працівникам системи ряд методичних розробок.  Започатковано серію “Школа бібліотечних ідей” за матеріалами районних семінарів. Першим випуском стали матеріали семінару “Традиції + інновації = сучасна бібліотека”.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Зацікавленість бібліотечних працівників викликають буклети із серії “Бібліотечна сова” В 2015 році випущено їх декілька:</w:t>
      </w:r>
    </w:p>
    <w:p w:rsidR="003F067B" w:rsidRDefault="003F067B" w:rsidP="003F067B">
      <w:pPr>
        <w:widowControl w:val="0"/>
        <w:spacing w:line="273" w:lineRule="auto"/>
        <w:jc w:val="both"/>
        <w:rPr>
          <w:sz w:val="22"/>
          <w:szCs w:val="22"/>
          <w14:ligatures w14:val="none"/>
        </w:rPr>
      </w:pPr>
      <w:r>
        <w:rPr>
          <w:sz w:val="22"/>
          <w:szCs w:val="22"/>
          <w14:ligatures w14:val="none"/>
        </w:rPr>
        <w:t>– “Тут Батьківщини моєї початок” (методичні рекомендації по популяризації краєзнавчих документів);</w:t>
      </w:r>
    </w:p>
    <w:p w:rsidR="003F067B" w:rsidRDefault="003F067B" w:rsidP="003F067B">
      <w:pPr>
        <w:widowControl w:val="0"/>
        <w:spacing w:line="273" w:lineRule="auto"/>
        <w:jc w:val="both"/>
        <w:rPr>
          <w:sz w:val="22"/>
          <w:szCs w:val="22"/>
          <w14:ligatures w14:val="none"/>
        </w:rPr>
      </w:pPr>
      <w:r>
        <w:rPr>
          <w:sz w:val="22"/>
          <w:szCs w:val="22"/>
          <w14:ligatures w14:val="none"/>
        </w:rPr>
        <w:t xml:space="preserve">– “Сім за…” або як </w:t>
      </w:r>
      <w:proofErr w:type="spellStart"/>
      <w:r>
        <w:rPr>
          <w:sz w:val="22"/>
          <w:szCs w:val="22"/>
          <w14:ligatures w14:val="none"/>
        </w:rPr>
        <w:t>ЗАпросити</w:t>
      </w:r>
      <w:proofErr w:type="spellEnd"/>
      <w:r>
        <w:rPr>
          <w:sz w:val="22"/>
          <w:szCs w:val="22"/>
          <w14:ligatures w14:val="none"/>
        </w:rPr>
        <w:t xml:space="preserve">, </w:t>
      </w:r>
      <w:proofErr w:type="spellStart"/>
      <w:r>
        <w:rPr>
          <w:sz w:val="22"/>
          <w:szCs w:val="22"/>
          <w14:ligatures w14:val="none"/>
        </w:rPr>
        <w:t>ЗАінтригувати</w:t>
      </w:r>
      <w:proofErr w:type="spellEnd"/>
      <w:r>
        <w:rPr>
          <w:sz w:val="22"/>
          <w:szCs w:val="22"/>
          <w14:ligatures w14:val="none"/>
        </w:rPr>
        <w:t xml:space="preserve">, </w:t>
      </w:r>
      <w:proofErr w:type="spellStart"/>
      <w:r>
        <w:rPr>
          <w:sz w:val="22"/>
          <w:szCs w:val="22"/>
          <w14:ligatures w14:val="none"/>
        </w:rPr>
        <w:t>ЗАманити</w:t>
      </w:r>
      <w:proofErr w:type="spellEnd"/>
      <w:r>
        <w:rPr>
          <w:sz w:val="22"/>
          <w:szCs w:val="22"/>
          <w14:ligatures w14:val="none"/>
        </w:rPr>
        <w:t xml:space="preserve">, </w:t>
      </w:r>
      <w:proofErr w:type="spellStart"/>
      <w:r>
        <w:rPr>
          <w:sz w:val="22"/>
          <w:szCs w:val="22"/>
          <w14:ligatures w14:val="none"/>
        </w:rPr>
        <w:t>ЗАчарувати</w:t>
      </w:r>
      <w:proofErr w:type="spellEnd"/>
      <w:r>
        <w:rPr>
          <w:sz w:val="22"/>
          <w:szCs w:val="22"/>
          <w14:ligatures w14:val="none"/>
        </w:rPr>
        <w:t xml:space="preserve">, </w:t>
      </w:r>
      <w:proofErr w:type="spellStart"/>
      <w:r>
        <w:rPr>
          <w:sz w:val="22"/>
          <w:szCs w:val="22"/>
          <w14:ligatures w14:val="none"/>
        </w:rPr>
        <w:t>ЗАхопити</w:t>
      </w:r>
      <w:proofErr w:type="spellEnd"/>
      <w:r>
        <w:rPr>
          <w:sz w:val="22"/>
          <w:szCs w:val="22"/>
          <w14:ligatures w14:val="none"/>
        </w:rPr>
        <w:t xml:space="preserve">, </w:t>
      </w:r>
      <w:proofErr w:type="spellStart"/>
      <w:r>
        <w:rPr>
          <w:sz w:val="22"/>
          <w:szCs w:val="22"/>
          <w14:ligatures w14:val="none"/>
        </w:rPr>
        <w:t>ЗАворожити</w:t>
      </w:r>
      <w:proofErr w:type="spellEnd"/>
      <w:r>
        <w:rPr>
          <w:sz w:val="22"/>
          <w:szCs w:val="22"/>
          <w14:ligatures w14:val="none"/>
        </w:rPr>
        <w:t xml:space="preserve">, </w:t>
      </w:r>
      <w:proofErr w:type="spellStart"/>
      <w:r>
        <w:rPr>
          <w:sz w:val="22"/>
          <w:szCs w:val="22"/>
          <w14:ligatures w14:val="none"/>
        </w:rPr>
        <w:t>ЗАлучити</w:t>
      </w:r>
      <w:proofErr w:type="spellEnd"/>
      <w:r>
        <w:rPr>
          <w:sz w:val="22"/>
          <w:szCs w:val="22"/>
          <w14:ligatures w14:val="none"/>
        </w:rPr>
        <w:t xml:space="preserve"> користувача до бібліотеки;</w:t>
      </w:r>
    </w:p>
    <w:p w:rsidR="003F067B" w:rsidRDefault="003F067B" w:rsidP="003F067B">
      <w:pPr>
        <w:widowControl w:val="0"/>
        <w:spacing w:line="273" w:lineRule="auto"/>
        <w:jc w:val="both"/>
        <w:rPr>
          <w:sz w:val="22"/>
          <w:szCs w:val="22"/>
          <w14:ligatures w14:val="none"/>
        </w:rPr>
      </w:pPr>
      <w:r>
        <w:rPr>
          <w:sz w:val="22"/>
          <w:szCs w:val="22"/>
          <w14:ligatures w14:val="none"/>
        </w:rPr>
        <w:t xml:space="preserve">– “Мужність і відвага крізь покоління” (методичні рекомендації щодо відзначення у бібліотеках  Дня захисника України); </w:t>
      </w:r>
    </w:p>
    <w:p w:rsidR="003F067B" w:rsidRDefault="003F067B" w:rsidP="003F067B">
      <w:pPr>
        <w:widowControl w:val="0"/>
        <w:spacing w:line="273" w:lineRule="auto"/>
        <w:jc w:val="both"/>
        <w:rPr>
          <w:sz w:val="22"/>
          <w:szCs w:val="22"/>
          <w14:ligatures w14:val="none"/>
        </w:rPr>
      </w:pPr>
      <w:r>
        <w:rPr>
          <w:sz w:val="22"/>
          <w:szCs w:val="22"/>
          <w14:ligatures w14:val="none"/>
        </w:rPr>
        <w:t>– “В чому секрет вдало організованого заходу?” (покрокова інструкція з підготовки та проведення масового заходу).</w:t>
      </w:r>
    </w:p>
    <w:p w:rsidR="003F067B" w:rsidRDefault="003F067B" w:rsidP="003F067B">
      <w:pPr>
        <w:widowControl w:val="0"/>
        <w:spacing w:line="273" w:lineRule="auto"/>
        <w:jc w:val="both"/>
        <w:rPr>
          <w:sz w:val="22"/>
          <w:szCs w:val="22"/>
          <w14:ligatures w14:val="none"/>
        </w:rPr>
      </w:pPr>
      <w:r>
        <w:rPr>
          <w:noProof/>
          <w:color w:val="auto"/>
          <w:kern w:val="0"/>
          <w:sz w:val="24"/>
          <w:szCs w:val="24"/>
          <w14:ligatures w14:val="none"/>
          <w14:cntxtAlts w14:val="0"/>
        </w:rPr>
        <w:drawing>
          <wp:anchor distT="36576" distB="36576" distL="36576" distR="72000" simplePos="0" relativeHeight="251684864" behindDoc="0" locked="0" layoutInCell="1" allowOverlap="1" wp14:anchorId="4C9F4CD6" wp14:editId="16537F6B">
            <wp:simplePos x="0" y="0"/>
            <wp:positionH relativeFrom="column">
              <wp:posOffset>1145540</wp:posOffset>
            </wp:positionH>
            <wp:positionV relativeFrom="paragraph">
              <wp:posOffset>17145</wp:posOffset>
            </wp:positionV>
            <wp:extent cx="1727200" cy="1524000"/>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1727200"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72000" simplePos="0" relativeHeight="251683840" behindDoc="0" locked="0" layoutInCell="1" allowOverlap="1" wp14:anchorId="1C4BDEE6" wp14:editId="25B2EBC8">
            <wp:simplePos x="0" y="0"/>
            <wp:positionH relativeFrom="column">
              <wp:posOffset>3082925</wp:posOffset>
            </wp:positionH>
            <wp:positionV relativeFrom="paragraph">
              <wp:posOffset>15875</wp:posOffset>
            </wp:positionV>
            <wp:extent cx="1847215" cy="1522730"/>
            <wp:effectExtent l="0" t="0" r="635" b="12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1847215" cy="1522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jc w:val="both"/>
        <w:rPr>
          <w:sz w:val="22"/>
          <w:szCs w:val="22"/>
          <w14:ligatures w14:val="none"/>
        </w:rPr>
      </w:pPr>
    </w:p>
    <w:p w:rsidR="003F067B" w:rsidRDefault="003F067B" w:rsidP="003F067B">
      <w:pPr>
        <w:widowControl w:val="0"/>
        <w:spacing w:line="273" w:lineRule="auto"/>
        <w:ind w:firstLine="616"/>
        <w:jc w:val="both"/>
        <w:rPr>
          <w:sz w:val="22"/>
          <w:szCs w:val="22"/>
          <w14:ligatures w14:val="none"/>
        </w:rPr>
      </w:pPr>
      <w:r>
        <w:rPr>
          <w:sz w:val="22"/>
          <w:szCs w:val="22"/>
          <w14:ligatures w14:val="none"/>
        </w:rPr>
        <w:t xml:space="preserve">В  методичному відділі ведуться </w:t>
      </w:r>
      <w:r>
        <w:rPr>
          <w:b/>
          <w:bCs/>
          <w:sz w:val="22"/>
          <w:szCs w:val="22"/>
          <w14:ligatures w14:val="none"/>
        </w:rPr>
        <w:t>облікові документи</w:t>
      </w:r>
      <w:r>
        <w:rPr>
          <w:sz w:val="22"/>
          <w:szCs w:val="22"/>
          <w14:ligatures w14:val="none"/>
        </w:rPr>
        <w:t xml:space="preserve">: </w:t>
      </w:r>
      <w:r>
        <w:rPr>
          <w:b/>
          <w:bCs/>
          <w:sz w:val="22"/>
          <w:szCs w:val="22"/>
          <w14:ligatures w14:val="none"/>
        </w:rPr>
        <w:t xml:space="preserve"> </w:t>
      </w:r>
      <w:r>
        <w:rPr>
          <w:sz w:val="22"/>
          <w:szCs w:val="22"/>
          <w14:ligatures w14:val="none"/>
        </w:rPr>
        <w:t xml:space="preserve">“Зошит обліку занять з підвищення професійної компетентності працівників”, “Зошит обліку виїздів і відвідувань бібліотек”    та “Зошит обліку консультацій”, “Картотека контролю за виконанням рішень”, “Картотека методичних рішень”; картотеки: інфраструктури та профілю району, кадрів і т. п. Багато часу витрачається на підготовку різноманітних інформацій та довідок для органів місцевого самоврядування та інших інституцій.            За 2015 р. підготовлено і надіслано 56 інформацій. </w:t>
      </w:r>
    </w:p>
    <w:p w:rsidR="003F067B" w:rsidRDefault="003F067B" w:rsidP="003F067B">
      <w:pPr>
        <w:ind w:firstLine="47"/>
        <w:jc w:val="center"/>
        <w:rPr>
          <w:b/>
          <w:bCs/>
          <w:sz w:val="22"/>
          <w:szCs w:val="22"/>
          <w14:ligatures w14:val="none"/>
        </w:rPr>
      </w:pPr>
      <w:r>
        <w:rPr>
          <w:b/>
          <w:bCs/>
          <w:sz w:val="22"/>
          <w:szCs w:val="22"/>
          <w14:ligatures w14:val="none"/>
        </w:rPr>
        <w:lastRenderedPageBreak/>
        <w:t>Проектна діяльність бібліотек Виноградівської ЦБС</w:t>
      </w:r>
    </w:p>
    <w:p w:rsidR="003F067B" w:rsidRDefault="003F067B" w:rsidP="003F067B">
      <w:pPr>
        <w:ind w:firstLine="47"/>
        <w:jc w:val="center"/>
        <w:rPr>
          <w:b/>
          <w:bCs/>
          <w:sz w:val="22"/>
          <w:szCs w:val="22"/>
          <w14:ligatures w14:val="none"/>
        </w:rPr>
      </w:pPr>
      <w:r>
        <w:rPr>
          <w:b/>
          <w:bCs/>
          <w:sz w:val="22"/>
          <w:szCs w:val="22"/>
          <w14:ligatures w14:val="none"/>
        </w:rPr>
        <w:t> </w:t>
      </w:r>
    </w:p>
    <w:p w:rsidR="003F067B" w:rsidRDefault="003F067B" w:rsidP="003F067B">
      <w:pPr>
        <w:widowControl w:val="0"/>
        <w:spacing w:line="273" w:lineRule="auto"/>
        <w:ind w:firstLine="567"/>
        <w:jc w:val="right"/>
        <w:rPr>
          <w:bCs/>
          <w:sz w:val="22"/>
          <w:szCs w:val="22"/>
          <w14:ligatures w14:val="none"/>
        </w:rPr>
      </w:pPr>
      <w:r>
        <w:rPr>
          <w:bCs/>
          <w:sz w:val="22"/>
          <w:szCs w:val="22"/>
          <w14:ligatures w14:val="none"/>
        </w:rPr>
        <w:t>За матеріалами звіту про діяльність бібліотек</w:t>
      </w:r>
    </w:p>
    <w:p w:rsidR="003F067B" w:rsidRDefault="003F067B" w:rsidP="003F067B">
      <w:pPr>
        <w:spacing w:line="273" w:lineRule="auto"/>
        <w:ind w:firstLine="567"/>
        <w:jc w:val="right"/>
        <w:rPr>
          <w:bCs/>
          <w:sz w:val="22"/>
          <w:szCs w:val="22"/>
          <w14:ligatures w14:val="none"/>
        </w:rPr>
      </w:pPr>
      <w:r>
        <w:rPr>
          <w:bCs/>
          <w:sz w:val="22"/>
          <w:szCs w:val="22"/>
          <w14:ligatures w14:val="none"/>
        </w:rPr>
        <w:t xml:space="preserve">                                  Виноградівської ЦБС у 2015 році</w:t>
      </w:r>
    </w:p>
    <w:p w:rsidR="003F067B" w:rsidRDefault="003F067B" w:rsidP="003F067B">
      <w:pPr>
        <w:spacing w:line="273" w:lineRule="auto"/>
        <w:ind w:firstLine="567"/>
        <w:jc w:val="right"/>
        <w:rPr>
          <w:bCs/>
          <w:sz w:val="22"/>
          <w:szCs w:val="22"/>
          <w14:ligatures w14:val="none"/>
        </w:rPr>
      </w:pPr>
      <w:r>
        <w:rPr>
          <w:bCs/>
          <w:sz w:val="22"/>
          <w:szCs w:val="22"/>
          <w14:ligatures w14:val="none"/>
        </w:rPr>
        <w:t> </w:t>
      </w:r>
    </w:p>
    <w:p w:rsidR="003F067B" w:rsidRDefault="003F067B" w:rsidP="003F067B">
      <w:pPr>
        <w:widowControl w:val="0"/>
        <w:spacing w:line="273" w:lineRule="auto"/>
        <w:ind w:firstLine="561"/>
        <w:jc w:val="both"/>
        <w:rPr>
          <w:sz w:val="22"/>
          <w:szCs w:val="22"/>
          <w14:ligatures w14:val="none"/>
        </w:rPr>
      </w:pPr>
      <w:r>
        <w:rPr>
          <w:sz w:val="22"/>
          <w:szCs w:val="22"/>
          <w14:ligatures w14:val="none"/>
        </w:rPr>
        <w:t>Завдяки проектній діяльності бібліотек, участі у різноманітних  грантових  проектах значно покращилось матеріально-технічне забезпечення бібліотек та розширився спектр надання послуг. Потужним імпульсом для розвитку бібліотечної системи стала участь в програмі “</w:t>
      </w:r>
      <w:proofErr w:type="spellStart"/>
      <w:r>
        <w:rPr>
          <w:sz w:val="22"/>
          <w:szCs w:val="22"/>
          <w14:ligatures w14:val="none"/>
        </w:rPr>
        <w:t>Бібліоміст</w:t>
      </w:r>
      <w:proofErr w:type="spellEnd"/>
      <w:r>
        <w:rPr>
          <w:sz w:val="22"/>
          <w:szCs w:val="22"/>
          <w14:ligatures w14:val="none"/>
        </w:rPr>
        <w:t xml:space="preserve">”. Застосування комп’ютерної техніки в </w:t>
      </w:r>
      <w:proofErr w:type="spellStart"/>
      <w:r>
        <w:rPr>
          <w:sz w:val="22"/>
          <w:szCs w:val="22"/>
          <w14:ligatures w14:val="none"/>
        </w:rPr>
        <w:t>бібліотечно</w:t>
      </w:r>
      <w:proofErr w:type="spellEnd"/>
      <w:r>
        <w:rPr>
          <w:sz w:val="22"/>
          <w:szCs w:val="22"/>
          <w14:ligatures w14:val="none"/>
        </w:rPr>
        <w:t xml:space="preserve">-інформаційній діяльності не тільки істотно прискорило і підвищило  якісний рівень обслуговування користувачів, але й відкрило для них цілий спектр нових, раніше недосяжних можливостей. </w:t>
      </w:r>
    </w:p>
    <w:p w:rsidR="003F067B" w:rsidRDefault="003F067B" w:rsidP="003F067B">
      <w:pPr>
        <w:widowControl w:val="0"/>
        <w:spacing w:line="273" w:lineRule="auto"/>
        <w:ind w:firstLine="567"/>
        <w:jc w:val="both"/>
        <w:rPr>
          <w:sz w:val="22"/>
          <w:szCs w:val="22"/>
          <w14:ligatures w14:val="none"/>
        </w:rPr>
      </w:pPr>
      <w:r>
        <w:rPr>
          <w:sz w:val="22"/>
          <w:szCs w:val="22"/>
          <w14:ligatures w14:val="none"/>
        </w:rPr>
        <w:t xml:space="preserve">Працівники методико-бібліографічного та інформаційного відділу надають методичну допомогу, здійснюють консультування бібліотечних працівників  по методиці роботи в мережі Інтернет та наданню електронних послуг користувачам. Спільними зусиллями на сьогодні 28 бібліотек Виноградівського району створили власні блоги  або  ведуть спілкування з  користувачами через соціальні мережі. </w:t>
      </w:r>
    </w:p>
    <w:p w:rsidR="003F067B" w:rsidRDefault="003F067B" w:rsidP="003F067B">
      <w:pPr>
        <w:widowControl w:val="0"/>
        <w:spacing w:line="273" w:lineRule="auto"/>
        <w:ind w:firstLine="561"/>
        <w:jc w:val="both"/>
        <w:rPr>
          <w:sz w:val="22"/>
          <w:szCs w:val="22"/>
          <w14:ligatures w14:val="none"/>
        </w:rPr>
      </w:pPr>
      <w:r>
        <w:rPr>
          <w:sz w:val="22"/>
          <w:szCs w:val="22"/>
          <w14:ligatures w14:val="none"/>
        </w:rPr>
        <w:t xml:space="preserve">З 1  вересня по 31 грудня у восьми населених пунктах Виноградівського та Берегівського районів, (м. Виноградів,   с. М. </w:t>
      </w:r>
      <w:proofErr w:type="spellStart"/>
      <w:r>
        <w:rPr>
          <w:sz w:val="22"/>
          <w:szCs w:val="22"/>
          <w14:ligatures w14:val="none"/>
        </w:rPr>
        <w:t>Копаня</w:t>
      </w:r>
      <w:proofErr w:type="spellEnd"/>
      <w:r>
        <w:rPr>
          <w:sz w:val="22"/>
          <w:szCs w:val="22"/>
          <w14:ligatures w14:val="none"/>
        </w:rPr>
        <w:t xml:space="preserve">, с. </w:t>
      </w:r>
      <w:proofErr w:type="spellStart"/>
      <w:r>
        <w:rPr>
          <w:sz w:val="22"/>
          <w:szCs w:val="22"/>
          <w14:ligatures w14:val="none"/>
        </w:rPr>
        <w:t>Фанчиково</w:t>
      </w:r>
      <w:proofErr w:type="spellEnd"/>
      <w:r>
        <w:rPr>
          <w:sz w:val="22"/>
          <w:szCs w:val="22"/>
          <w14:ligatures w14:val="none"/>
        </w:rPr>
        <w:t xml:space="preserve">, смт. Королево, м. Берегово, с. </w:t>
      </w:r>
      <w:proofErr w:type="spellStart"/>
      <w:r>
        <w:rPr>
          <w:sz w:val="22"/>
          <w:szCs w:val="22"/>
          <w14:ligatures w14:val="none"/>
        </w:rPr>
        <w:t>Запсонь</w:t>
      </w:r>
      <w:proofErr w:type="spellEnd"/>
      <w:r>
        <w:rPr>
          <w:sz w:val="22"/>
          <w:szCs w:val="22"/>
          <w14:ligatures w14:val="none"/>
        </w:rPr>
        <w:t xml:space="preserve">,  с. </w:t>
      </w:r>
      <w:proofErr w:type="spellStart"/>
      <w:r>
        <w:rPr>
          <w:sz w:val="22"/>
          <w:szCs w:val="22"/>
          <w14:ligatures w14:val="none"/>
        </w:rPr>
        <w:t>Шом</w:t>
      </w:r>
      <w:proofErr w:type="spellEnd"/>
      <w:r>
        <w:rPr>
          <w:sz w:val="22"/>
          <w:szCs w:val="22"/>
          <w14:ligatures w14:val="none"/>
        </w:rPr>
        <w:t xml:space="preserve">, с. Бене) реалізовувався грантовий проект “Разом з громадою – заради громади”. Керівник проекту – заступник голови ГО “СУБЗ”, директор РЦБС </w:t>
      </w:r>
      <w:proofErr w:type="spellStart"/>
      <w:r>
        <w:rPr>
          <w:sz w:val="22"/>
          <w:szCs w:val="22"/>
          <w14:ligatures w14:val="none"/>
        </w:rPr>
        <w:t>Вашкеба</w:t>
      </w:r>
      <w:proofErr w:type="spellEnd"/>
      <w:r>
        <w:rPr>
          <w:sz w:val="22"/>
          <w:szCs w:val="22"/>
          <w14:ligatures w14:val="none"/>
        </w:rPr>
        <w:t xml:space="preserve"> К. Г. ГО перемогла в конкурсі малих грантів  “Підтримка місцевих ОГС для здійснення демократичних змін в Україні” у рамках проекту “Українська регіональна платформа громадських ініціатив”, що виконує БФ “Центр громадських ініціатив” у партнерстві з ГО “Жіночі перспективи” (м. Львів) за фінансової підтримки Європейської Комісії в Україні.</w:t>
      </w:r>
    </w:p>
    <w:p w:rsidR="00B439E8" w:rsidRDefault="003F067B" w:rsidP="00B439E8">
      <w:pPr>
        <w:widowControl w:val="0"/>
        <w:spacing w:line="273" w:lineRule="auto"/>
        <w:ind w:firstLine="561"/>
        <w:jc w:val="both"/>
        <w:rPr>
          <w:sz w:val="22"/>
          <w:szCs w:val="22"/>
          <w14:ligatures w14:val="none"/>
        </w:rPr>
      </w:pPr>
      <w:r>
        <w:rPr>
          <w:sz w:val="22"/>
          <w:szCs w:val="22"/>
          <w14:ligatures w14:val="none"/>
        </w:rPr>
        <w:t>Мета проекту – надати неупереджену та незалежну від партійної діяльності та адмінресурсу інформацію про особливості виборчої кампанії до органів місцевого самоврядування, про завдання і результати адміністративно-територіальної реформи (далі – АТР) в Україні, створивши широку об’єднавчу платформу усіх організацій громадянського суспільства, що займаються просвітництвом та моніторингом впровадження АТР, виборчим процесом. Цільовими групами проекту  стали  юнаки і юнки від 18-</w:t>
      </w:r>
      <w:r w:rsidR="00B439E8">
        <w:rPr>
          <w:sz w:val="22"/>
          <w:szCs w:val="22"/>
          <w14:ligatures w14:val="none"/>
        </w:rPr>
        <w:t xml:space="preserve">ти  років  8-ми населених пунктів Виноградівського і Берегівського району з активною життєвою позицією і бажанням  здійснювати реформи і  демократичні зміни в країні, малозабезпечені і соціально-незахищені жителі середнього і старшого віку, які  не мають доступу до друкованих і електронних ЗМІ, у т. ч. </w:t>
      </w:r>
      <w:proofErr w:type="spellStart"/>
      <w:r w:rsidR="00B439E8">
        <w:rPr>
          <w:sz w:val="22"/>
          <w:szCs w:val="22"/>
          <w14:ligatures w14:val="none"/>
        </w:rPr>
        <w:t>угорськомовне</w:t>
      </w:r>
      <w:proofErr w:type="spellEnd"/>
      <w:r w:rsidR="00B439E8">
        <w:rPr>
          <w:sz w:val="22"/>
          <w:szCs w:val="22"/>
          <w14:ligatures w14:val="none"/>
        </w:rPr>
        <w:t xml:space="preserve"> населення, громадські організації, волонтери, члени територіальних і </w:t>
      </w:r>
      <w:proofErr w:type="spellStart"/>
      <w:r w:rsidR="00B439E8">
        <w:rPr>
          <w:sz w:val="22"/>
          <w:szCs w:val="22"/>
          <w14:ligatures w14:val="none"/>
        </w:rPr>
        <w:t>дільничих</w:t>
      </w:r>
      <w:proofErr w:type="spellEnd"/>
      <w:r w:rsidR="00B439E8">
        <w:rPr>
          <w:sz w:val="22"/>
          <w:szCs w:val="22"/>
          <w14:ligatures w14:val="none"/>
        </w:rPr>
        <w:t xml:space="preserve"> виборчих комісій, новообрані голови і депутати сільських рад.</w:t>
      </w:r>
    </w:p>
    <w:p w:rsidR="00B439E8" w:rsidRDefault="00B439E8" w:rsidP="00B439E8">
      <w:pPr>
        <w:widowControl w:val="0"/>
        <w:spacing w:line="273" w:lineRule="auto"/>
        <w:ind w:firstLine="567"/>
        <w:jc w:val="both"/>
        <w:rPr>
          <w:sz w:val="22"/>
          <w:szCs w:val="22"/>
          <w14:ligatures w14:val="none"/>
        </w:rPr>
      </w:pPr>
      <w:r>
        <w:rPr>
          <w:sz w:val="22"/>
          <w:szCs w:val="22"/>
          <w14:ligatures w14:val="none"/>
        </w:rPr>
        <w:t xml:space="preserve">Протягом реалізації проекту було проведено 11 навчальних семінарів-тренінгів, 4 перегляди документальних фільмів про права людини у рамках  проекту Клуб документального кіно “Правовий орієнтир”, інформаційна зустріч з ромським населенням, </w:t>
      </w:r>
      <w:proofErr w:type="spellStart"/>
      <w:r>
        <w:rPr>
          <w:sz w:val="22"/>
          <w:szCs w:val="22"/>
          <w14:ligatures w14:val="none"/>
        </w:rPr>
        <w:t>скайп</w:t>
      </w:r>
      <w:proofErr w:type="spellEnd"/>
      <w:r>
        <w:rPr>
          <w:sz w:val="22"/>
          <w:szCs w:val="22"/>
          <w14:ligatures w14:val="none"/>
        </w:rPr>
        <w:t xml:space="preserve">-конференція між представниками органів місцевого самоврядування України і Угорщини, проведений  моніторинг  наповнюваності  сайтів Виноградівської і Берегівської РДА, райрад матеріалами з питань виборчої і   адміністративно-територіальної реформи в Україні.  Всього було надруковано  38 публікацій  у друкованих і електронних ЗМІ, </w:t>
      </w:r>
      <w:proofErr w:type="spellStart"/>
      <w:r>
        <w:rPr>
          <w:sz w:val="22"/>
          <w:szCs w:val="22"/>
          <w14:ligatures w14:val="none"/>
        </w:rPr>
        <w:t>соцмережах</w:t>
      </w:r>
      <w:proofErr w:type="spellEnd"/>
      <w:r>
        <w:rPr>
          <w:sz w:val="22"/>
          <w:szCs w:val="22"/>
          <w14:ligatures w14:val="none"/>
        </w:rPr>
        <w:t xml:space="preserve"> про реалізацію цього проекту.</w:t>
      </w:r>
    </w:p>
    <w:p w:rsidR="00B439E8" w:rsidRDefault="00B439E8" w:rsidP="00B439E8">
      <w:pPr>
        <w:widowControl w:val="0"/>
        <w:spacing w:line="273" w:lineRule="auto"/>
        <w:ind w:firstLine="567"/>
        <w:jc w:val="both"/>
        <w:rPr>
          <w:sz w:val="22"/>
          <w:szCs w:val="22"/>
          <w14:ligatures w14:val="none"/>
        </w:rPr>
      </w:pPr>
      <w:r>
        <w:rPr>
          <w:sz w:val="22"/>
          <w:szCs w:val="22"/>
          <w14:ligatures w14:val="none"/>
        </w:rPr>
        <w:t>Результати проекту:</w:t>
      </w:r>
    </w:p>
    <w:p w:rsidR="00B439E8" w:rsidRDefault="00B439E8" w:rsidP="00B439E8">
      <w:pPr>
        <w:widowControl w:val="0"/>
        <w:spacing w:line="273" w:lineRule="auto"/>
        <w:ind w:firstLine="567"/>
        <w:jc w:val="both"/>
        <w:rPr>
          <w:sz w:val="22"/>
          <w:szCs w:val="22"/>
          <w14:ligatures w14:val="none"/>
        </w:rPr>
      </w:pPr>
      <w:r>
        <w:rPr>
          <w:sz w:val="22"/>
          <w:szCs w:val="22"/>
          <w14:ligatures w14:val="none"/>
        </w:rPr>
        <w:t xml:space="preserve"> У тренінгах взяли участь 12 громадських організацій, з них   4 стали партнерами у реалізації проекту. Загальна кількість учасників – 448 </w:t>
      </w:r>
      <w:proofErr w:type="spellStart"/>
      <w:r>
        <w:rPr>
          <w:sz w:val="22"/>
          <w:szCs w:val="22"/>
          <w14:ligatures w14:val="none"/>
        </w:rPr>
        <w:t>чол</w:t>
      </w:r>
      <w:proofErr w:type="spellEnd"/>
      <w:r>
        <w:rPr>
          <w:sz w:val="22"/>
          <w:szCs w:val="22"/>
          <w14:ligatures w14:val="none"/>
        </w:rPr>
        <w:t>. </w:t>
      </w:r>
    </w:p>
    <w:p w:rsidR="00B439E8" w:rsidRDefault="00B439E8" w:rsidP="00B439E8">
      <w:pPr>
        <w:spacing w:line="273" w:lineRule="auto"/>
        <w:ind w:firstLine="558"/>
        <w:jc w:val="both"/>
        <w:rPr>
          <w:sz w:val="22"/>
          <w:szCs w:val="22"/>
          <w14:ligatures w14:val="none"/>
        </w:rPr>
      </w:pPr>
      <w:r>
        <w:rPr>
          <w:sz w:val="22"/>
          <w:szCs w:val="22"/>
          <w14:ligatures w14:val="none"/>
        </w:rPr>
        <w:t xml:space="preserve">47 учасників тренінгу були підготовлені до роботи у </w:t>
      </w:r>
      <w:proofErr w:type="spellStart"/>
      <w:r>
        <w:rPr>
          <w:sz w:val="22"/>
          <w:szCs w:val="22"/>
          <w14:ligatures w14:val="none"/>
        </w:rPr>
        <w:t>дільничих</w:t>
      </w:r>
      <w:proofErr w:type="spellEnd"/>
      <w:r>
        <w:rPr>
          <w:sz w:val="22"/>
          <w:szCs w:val="22"/>
          <w14:ligatures w14:val="none"/>
        </w:rPr>
        <w:t xml:space="preserve"> виборчих комісіях, отримали знання  і стали спостерігачами на виборчих дільницях, надавали кваліфіковану допомогу та інформацію щодо  нововведень  у виборчому процесі. 50 юнаків і юнок з числа  соціально активних  молодих людей надавали об’єктивну інформацію одноліткам щодо адмінреформи та про правила голосування під час виборів до органів місцевого самоврядування, що в свою чергу надало впевненості  молоді в можливості їх  участі в розвитку державотворчих процесів задля демократичних змін в країні.</w:t>
      </w:r>
    </w:p>
    <w:p w:rsidR="00B439E8" w:rsidRDefault="00B439E8" w:rsidP="00B439E8">
      <w:pPr>
        <w:widowControl w:val="0"/>
        <w:spacing w:line="273" w:lineRule="auto"/>
        <w:ind w:firstLine="567"/>
        <w:jc w:val="both"/>
        <w:rPr>
          <w:sz w:val="22"/>
          <w:szCs w:val="22"/>
          <w14:ligatures w14:val="none"/>
        </w:rPr>
      </w:pPr>
      <w:r>
        <w:rPr>
          <w:sz w:val="22"/>
          <w:szCs w:val="22"/>
          <w14:ligatures w14:val="none"/>
        </w:rPr>
        <w:t xml:space="preserve">Завдяки створеним при 8-ми бібліотеках Виноградівського і Берегівського районів Центрів </w:t>
      </w:r>
      <w:r>
        <w:rPr>
          <w:sz w:val="22"/>
          <w:szCs w:val="22"/>
          <w14:ligatures w14:val="none"/>
        </w:rPr>
        <w:lastRenderedPageBreak/>
        <w:t xml:space="preserve">громадянської освіти  жителі громад  отримали безкоштовний доступ до правової інформації, у  т. ч з питань виборчого права, суті та перспектив </w:t>
      </w:r>
      <w:proofErr w:type="spellStart"/>
      <w:r>
        <w:rPr>
          <w:sz w:val="22"/>
          <w:szCs w:val="22"/>
          <w14:ligatures w14:val="none"/>
        </w:rPr>
        <w:t>децентралізаційної</w:t>
      </w:r>
      <w:proofErr w:type="spellEnd"/>
      <w:r>
        <w:rPr>
          <w:sz w:val="22"/>
          <w:szCs w:val="22"/>
          <w14:ligatures w14:val="none"/>
        </w:rPr>
        <w:t xml:space="preserve"> реформи і участі громад у здійсненні реформ, а також  безкоштовну правову допомогу від юристів-фахівців, а також працівників бібліотек. Збільшилась кількість відвідувань бібліотек та  відвідування масових заходів, покращився їх імідж як  інформаційно-просвітницьких і соціокультурних центрів громади.</w:t>
      </w:r>
    </w:p>
    <w:p w:rsidR="00B439E8" w:rsidRDefault="00B439E8" w:rsidP="00B439E8">
      <w:pPr>
        <w:widowControl w:val="0"/>
        <w:spacing w:line="273" w:lineRule="auto"/>
        <w:jc w:val="both"/>
        <w:rPr>
          <w:sz w:val="22"/>
          <w:szCs w:val="22"/>
          <w14:ligatures w14:val="none"/>
        </w:rPr>
      </w:pPr>
      <w:r>
        <w:rPr>
          <w:sz w:val="22"/>
          <w:szCs w:val="22"/>
          <w14:ligatures w14:val="none"/>
        </w:rPr>
        <w:t>інформаційно-просвітницьких і соціокультурних центрів громади.</w:t>
      </w:r>
    </w:p>
    <w:p w:rsidR="00B439E8" w:rsidRDefault="00B439E8" w:rsidP="00B439E8">
      <w:pPr>
        <w:widowControl w:val="0"/>
        <w:spacing w:line="273" w:lineRule="auto"/>
        <w:ind w:firstLine="623"/>
        <w:jc w:val="both"/>
        <w:rPr>
          <w:sz w:val="22"/>
          <w:szCs w:val="22"/>
          <w14:ligatures w14:val="none"/>
        </w:rPr>
      </w:pPr>
      <w:r>
        <w:rPr>
          <w:sz w:val="22"/>
          <w:szCs w:val="22"/>
          <w14:ligatures w14:val="none"/>
        </w:rPr>
        <w:t>Члени громадських організацій представлятимуть на рівні Виноградівського і Берегівського районів бачення існуючих проблем у громадах, подаватимуть пропозиції і рекомендації органам влади з удосконалення нормативно-правових актів  задля покращення добробуту жителів громади.</w:t>
      </w:r>
    </w:p>
    <w:p w:rsidR="00B439E8" w:rsidRDefault="00B439E8" w:rsidP="00B439E8">
      <w:pPr>
        <w:widowControl w:val="0"/>
        <w:spacing w:line="273" w:lineRule="auto"/>
        <w:jc w:val="both"/>
        <w:rPr>
          <w:sz w:val="22"/>
          <w:szCs w:val="22"/>
          <w14:ligatures w14:val="none"/>
        </w:rPr>
      </w:pPr>
      <w:r>
        <w:rPr>
          <w:sz w:val="22"/>
          <w:szCs w:val="22"/>
          <w14:ligatures w14:val="none"/>
        </w:rPr>
        <w:t xml:space="preserve">Досвід роботи показав, що жителі громад цікавляться, яким чином  проходитиме  адміністративно-територіальної реформа у краї і вони хочуть стати найактивнішими учасниками формування територіально-спроможних громад у районах. </w:t>
      </w:r>
    </w:p>
    <w:p w:rsidR="00B439E8" w:rsidRDefault="00B439E8" w:rsidP="00B439E8">
      <w:pPr>
        <w:spacing w:line="273" w:lineRule="auto"/>
        <w:ind w:firstLine="623"/>
        <w:jc w:val="both"/>
        <w:rPr>
          <w:sz w:val="22"/>
          <w:szCs w:val="22"/>
          <w14:ligatures w14:val="none"/>
        </w:rPr>
      </w:pPr>
      <w:r>
        <w:rPr>
          <w:sz w:val="22"/>
          <w:szCs w:val="22"/>
          <w14:ligatures w14:val="none"/>
        </w:rPr>
        <w:t xml:space="preserve"> Діяльність громадських інформаційних центрів продовжується, користувачам бібліотеки і надалі надаються новітні електронні послуги. Завідувачка бібліотекою с. Нове Село </w:t>
      </w:r>
      <w:proofErr w:type="spellStart"/>
      <w:r>
        <w:rPr>
          <w:sz w:val="22"/>
          <w:szCs w:val="22"/>
          <w14:ligatures w14:val="none"/>
        </w:rPr>
        <w:t>Мелінда</w:t>
      </w:r>
      <w:proofErr w:type="spellEnd"/>
      <w:r>
        <w:rPr>
          <w:sz w:val="22"/>
          <w:szCs w:val="22"/>
          <w14:ligatures w14:val="none"/>
        </w:rPr>
        <w:t xml:space="preserve"> </w:t>
      </w:r>
      <w:proofErr w:type="spellStart"/>
      <w:r>
        <w:rPr>
          <w:sz w:val="22"/>
          <w:szCs w:val="22"/>
          <w14:ligatures w14:val="none"/>
        </w:rPr>
        <w:t>Молнар</w:t>
      </w:r>
      <w:proofErr w:type="spellEnd"/>
      <w:r>
        <w:rPr>
          <w:sz w:val="22"/>
          <w:szCs w:val="22"/>
          <w14:ligatures w14:val="none"/>
        </w:rPr>
        <w:t xml:space="preserve"> спільно з партнерами створила блог сільської ради. На сьогодні 990 переглядів. Постійно поповнюється блог “Громадський інформаційний центр: Довідник е-послуг громадянам </w:t>
      </w:r>
      <w:proofErr w:type="spellStart"/>
      <w:r>
        <w:rPr>
          <w:sz w:val="22"/>
          <w:szCs w:val="22"/>
          <w14:ligatures w14:val="none"/>
        </w:rPr>
        <w:t>Виноградівщини</w:t>
      </w:r>
      <w:proofErr w:type="spellEnd"/>
      <w:r>
        <w:rPr>
          <w:sz w:val="22"/>
          <w:szCs w:val="22"/>
          <w14:ligatures w14:val="none"/>
        </w:rPr>
        <w:t>”. Тут зібрана й розміщена інформація про всі наявні електронні послуги, якими можна скористатися самостійно або звернутися до бібліотеки. Блог також надає можливість скористатися адміністративними послугами, правовими матеріалами, взяти участь в обговоренні проектів нормативно-правових актів та ін. У рамках проекту блог був доповнений рубриками  “Вибори-2015” ,“Децентралізація” і “Реформи”.</w:t>
      </w:r>
    </w:p>
    <w:p w:rsidR="00B439E8" w:rsidRDefault="00B439E8" w:rsidP="00B439E8">
      <w:pPr>
        <w:spacing w:line="273" w:lineRule="auto"/>
        <w:ind w:firstLine="623"/>
        <w:jc w:val="both"/>
        <w:rPr>
          <w:sz w:val="22"/>
          <w:szCs w:val="22"/>
          <w14:ligatures w14:val="none"/>
        </w:rPr>
      </w:pPr>
      <w:r>
        <w:rPr>
          <w:sz w:val="22"/>
          <w:szCs w:val="22"/>
          <w14:ligatures w14:val="none"/>
        </w:rPr>
        <w:t xml:space="preserve">З початку створення блогу (серпень 2014) зареєстровано  5900 переглядів.  В 2015 році блог відвідало 4 800 користувачів.  </w:t>
      </w:r>
    </w:p>
    <w:p w:rsidR="00B439E8" w:rsidRDefault="00B439E8" w:rsidP="00B439E8">
      <w:pPr>
        <w:widowControl w:val="0"/>
        <w:spacing w:line="273" w:lineRule="auto"/>
        <w:ind w:firstLine="623"/>
        <w:jc w:val="both"/>
        <w:rPr>
          <w:sz w:val="22"/>
          <w:szCs w:val="22"/>
          <w14:ligatures w14:val="none"/>
        </w:rPr>
      </w:pPr>
      <w:r>
        <w:rPr>
          <w:sz w:val="22"/>
          <w:szCs w:val="22"/>
          <w14:ligatures w14:val="none"/>
        </w:rPr>
        <w:t>Статистика щодо дописів розділилася так: Як заповнити заяву на субсидію – види бланків та потрібні дані (301), інформація про кандидатів у депутати до Виноградівської міської ради (173), відшкодування вартості від придбання обладнання та матеріалів енергозбереження (129).</w:t>
      </w:r>
    </w:p>
    <w:p w:rsidR="00B439E8" w:rsidRDefault="00B439E8" w:rsidP="00B439E8">
      <w:pPr>
        <w:widowControl w:val="0"/>
        <w:spacing w:line="273" w:lineRule="auto"/>
        <w:ind w:firstLine="623"/>
        <w:jc w:val="both"/>
        <w:rPr>
          <w:sz w:val="22"/>
          <w:szCs w:val="22"/>
          <w14:ligatures w14:val="none"/>
        </w:rPr>
      </w:pPr>
      <w:r>
        <w:rPr>
          <w:sz w:val="22"/>
          <w:szCs w:val="22"/>
          <w14:ligatures w14:val="none"/>
        </w:rPr>
        <w:t>Більше року на веб-сайті бібліотеки створений портал “Інформаційний портрет Виноградівського району”, де система-</w:t>
      </w:r>
      <w:proofErr w:type="spellStart"/>
      <w:r>
        <w:rPr>
          <w:sz w:val="22"/>
          <w:szCs w:val="22"/>
          <w14:ligatures w14:val="none"/>
        </w:rPr>
        <w:t>тизуються</w:t>
      </w:r>
      <w:proofErr w:type="spellEnd"/>
      <w:r>
        <w:rPr>
          <w:sz w:val="22"/>
          <w:szCs w:val="22"/>
          <w14:ligatures w14:val="none"/>
        </w:rPr>
        <w:t xml:space="preserve"> і подаються в електронній версії   краєзнавчі матеріали з історії, економіки, культури району. Сайт бібліотеки створений і підтримується власними силами спеціалістів бібліотеки та спонсорами без  бюджетних фінансових витрат.</w:t>
      </w:r>
    </w:p>
    <w:p w:rsidR="00B439E8" w:rsidRDefault="00B439E8" w:rsidP="00B439E8">
      <w:pPr>
        <w:widowControl w:val="0"/>
        <w:spacing w:line="273" w:lineRule="auto"/>
        <w:jc w:val="both"/>
        <w:rPr>
          <w:sz w:val="22"/>
          <w:szCs w:val="22"/>
          <w14:ligatures w14:val="none"/>
        </w:rPr>
      </w:pPr>
      <w:r>
        <w:rPr>
          <w:sz w:val="22"/>
          <w:szCs w:val="22"/>
          <w14:ligatures w14:val="none"/>
        </w:rPr>
        <w:t xml:space="preserve">З вересня 2015 року бібліотеки Виноградівського району беруть участь у  проекті, оголошеному сектором туризму та транскордонного співробітництва Виноградівської </w:t>
      </w:r>
      <w:proofErr w:type="spellStart"/>
      <w:r>
        <w:rPr>
          <w:sz w:val="22"/>
          <w:szCs w:val="22"/>
          <w14:ligatures w14:val="none"/>
        </w:rPr>
        <w:t>райдержадмі-ністрації</w:t>
      </w:r>
      <w:proofErr w:type="spellEnd"/>
      <w:r>
        <w:rPr>
          <w:sz w:val="22"/>
          <w:szCs w:val="22"/>
          <w14:ligatures w14:val="none"/>
        </w:rPr>
        <w:t xml:space="preserve"> </w:t>
      </w:r>
      <w:r>
        <w:rPr>
          <w:b/>
          <w:bCs/>
          <w:sz w:val="22"/>
          <w:szCs w:val="22"/>
          <w14:ligatures w14:val="none"/>
        </w:rPr>
        <w:t xml:space="preserve">“10 цінностей </w:t>
      </w:r>
      <w:proofErr w:type="spellStart"/>
      <w:r>
        <w:rPr>
          <w:b/>
          <w:bCs/>
          <w:sz w:val="22"/>
          <w:szCs w:val="22"/>
          <w14:ligatures w14:val="none"/>
        </w:rPr>
        <w:t>Виноградівщини</w:t>
      </w:r>
      <w:proofErr w:type="spellEnd"/>
      <w:r>
        <w:rPr>
          <w:b/>
          <w:bCs/>
          <w:sz w:val="22"/>
          <w:szCs w:val="22"/>
          <w14:ligatures w14:val="none"/>
        </w:rPr>
        <w:t xml:space="preserve"> туристичної” </w:t>
      </w:r>
      <w:r>
        <w:rPr>
          <w:sz w:val="22"/>
          <w:szCs w:val="22"/>
          <w14:ligatures w14:val="none"/>
        </w:rPr>
        <w:t xml:space="preserve">про </w:t>
      </w:r>
      <w:proofErr w:type="spellStart"/>
      <w:r>
        <w:rPr>
          <w:sz w:val="22"/>
          <w:szCs w:val="22"/>
          <w14:ligatures w14:val="none"/>
        </w:rPr>
        <w:t>цікавинки</w:t>
      </w:r>
      <w:proofErr w:type="spellEnd"/>
      <w:r>
        <w:rPr>
          <w:sz w:val="22"/>
          <w:szCs w:val="22"/>
          <w14:ligatures w14:val="none"/>
        </w:rPr>
        <w:t xml:space="preserve"> краю. Мета: збір інформації про найкращі туристичні родзинки району, їх популяризацію через ЗМІ, Інтернет-джерела та соціальні мережі. Визначалися: 10 архітектурних пам'яток; 10 природних об'єктів; 10 культурних цінностей. Бібліотечні працівники збирали інформацію на місцях, та опубліковували на сайті електронного літературно-мистецького часопису “</w:t>
      </w:r>
      <w:proofErr w:type="spellStart"/>
      <w:r>
        <w:rPr>
          <w:sz w:val="22"/>
          <w:szCs w:val="22"/>
          <w14:ligatures w14:val="none"/>
        </w:rPr>
        <w:t>Виногра-дівські</w:t>
      </w:r>
      <w:proofErr w:type="spellEnd"/>
      <w:r>
        <w:rPr>
          <w:sz w:val="22"/>
          <w:szCs w:val="22"/>
          <w14:ligatures w14:val="none"/>
        </w:rPr>
        <w:t xml:space="preserve"> вогні” під рубрикою </w:t>
      </w:r>
      <w:proofErr w:type="spellStart"/>
      <w:r>
        <w:rPr>
          <w:sz w:val="22"/>
          <w:szCs w:val="22"/>
          <w14:ligatures w14:val="none"/>
        </w:rPr>
        <w:t>Угочанський</w:t>
      </w:r>
      <w:proofErr w:type="spellEnd"/>
      <w:r>
        <w:rPr>
          <w:sz w:val="22"/>
          <w:szCs w:val="22"/>
          <w14:ligatures w14:val="none"/>
        </w:rPr>
        <w:t xml:space="preserve">  КВЕСТ.</w:t>
      </w:r>
    </w:p>
    <w:p w:rsidR="00B439E8" w:rsidRDefault="00B439E8" w:rsidP="00B439E8">
      <w:pPr>
        <w:widowControl w:val="0"/>
        <w:spacing w:line="273" w:lineRule="auto"/>
        <w:ind w:firstLine="567"/>
        <w:jc w:val="both"/>
        <w:rPr>
          <w:sz w:val="22"/>
          <w:szCs w:val="22"/>
          <w:lang w:val="ru-RU"/>
          <w14:ligatures w14:val="none"/>
        </w:rPr>
      </w:pPr>
      <w:r>
        <w:rPr>
          <w:bCs/>
          <w:sz w:val="22"/>
          <w:szCs w:val="22"/>
          <w14:ligatures w14:val="none"/>
        </w:rPr>
        <w:t xml:space="preserve">Вже більше 3 років, як закінчився проект </w:t>
      </w:r>
      <w:r>
        <w:rPr>
          <w:b/>
          <w:bCs/>
          <w:sz w:val="22"/>
          <w:szCs w:val="22"/>
          <w14:ligatures w14:val="none"/>
        </w:rPr>
        <w:t xml:space="preserve">“Туристичними стежками </w:t>
      </w:r>
      <w:proofErr w:type="spellStart"/>
      <w:r>
        <w:rPr>
          <w:b/>
          <w:bCs/>
          <w:sz w:val="22"/>
          <w:szCs w:val="22"/>
          <w14:ligatures w14:val="none"/>
        </w:rPr>
        <w:t>Виноградівщини</w:t>
      </w:r>
      <w:proofErr w:type="spellEnd"/>
      <w:r>
        <w:rPr>
          <w:b/>
          <w:bCs/>
          <w:sz w:val="22"/>
          <w:szCs w:val="22"/>
          <w14:ligatures w14:val="none"/>
        </w:rPr>
        <w:t xml:space="preserve">” </w:t>
      </w:r>
      <w:r>
        <w:rPr>
          <w:sz w:val="22"/>
          <w:szCs w:val="22"/>
          <w14:ligatures w14:val="none"/>
        </w:rPr>
        <w:t xml:space="preserve">однак робота продовжується, бо для </w:t>
      </w:r>
      <w:proofErr w:type="spellStart"/>
      <w:r>
        <w:rPr>
          <w:sz w:val="22"/>
          <w:szCs w:val="22"/>
          <w14:ligatures w14:val="none"/>
        </w:rPr>
        <w:t>Виноградівщини</w:t>
      </w:r>
      <w:proofErr w:type="spellEnd"/>
      <w:r>
        <w:rPr>
          <w:sz w:val="22"/>
          <w:szCs w:val="22"/>
          <w14:ligatures w14:val="none"/>
        </w:rPr>
        <w:t xml:space="preserve"> цей проект є дуже актуальним.</w:t>
      </w:r>
      <w:r>
        <w:rPr>
          <w:sz w:val="22"/>
          <w:szCs w:val="22"/>
          <w:lang w:val="ru-RU"/>
          <w14:ligatures w14:val="none"/>
        </w:rPr>
        <w:t xml:space="preserve"> Проводиться </w:t>
      </w:r>
      <w:proofErr w:type="spellStart"/>
      <w:r>
        <w:rPr>
          <w:sz w:val="22"/>
          <w:szCs w:val="22"/>
          <w:lang w:val="ru-RU"/>
          <w14:ligatures w14:val="none"/>
        </w:rPr>
        <w:t>пошук</w:t>
      </w:r>
      <w:proofErr w:type="spellEnd"/>
      <w:r>
        <w:rPr>
          <w:sz w:val="22"/>
          <w:szCs w:val="22"/>
          <w:lang w:val="ru-RU"/>
          <w14:ligatures w14:val="none"/>
        </w:rPr>
        <w:t xml:space="preserve"> </w:t>
      </w:r>
      <w:proofErr w:type="spellStart"/>
      <w:r>
        <w:rPr>
          <w:sz w:val="22"/>
          <w:szCs w:val="22"/>
          <w:lang w:val="ru-RU"/>
          <w14:ligatures w14:val="none"/>
        </w:rPr>
        <w:t>інформації</w:t>
      </w:r>
      <w:proofErr w:type="spellEnd"/>
      <w:r>
        <w:rPr>
          <w:sz w:val="22"/>
          <w:szCs w:val="22"/>
          <w:lang w:val="ru-RU"/>
          <w14:ligatures w14:val="none"/>
        </w:rPr>
        <w:t xml:space="preserve"> як на </w:t>
      </w:r>
      <w:proofErr w:type="spellStart"/>
      <w:r>
        <w:rPr>
          <w:sz w:val="22"/>
          <w:szCs w:val="22"/>
          <w:lang w:val="ru-RU"/>
          <w14:ligatures w14:val="none"/>
        </w:rPr>
        <w:t>традиційних</w:t>
      </w:r>
      <w:proofErr w:type="spellEnd"/>
      <w:r>
        <w:rPr>
          <w:sz w:val="22"/>
          <w:szCs w:val="22"/>
          <w:lang w:val="ru-RU"/>
          <w14:ligatures w14:val="none"/>
        </w:rPr>
        <w:t xml:space="preserve"> </w:t>
      </w:r>
      <w:proofErr w:type="spellStart"/>
      <w:r>
        <w:rPr>
          <w:sz w:val="22"/>
          <w:szCs w:val="22"/>
          <w:lang w:val="ru-RU"/>
          <w14:ligatures w14:val="none"/>
        </w:rPr>
        <w:t>носіях</w:t>
      </w:r>
      <w:proofErr w:type="spellEnd"/>
      <w:r>
        <w:rPr>
          <w:sz w:val="22"/>
          <w:szCs w:val="22"/>
          <w:lang w:val="ru-RU"/>
          <w14:ligatures w14:val="none"/>
        </w:rPr>
        <w:t xml:space="preserve">, так і на </w:t>
      </w:r>
      <w:proofErr w:type="spellStart"/>
      <w:r>
        <w:rPr>
          <w:sz w:val="22"/>
          <w:szCs w:val="22"/>
          <w:lang w:val="ru-RU"/>
          <w14:ligatures w14:val="none"/>
        </w:rPr>
        <w:t>електронних</w:t>
      </w:r>
      <w:proofErr w:type="spellEnd"/>
      <w:r>
        <w:rPr>
          <w:sz w:val="22"/>
          <w:szCs w:val="22"/>
          <w:lang w:val="ru-RU"/>
          <w14:ligatures w14:val="none"/>
        </w:rPr>
        <w:t xml:space="preserve">. </w:t>
      </w:r>
      <w:proofErr w:type="spellStart"/>
      <w:proofErr w:type="gramStart"/>
      <w:r>
        <w:rPr>
          <w:sz w:val="22"/>
          <w:szCs w:val="22"/>
          <w:lang w:val="ru-RU"/>
          <w14:ligatures w14:val="none"/>
        </w:rPr>
        <w:t>З</w:t>
      </w:r>
      <w:proofErr w:type="gramEnd"/>
      <w:r>
        <w:rPr>
          <w:sz w:val="22"/>
          <w:szCs w:val="22"/>
          <w:lang w:val="ru-RU"/>
          <w14:ligatures w14:val="none"/>
        </w:rPr>
        <w:t>ібрана</w:t>
      </w:r>
      <w:proofErr w:type="spellEnd"/>
      <w:r>
        <w:rPr>
          <w:sz w:val="22"/>
          <w:szCs w:val="22"/>
          <w:lang w:val="ru-RU"/>
          <w14:ligatures w14:val="none"/>
        </w:rPr>
        <w:t xml:space="preserve"> </w:t>
      </w:r>
      <w:proofErr w:type="spellStart"/>
      <w:r>
        <w:rPr>
          <w:sz w:val="22"/>
          <w:szCs w:val="22"/>
          <w:lang w:val="ru-RU"/>
          <w14:ligatures w14:val="none"/>
        </w:rPr>
        <w:t>інформація</w:t>
      </w:r>
      <w:proofErr w:type="spellEnd"/>
      <w:r>
        <w:rPr>
          <w:sz w:val="22"/>
          <w:szCs w:val="22"/>
          <w:lang w:val="ru-RU"/>
          <w14:ligatures w14:val="none"/>
        </w:rPr>
        <w:t xml:space="preserve"> </w:t>
      </w:r>
      <w:proofErr w:type="spellStart"/>
      <w:r>
        <w:rPr>
          <w:sz w:val="22"/>
          <w:szCs w:val="22"/>
          <w:lang w:val="ru-RU"/>
          <w14:ligatures w14:val="none"/>
        </w:rPr>
        <w:t>розміщується</w:t>
      </w:r>
      <w:proofErr w:type="spellEnd"/>
      <w:r>
        <w:rPr>
          <w:sz w:val="22"/>
          <w:szCs w:val="22"/>
          <w:lang w:val="ru-RU"/>
          <w14:ligatures w14:val="none"/>
        </w:rPr>
        <w:t xml:space="preserve"> в </w:t>
      </w:r>
      <w:proofErr w:type="spellStart"/>
      <w:r>
        <w:rPr>
          <w:sz w:val="22"/>
          <w:szCs w:val="22"/>
          <w:lang w:val="ru-RU"/>
          <w14:ligatures w14:val="none"/>
        </w:rPr>
        <w:t>блозі</w:t>
      </w:r>
      <w:proofErr w:type="spellEnd"/>
      <w:r>
        <w:rPr>
          <w:sz w:val="22"/>
          <w:szCs w:val="22"/>
          <w:lang w:val="ru-RU"/>
          <w14:ligatures w14:val="none"/>
        </w:rPr>
        <w:t xml:space="preserve"> </w:t>
      </w:r>
      <w:r>
        <w:rPr>
          <w:bCs/>
          <w:sz w:val="22"/>
          <w:szCs w:val="22"/>
          <w:lang w:val="ru-RU"/>
          <w14:ligatures w14:val="none"/>
        </w:rPr>
        <w:t>“</w:t>
      </w:r>
      <w:proofErr w:type="spellStart"/>
      <w:r>
        <w:rPr>
          <w:bCs/>
          <w:sz w:val="22"/>
          <w:szCs w:val="22"/>
          <w:lang w:val="ru-RU"/>
          <w14:ligatures w14:val="none"/>
        </w:rPr>
        <w:t>Туристичний</w:t>
      </w:r>
      <w:proofErr w:type="spellEnd"/>
      <w:r>
        <w:rPr>
          <w:bCs/>
          <w:sz w:val="22"/>
          <w:szCs w:val="22"/>
          <w:lang w:val="ru-RU"/>
          <w14:ligatures w14:val="none"/>
        </w:rPr>
        <w:t xml:space="preserve"> портрет </w:t>
      </w:r>
      <w:proofErr w:type="spellStart"/>
      <w:r>
        <w:rPr>
          <w:bCs/>
          <w:sz w:val="22"/>
          <w:szCs w:val="22"/>
          <w:lang w:val="ru-RU"/>
          <w14:ligatures w14:val="none"/>
        </w:rPr>
        <w:t>Виноградівщини</w:t>
      </w:r>
      <w:proofErr w:type="spellEnd"/>
      <w:r>
        <w:rPr>
          <w:bCs/>
          <w:sz w:val="22"/>
          <w:szCs w:val="22"/>
          <w:lang w:val="ru-RU"/>
          <w14:ligatures w14:val="none"/>
        </w:rPr>
        <w:t xml:space="preserve">” </w:t>
      </w:r>
      <w:r>
        <w:rPr>
          <w:sz w:val="22"/>
          <w:szCs w:val="22"/>
          <w:lang w:val="ru-RU"/>
          <w14:ligatures w14:val="none"/>
        </w:rPr>
        <w:t xml:space="preserve">і </w:t>
      </w:r>
      <w:proofErr w:type="spellStart"/>
      <w:r>
        <w:rPr>
          <w:sz w:val="22"/>
          <w:szCs w:val="22"/>
          <w:lang w:val="ru-RU"/>
          <w14:ligatures w14:val="none"/>
        </w:rPr>
        <w:t>користується</w:t>
      </w:r>
      <w:proofErr w:type="spellEnd"/>
      <w:r>
        <w:rPr>
          <w:sz w:val="22"/>
          <w:szCs w:val="22"/>
          <w:lang w:val="ru-RU"/>
          <w14:ligatures w14:val="none"/>
        </w:rPr>
        <w:t xml:space="preserve"> </w:t>
      </w:r>
      <w:proofErr w:type="spellStart"/>
      <w:r>
        <w:rPr>
          <w:sz w:val="22"/>
          <w:szCs w:val="22"/>
          <w:lang w:val="ru-RU"/>
          <w14:ligatures w14:val="none"/>
        </w:rPr>
        <w:t>популярністю</w:t>
      </w:r>
      <w:proofErr w:type="spellEnd"/>
      <w:r>
        <w:rPr>
          <w:sz w:val="22"/>
          <w:szCs w:val="22"/>
          <w:lang w:val="ru-RU"/>
          <w14:ligatures w14:val="none"/>
        </w:rPr>
        <w:t xml:space="preserve">. </w:t>
      </w:r>
      <w:proofErr w:type="spellStart"/>
      <w:r>
        <w:rPr>
          <w:sz w:val="22"/>
          <w:szCs w:val="22"/>
          <w:lang w:val="ru-RU"/>
          <w14:ligatures w14:val="none"/>
        </w:rPr>
        <w:t>Від</w:t>
      </w:r>
      <w:proofErr w:type="spellEnd"/>
      <w:r>
        <w:rPr>
          <w:sz w:val="22"/>
          <w:szCs w:val="22"/>
          <w:lang w:val="ru-RU"/>
          <w14:ligatures w14:val="none"/>
        </w:rPr>
        <w:t xml:space="preserve"> початку </w:t>
      </w:r>
      <w:proofErr w:type="spellStart"/>
      <w:r>
        <w:rPr>
          <w:sz w:val="22"/>
          <w:szCs w:val="22"/>
          <w:lang w:val="ru-RU"/>
          <w14:ligatures w14:val="none"/>
        </w:rPr>
        <w:t>створення</w:t>
      </w:r>
      <w:proofErr w:type="spellEnd"/>
      <w:r>
        <w:rPr>
          <w:sz w:val="22"/>
          <w:szCs w:val="22"/>
          <w:lang w:val="ru-RU"/>
          <w14:ligatures w14:val="none"/>
        </w:rPr>
        <w:t xml:space="preserve"> (</w:t>
      </w:r>
      <w:proofErr w:type="spellStart"/>
      <w:r>
        <w:rPr>
          <w:sz w:val="22"/>
          <w:szCs w:val="22"/>
          <w:lang w:val="ru-RU"/>
          <w14:ligatures w14:val="none"/>
        </w:rPr>
        <w:t>березень</w:t>
      </w:r>
      <w:proofErr w:type="spellEnd"/>
      <w:r>
        <w:rPr>
          <w:sz w:val="22"/>
          <w:szCs w:val="22"/>
          <w:lang w:val="ru-RU"/>
          <w14:ligatures w14:val="none"/>
        </w:rPr>
        <w:t xml:space="preserve"> 2012 р.) блог </w:t>
      </w:r>
      <w:proofErr w:type="spellStart"/>
      <w:r>
        <w:rPr>
          <w:sz w:val="22"/>
          <w:szCs w:val="22"/>
          <w:lang w:val="ru-RU"/>
          <w14:ligatures w14:val="none"/>
        </w:rPr>
        <w:t>перелянуто</w:t>
      </w:r>
      <w:proofErr w:type="spellEnd"/>
      <w:r>
        <w:rPr>
          <w:sz w:val="22"/>
          <w:szCs w:val="22"/>
          <w:lang w:val="ru-RU"/>
          <w14:ligatures w14:val="none"/>
        </w:rPr>
        <w:t xml:space="preserve"> 48300 раз. </w:t>
      </w:r>
      <w:proofErr w:type="spellStart"/>
      <w:r>
        <w:rPr>
          <w:sz w:val="22"/>
          <w:szCs w:val="22"/>
          <w:lang w:val="ru-RU"/>
          <w14:ligatures w14:val="none"/>
        </w:rPr>
        <w:t>Ажде</w:t>
      </w:r>
      <w:proofErr w:type="spellEnd"/>
      <w:r>
        <w:rPr>
          <w:sz w:val="22"/>
          <w:szCs w:val="22"/>
          <w:lang w:val="ru-RU"/>
          <w14:ligatures w14:val="none"/>
        </w:rPr>
        <w:t xml:space="preserve"> </w:t>
      </w:r>
      <w:proofErr w:type="spellStart"/>
      <w:r>
        <w:rPr>
          <w:sz w:val="22"/>
          <w:szCs w:val="22"/>
          <w:lang w:val="ru-RU"/>
          <w14:ligatures w14:val="none"/>
        </w:rPr>
        <w:t>читають</w:t>
      </w:r>
      <w:proofErr w:type="spellEnd"/>
      <w:r>
        <w:rPr>
          <w:sz w:val="22"/>
          <w:szCs w:val="22"/>
          <w:lang w:val="ru-RU"/>
          <w14:ligatures w14:val="none"/>
        </w:rPr>
        <w:t xml:space="preserve"> блог не </w:t>
      </w:r>
      <w:proofErr w:type="spellStart"/>
      <w:r>
        <w:rPr>
          <w:sz w:val="22"/>
          <w:szCs w:val="22"/>
          <w:lang w:val="ru-RU"/>
          <w14:ligatures w14:val="none"/>
        </w:rPr>
        <w:t>лише</w:t>
      </w:r>
      <w:proofErr w:type="spellEnd"/>
      <w:r>
        <w:rPr>
          <w:sz w:val="22"/>
          <w:szCs w:val="22"/>
          <w:lang w:val="ru-RU"/>
          <w14:ligatures w14:val="none"/>
        </w:rPr>
        <w:t xml:space="preserve"> в </w:t>
      </w:r>
      <w:proofErr w:type="spellStart"/>
      <w:r>
        <w:rPr>
          <w:sz w:val="22"/>
          <w:szCs w:val="22"/>
          <w:lang w:val="ru-RU"/>
          <w14:ligatures w14:val="none"/>
        </w:rPr>
        <w:t>Україні</w:t>
      </w:r>
      <w:proofErr w:type="spellEnd"/>
      <w:r>
        <w:rPr>
          <w:sz w:val="22"/>
          <w:szCs w:val="22"/>
          <w:lang w:val="ru-RU"/>
          <w14:ligatures w14:val="none"/>
        </w:rPr>
        <w:t xml:space="preserve"> (31616),  а і в США (9468),  </w:t>
      </w:r>
      <w:proofErr w:type="spellStart"/>
      <w:r>
        <w:rPr>
          <w:sz w:val="22"/>
          <w:szCs w:val="22"/>
          <w:lang w:val="ru-RU"/>
          <w14:ligatures w14:val="none"/>
        </w:rPr>
        <w:t>Росії</w:t>
      </w:r>
      <w:proofErr w:type="spellEnd"/>
      <w:r>
        <w:rPr>
          <w:sz w:val="22"/>
          <w:szCs w:val="22"/>
          <w:lang w:val="ru-RU"/>
          <w14:ligatures w14:val="none"/>
        </w:rPr>
        <w:t xml:space="preserve"> (2576),  </w:t>
      </w:r>
      <w:proofErr w:type="spellStart"/>
      <w:proofErr w:type="gramStart"/>
      <w:r>
        <w:rPr>
          <w:sz w:val="22"/>
          <w:szCs w:val="22"/>
          <w:lang w:val="ru-RU"/>
          <w14:ligatures w14:val="none"/>
        </w:rPr>
        <w:t>Канад</w:t>
      </w:r>
      <w:proofErr w:type="gramEnd"/>
      <w:r>
        <w:rPr>
          <w:sz w:val="22"/>
          <w:szCs w:val="22"/>
          <w:lang w:val="ru-RU"/>
          <w14:ligatures w14:val="none"/>
        </w:rPr>
        <w:t>і</w:t>
      </w:r>
      <w:proofErr w:type="spellEnd"/>
      <w:r>
        <w:rPr>
          <w:sz w:val="22"/>
          <w:szCs w:val="22"/>
          <w:lang w:val="ru-RU"/>
          <w14:ligatures w14:val="none"/>
        </w:rPr>
        <w:t xml:space="preserve"> (1064), </w:t>
      </w:r>
      <w:proofErr w:type="spellStart"/>
      <w:r>
        <w:rPr>
          <w:sz w:val="22"/>
          <w:szCs w:val="22"/>
          <w:lang w:val="ru-RU"/>
          <w14:ligatures w14:val="none"/>
        </w:rPr>
        <w:t>Німеччині</w:t>
      </w:r>
      <w:proofErr w:type="spellEnd"/>
      <w:r>
        <w:rPr>
          <w:sz w:val="22"/>
          <w:szCs w:val="22"/>
          <w:lang w:val="ru-RU"/>
          <w14:ligatures w14:val="none"/>
        </w:rPr>
        <w:t xml:space="preserve"> (541),  </w:t>
      </w:r>
      <w:proofErr w:type="spellStart"/>
      <w:r>
        <w:rPr>
          <w:sz w:val="22"/>
          <w:szCs w:val="22"/>
          <w:lang w:val="ru-RU"/>
          <w14:ligatures w14:val="none"/>
        </w:rPr>
        <w:t>Угорщині</w:t>
      </w:r>
      <w:proofErr w:type="spellEnd"/>
      <w:r>
        <w:rPr>
          <w:sz w:val="22"/>
          <w:szCs w:val="22"/>
          <w:lang w:val="ru-RU"/>
          <w14:ligatures w14:val="none"/>
        </w:rPr>
        <w:t xml:space="preserve"> та </w:t>
      </w:r>
      <w:proofErr w:type="spellStart"/>
      <w:r>
        <w:rPr>
          <w:sz w:val="22"/>
          <w:szCs w:val="22"/>
          <w:lang w:val="ru-RU"/>
          <w14:ligatures w14:val="none"/>
        </w:rPr>
        <w:t>ін</w:t>
      </w:r>
      <w:proofErr w:type="spellEnd"/>
      <w:r>
        <w:rPr>
          <w:sz w:val="22"/>
          <w:szCs w:val="22"/>
          <w:lang w:val="ru-RU"/>
          <w14:ligatures w14:val="none"/>
        </w:rPr>
        <w:t>.</w:t>
      </w:r>
    </w:p>
    <w:p w:rsidR="00B439E8" w:rsidRDefault="00B439E8" w:rsidP="00B439E8">
      <w:pPr>
        <w:spacing w:line="273" w:lineRule="auto"/>
        <w:jc w:val="both"/>
        <w:rPr>
          <w:sz w:val="22"/>
          <w:szCs w:val="22"/>
          <w14:ligatures w14:val="none"/>
        </w:rPr>
      </w:pPr>
      <w:r>
        <w:rPr>
          <w:sz w:val="22"/>
          <w:szCs w:val="22"/>
          <w14:ligatures w14:val="none"/>
        </w:rPr>
        <w:t xml:space="preserve">Провідний   методист   Виноградівської   ЦРБ  створила  і   є адміністратором групи </w:t>
      </w:r>
      <w:r>
        <w:rPr>
          <w:b/>
          <w:bCs/>
          <w:sz w:val="22"/>
          <w:szCs w:val="22"/>
          <w14:ligatures w14:val="none"/>
        </w:rPr>
        <w:t>“Працевлаштування і бібліотека”</w:t>
      </w:r>
      <w:r>
        <w:rPr>
          <w:sz w:val="22"/>
          <w:szCs w:val="22"/>
          <w14:ligatures w14:val="none"/>
        </w:rPr>
        <w:t>, членами якої є бібліотечні працівники різних регіонів, учасники проекту “Знайди роботу в бібліотеці”. В 2015 році до групи доєдналися учасники проектів “Працевлаштування та розвиток трудових ресурсів в бібліотеках”, який виконується в рамках Української Ініціативи з Підвищення Впевненості (</w:t>
      </w:r>
      <w:r>
        <w:rPr>
          <w:sz w:val="22"/>
          <w:szCs w:val="22"/>
          <w:lang w:val="en-US"/>
          <w14:ligatures w14:val="none"/>
        </w:rPr>
        <w:t>UCBI</w:t>
      </w:r>
      <w:r w:rsidRPr="00B439E8">
        <w:rPr>
          <w:sz w:val="22"/>
          <w:szCs w:val="22"/>
          <w14:ligatures w14:val="none"/>
        </w:rPr>
        <w:t xml:space="preserve">), </w:t>
      </w:r>
      <w:r>
        <w:rPr>
          <w:sz w:val="22"/>
          <w:szCs w:val="22"/>
          <w14:ligatures w14:val="none"/>
        </w:rPr>
        <w:t>що фінансується Агентством США з міжнародного розвитку (</w:t>
      </w:r>
      <w:r>
        <w:rPr>
          <w:sz w:val="22"/>
          <w:szCs w:val="22"/>
          <w:lang w:val="en-US"/>
          <w14:ligatures w14:val="none"/>
        </w:rPr>
        <w:t>USAID</w:t>
      </w:r>
      <w:r w:rsidRPr="00B439E8">
        <w:rPr>
          <w:sz w:val="22"/>
          <w:szCs w:val="22"/>
          <w14:ligatures w14:val="none"/>
        </w:rPr>
        <w:t xml:space="preserve">) </w:t>
      </w:r>
      <w:r>
        <w:rPr>
          <w:sz w:val="22"/>
          <w:szCs w:val="22"/>
          <w14:ligatures w14:val="none"/>
        </w:rPr>
        <w:t xml:space="preserve">та </w:t>
      </w:r>
      <w:proofErr w:type="spellStart"/>
      <w:r>
        <w:rPr>
          <w:sz w:val="22"/>
          <w:szCs w:val="22"/>
          <w14:ligatures w14:val="none"/>
        </w:rPr>
        <w:t>адмініструється</w:t>
      </w:r>
      <w:proofErr w:type="spellEnd"/>
      <w:r>
        <w:rPr>
          <w:sz w:val="22"/>
          <w:szCs w:val="22"/>
          <w14:ligatures w14:val="none"/>
        </w:rPr>
        <w:t xml:space="preserve"> </w:t>
      </w:r>
      <w:r>
        <w:rPr>
          <w:sz w:val="22"/>
          <w:szCs w:val="22"/>
          <w:lang w:val="en-US"/>
          <w14:ligatures w14:val="none"/>
        </w:rPr>
        <w:t>IREX</w:t>
      </w:r>
      <w:r w:rsidRPr="00B439E8">
        <w:rPr>
          <w:sz w:val="22"/>
          <w:szCs w:val="22"/>
          <w14:ligatures w14:val="none"/>
        </w:rPr>
        <w:t>/</w:t>
      </w:r>
      <w:r>
        <w:rPr>
          <w:sz w:val="22"/>
          <w:szCs w:val="22"/>
          <w14:ligatures w14:val="none"/>
        </w:rPr>
        <w:t>Україна в рамках програми “</w:t>
      </w:r>
      <w:proofErr w:type="spellStart"/>
      <w:r>
        <w:rPr>
          <w:sz w:val="22"/>
          <w:szCs w:val="22"/>
          <w14:ligatures w14:val="none"/>
        </w:rPr>
        <w:t>Бібліоміст</w:t>
      </w:r>
      <w:proofErr w:type="spellEnd"/>
      <w:r>
        <w:rPr>
          <w:sz w:val="22"/>
          <w:szCs w:val="22"/>
          <w14:ligatures w14:val="none"/>
        </w:rPr>
        <w:t>”. Завдяки широкому територіальному діапазону бібліотечні працівники мають можливість обмінюватися досвідом і напрацюваннями в наданні послуг з працевлаштування в бібліотеках. Протягом року в групі зроблено понад 90 дописів. На даний час група нараховує 336 учасників.</w:t>
      </w:r>
    </w:p>
    <w:p w:rsidR="00B439E8" w:rsidRPr="00B439E8" w:rsidRDefault="00B439E8" w:rsidP="00B439E8">
      <w:pPr>
        <w:spacing w:line="273" w:lineRule="auto"/>
        <w:ind w:firstLine="561"/>
        <w:jc w:val="both"/>
        <w:rPr>
          <w:sz w:val="22"/>
          <w:szCs w:val="22"/>
          <w14:ligatures w14:val="none"/>
        </w:rPr>
      </w:pPr>
      <w:r>
        <w:rPr>
          <w:sz w:val="22"/>
          <w:szCs w:val="22"/>
          <w14:ligatures w14:val="none"/>
        </w:rPr>
        <w:lastRenderedPageBreak/>
        <w:t xml:space="preserve">У звітному році Виноградівська центральна районна бібліотека отримала чергову перемогу у спільному конкурсі Міжнародного фестивалю документального кіно про права людини </w:t>
      </w:r>
      <w:proofErr w:type="spellStart"/>
      <w:r>
        <w:rPr>
          <w:sz w:val="22"/>
          <w:szCs w:val="22"/>
          <w:lang w:val="en-US"/>
          <w14:ligatures w14:val="none"/>
        </w:rPr>
        <w:t>Docudays</w:t>
      </w:r>
      <w:proofErr w:type="spellEnd"/>
      <w:r w:rsidRPr="00B439E8">
        <w:rPr>
          <w:sz w:val="22"/>
          <w:szCs w:val="22"/>
          <w14:ligatures w14:val="none"/>
        </w:rPr>
        <w:t xml:space="preserve"> </w:t>
      </w:r>
      <w:r>
        <w:rPr>
          <w:sz w:val="22"/>
          <w:szCs w:val="22"/>
          <w:lang w:val="en-US"/>
          <w14:ligatures w14:val="none"/>
        </w:rPr>
        <w:t>UA</w:t>
      </w:r>
      <w:r w:rsidRPr="00B439E8">
        <w:rPr>
          <w:sz w:val="22"/>
          <w:szCs w:val="22"/>
          <w14:ligatures w14:val="none"/>
        </w:rPr>
        <w:t xml:space="preserve"> </w:t>
      </w:r>
      <w:r>
        <w:rPr>
          <w:sz w:val="22"/>
          <w:szCs w:val="22"/>
          <w14:ligatures w14:val="none"/>
        </w:rPr>
        <w:t xml:space="preserve">та Програми </w:t>
      </w:r>
      <w:proofErr w:type="spellStart"/>
      <w:r>
        <w:rPr>
          <w:sz w:val="22"/>
          <w:szCs w:val="22"/>
          <w:lang w:val="en-US"/>
          <w14:ligatures w14:val="none"/>
        </w:rPr>
        <w:t>Bibliomist</w:t>
      </w:r>
      <w:proofErr w:type="spellEnd"/>
      <w:r w:rsidRPr="00B439E8">
        <w:rPr>
          <w:sz w:val="22"/>
          <w:szCs w:val="22"/>
          <w14:ligatures w14:val="none"/>
        </w:rPr>
        <w:t xml:space="preserve"> </w:t>
      </w:r>
      <w:r w:rsidRPr="00B439E8">
        <w:rPr>
          <w:b/>
          <w:bCs/>
          <w:sz w:val="22"/>
          <w:szCs w:val="22"/>
          <w14:ligatures w14:val="none"/>
        </w:rPr>
        <w:t>“</w:t>
      </w:r>
      <w:r>
        <w:rPr>
          <w:b/>
          <w:bCs/>
          <w:sz w:val="22"/>
          <w:szCs w:val="22"/>
          <w14:ligatures w14:val="none"/>
        </w:rPr>
        <w:t xml:space="preserve">Кіноклуб </w:t>
      </w:r>
      <w:proofErr w:type="spellStart"/>
      <w:r>
        <w:rPr>
          <w:b/>
          <w:bCs/>
          <w:sz w:val="22"/>
          <w:szCs w:val="22"/>
          <w:lang w:val="en-US"/>
          <w14:ligatures w14:val="none"/>
        </w:rPr>
        <w:t>Docudays</w:t>
      </w:r>
      <w:proofErr w:type="spellEnd"/>
      <w:r w:rsidRPr="00B439E8">
        <w:rPr>
          <w:b/>
          <w:bCs/>
          <w:sz w:val="22"/>
          <w:szCs w:val="22"/>
          <w14:ligatures w14:val="none"/>
        </w:rPr>
        <w:t xml:space="preserve"> </w:t>
      </w:r>
      <w:r>
        <w:rPr>
          <w:b/>
          <w:bCs/>
          <w:sz w:val="22"/>
          <w:szCs w:val="22"/>
          <w:lang w:val="en-US"/>
          <w14:ligatures w14:val="none"/>
        </w:rPr>
        <w:t>UA</w:t>
      </w:r>
      <w:r w:rsidRPr="00B439E8">
        <w:rPr>
          <w:b/>
          <w:bCs/>
          <w:sz w:val="22"/>
          <w:szCs w:val="22"/>
          <w14:ligatures w14:val="none"/>
        </w:rPr>
        <w:t xml:space="preserve"> </w:t>
      </w:r>
      <w:r>
        <w:rPr>
          <w:b/>
          <w:bCs/>
          <w:sz w:val="22"/>
          <w:szCs w:val="22"/>
          <w14:ligatures w14:val="none"/>
        </w:rPr>
        <w:t>в бібліотеці”</w:t>
      </w:r>
      <w:r>
        <w:rPr>
          <w:sz w:val="22"/>
          <w:szCs w:val="22"/>
          <w14:ligatures w14:val="none"/>
        </w:rPr>
        <w:t xml:space="preserve">, направленого на сприяння активізації діалогу про права людини в українському суспільстві шляхом надання бібліотекам медіа-інструментів та методології для підвищення рівня поінформованості громадян України в галузі прав людини. Керівник клубу – завідувачка Інтернет-центру Г. Й. </w:t>
      </w:r>
      <w:proofErr w:type="spellStart"/>
      <w:r>
        <w:rPr>
          <w:sz w:val="22"/>
          <w:szCs w:val="22"/>
          <w14:ligatures w14:val="none"/>
        </w:rPr>
        <w:t>Марушка</w:t>
      </w:r>
      <w:proofErr w:type="spellEnd"/>
      <w:r>
        <w:rPr>
          <w:sz w:val="22"/>
          <w:szCs w:val="22"/>
          <w14:ligatures w14:val="none"/>
        </w:rPr>
        <w:t xml:space="preserve">. Початковим етапом реалізації проекту став тренінг для модераторів кіноклубів </w:t>
      </w:r>
      <w:proofErr w:type="spellStart"/>
      <w:r>
        <w:rPr>
          <w:sz w:val="22"/>
          <w:szCs w:val="22"/>
          <w:lang w:val="en-US"/>
          <w14:ligatures w14:val="none"/>
        </w:rPr>
        <w:t>Docudays</w:t>
      </w:r>
      <w:proofErr w:type="spellEnd"/>
      <w:r w:rsidRPr="00B439E8">
        <w:rPr>
          <w:sz w:val="22"/>
          <w:szCs w:val="22"/>
          <w:lang w:val="ru-RU"/>
          <w14:ligatures w14:val="none"/>
        </w:rPr>
        <w:t xml:space="preserve"> </w:t>
      </w:r>
      <w:r>
        <w:rPr>
          <w:sz w:val="22"/>
          <w:szCs w:val="22"/>
          <w:lang w:val="en-US"/>
          <w14:ligatures w14:val="none"/>
        </w:rPr>
        <w:t>UA</w:t>
      </w:r>
      <w:r w:rsidRPr="00B439E8">
        <w:rPr>
          <w:sz w:val="22"/>
          <w:szCs w:val="22"/>
          <w:lang w:val="ru-RU"/>
          <w14:ligatures w14:val="none"/>
        </w:rPr>
        <w:t xml:space="preserve"> 4-5 </w:t>
      </w:r>
      <w:r>
        <w:rPr>
          <w:sz w:val="22"/>
          <w:szCs w:val="22"/>
          <w14:ligatures w14:val="none"/>
        </w:rPr>
        <w:t xml:space="preserve">листопада 2015 р. в м. Київ. Модератор нашого кіноклубу правозахисник, приватний адвокат В.В. Нечаєв мав можливість ознайомитись з особливостями створення та роботи кіноклубу, з чого починати, як підготувати кінопоказ та пройти практичні заняття з методики проведення дискусій, технологій </w:t>
      </w:r>
      <w:r>
        <w:rPr>
          <w:sz w:val="22"/>
          <w:szCs w:val="22"/>
          <w:lang w:val="en-US"/>
          <w14:ligatures w14:val="none"/>
        </w:rPr>
        <w:t>Free</w:t>
      </w:r>
      <w:r w:rsidRPr="00B439E8">
        <w:rPr>
          <w:sz w:val="22"/>
          <w:szCs w:val="22"/>
          <w14:ligatures w14:val="none"/>
        </w:rPr>
        <w:t>2</w:t>
      </w:r>
      <w:r>
        <w:rPr>
          <w:sz w:val="22"/>
          <w:szCs w:val="22"/>
          <w:lang w:val="en-US"/>
          <w14:ligatures w14:val="none"/>
        </w:rPr>
        <w:t>Choose</w:t>
      </w:r>
      <w:r w:rsidRPr="00B439E8">
        <w:rPr>
          <w:sz w:val="22"/>
          <w:szCs w:val="22"/>
          <w14:ligatures w14:val="none"/>
        </w:rPr>
        <w:t xml:space="preserve">. </w:t>
      </w:r>
    </w:p>
    <w:p w:rsidR="00B439E8" w:rsidRDefault="00B439E8" w:rsidP="00B439E8">
      <w:pPr>
        <w:spacing w:line="273" w:lineRule="auto"/>
        <w:jc w:val="both"/>
        <w:rPr>
          <w:sz w:val="22"/>
          <w:szCs w:val="22"/>
          <w14:ligatures w14:val="none"/>
        </w:rPr>
      </w:pPr>
      <w:r>
        <w:rPr>
          <w:sz w:val="22"/>
          <w:szCs w:val="22"/>
          <w14:ligatures w14:val="none"/>
        </w:rPr>
        <w:t xml:space="preserve">З листопада звітного року при ЦРБ запрацював кіноклуб на добровільних засадах для проведення регулярних некомерційних показів документальних та навчальних кінофільмів. Основними завдання кіноклубу є підготовка, організація та проведення показів кінофільмів, а також проведення заходів, які можуть їх супроводжувати: дискусій, диспутів, обговорень,  лекцій тощо, з метою розвитку критичного мислення, правового виховання аудиторії кіноклубу, формування у них розуміння людської гідності як найвищої цінності. У нашому місті є місця збору активних, творчих і захоплених людей. Але поки їх не так багато. Тому, головною ідеєю кіноклубу є організація зустрічей, перегляд тематичних фільмів під час кожного заходу відбуватимуться обговорення проблематики, яку піднімає фільм, з точки зору </w:t>
      </w:r>
      <w:proofErr w:type="spellStart"/>
      <w:r>
        <w:rPr>
          <w:sz w:val="22"/>
          <w:szCs w:val="22"/>
          <w14:ligatures w14:val="none"/>
        </w:rPr>
        <w:t>правозахисту</w:t>
      </w:r>
      <w:proofErr w:type="spellEnd"/>
      <w:r>
        <w:rPr>
          <w:sz w:val="22"/>
          <w:szCs w:val="22"/>
          <w14:ligatures w14:val="none"/>
        </w:rPr>
        <w:t xml:space="preserve"> та додаткова програма. Під додатковою програмою маються на увазі зустрічі з цікавими людьми і багато іншого. </w:t>
      </w:r>
    </w:p>
    <w:p w:rsidR="00B439E8" w:rsidRDefault="00B439E8" w:rsidP="00B439E8">
      <w:pPr>
        <w:spacing w:line="273" w:lineRule="auto"/>
        <w:ind w:firstLine="561"/>
        <w:jc w:val="both"/>
        <w:rPr>
          <w:sz w:val="22"/>
          <w:szCs w:val="22"/>
          <w14:ligatures w14:val="none"/>
        </w:rPr>
      </w:pPr>
      <w:r>
        <w:rPr>
          <w:sz w:val="22"/>
          <w:szCs w:val="22"/>
          <w14:ligatures w14:val="none"/>
        </w:rPr>
        <w:t xml:space="preserve">Дуже хочеться, щоб мешканці міста мали можливість зустрітися в приємній компанії, обговорити дійсно важливі, цікаві теми, корисно провести свій час. Цей кіноклуб не вузькоспеціалізований, прийти може кожен, незалежно від статусу, освіти, професії та навіть віку. 19 листопада у залі Виноградівської ЦРБ відбулась презентація кіноклубу з першим переглядом кінофільму “Коли-небудь ми станемо щасливими” (режисер фільму: </w:t>
      </w:r>
      <w:proofErr w:type="spellStart"/>
      <w:r>
        <w:rPr>
          <w:sz w:val="22"/>
          <w:szCs w:val="22"/>
          <w14:ligatures w14:val="none"/>
        </w:rPr>
        <w:t>Павел</w:t>
      </w:r>
      <w:proofErr w:type="spellEnd"/>
      <w:r>
        <w:rPr>
          <w:sz w:val="22"/>
          <w:szCs w:val="22"/>
          <w14:ligatures w14:val="none"/>
        </w:rPr>
        <w:t xml:space="preserve"> Височанські, Польща) Всього було здійснено 4 покази документальних фільмів. Обговорення фільмів проходило дуже жваво, висловлювались цікаві думки, які примушують молодь думати і аналізувати.  </w:t>
      </w:r>
    </w:p>
    <w:p w:rsidR="00B439E8" w:rsidRDefault="00B439E8" w:rsidP="00B439E8">
      <w:pPr>
        <w:widowControl w:val="0"/>
        <w:spacing w:line="273" w:lineRule="auto"/>
        <w:ind w:firstLine="567"/>
        <w:jc w:val="both"/>
        <w:rPr>
          <w:sz w:val="22"/>
          <w:szCs w:val="22"/>
          <w14:ligatures w14:val="none"/>
        </w:rPr>
      </w:pPr>
      <w:r>
        <w:rPr>
          <w:sz w:val="22"/>
          <w:szCs w:val="22"/>
          <w14:ligatures w14:val="none"/>
        </w:rPr>
        <w:t xml:space="preserve">Інформація про діяльність клубу висвітлюється у соціальній  мережі </w:t>
      </w:r>
      <w:r>
        <w:rPr>
          <w:sz w:val="22"/>
          <w:szCs w:val="22"/>
          <w:lang w:val="en-US"/>
          <w14:ligatures w14:val="none"/>
        </w:rPr>
        <w:t>Facebook</w:t>
      </w:r>
      <w:r w:rsidRPr="00B439E8">
        <w:rPr>
          <w:sz w:val="22"/>
          <w:szCs w:val="22"/>
          <w14:ligatures w14:val="none"/>
        </w:rPr>
        <w:t xml:space="preserve">, </w:t>
      </w:r>
      <w:r>
        <w:rPr>
          <w:sz w:val="22"/>
          <w:szCs w:val="22"/>
          <w14:ligatures w14:val="none"/>
        </w:rPr>
        <w:t>на сайті ЦБС та  місцевих ЗМІ.</w:t>
      </w:r>
    </w:p>
    <w:p w:rsidR="00B439E8" w:rsidRDefault="00B439E8" w:rsidP="00B439E8">
      <w:pPr>
        <w:widowControl w:val="0"/>
        <w:spacing w:line="273" w:lineRule="auto"/>
        <w:ind w:firstLine="561"/>
        <w:jc w:val="both"/>
        <w:rPr>
          <w:sz w:val="22"/>
          <w:szCs w:val="22"/>
          <w14:ligatures w14:val="none"/>
        </w:rPr>
      </w:pPr>
      <w:r>
        <w:rPr>
          <w:sz w:val="22"/>
          <w:szCs w:val="22"/>
          <w14:ligatures w14:val="none"/>
        </w:rPr>
        <w:t xml:space="preserve">Бібліотечні працівники району взяли участь в одноденному тренінгу </w:t>
      </w:r>
      <w:r>
        <w:rPr>
          <w:b/>
          <w:bCs/>
          <w:sz w:val="22"/>
          <w:szCs w:val="22"/>
          <w14:ligatures w14:val="none"/>
        </w:rPr>
        <w:t xml:space="preserve">“Написання проектів” </w:t>
      </w:r>
      <w:r>
        <w:rPr>
          <w:sz w:val="22"/>
          <w:szCs w:val="22"/>
          <w14:ligatures w14:val="none"/>
        </w:rPr>
        <w:t>для представників НУО та громадських активістів, проведеного Благодійним фондом “Центр громадських ініціатив</w:t>
      </w:r>
      <w:r w:rsidRPr="00B439E8">
        <w:rPr>
          <w:sz w:val="22"/>
          <w:szCs w:val="22"/>
          <w:lang w:val="ru-RU"/>
          <w14:ligatures w14:val="none"/>
        </w:rPr>
        <w:t>» (</w:t>
      </w:r>
      <w:r>
        <w:rPr>
          <w:sz w:val="22"/>
          <w:szCs w:val="22"/>
          <w14:ligatures w14:val="none"/>
        </w:rPr>
        <w:t xml:space="preserve">м. </w:t>
      </w:r>
      <w:proofErr w:type="spellStart"/>
      <w:r>
        <w:rPr>
          <w:sz w:val="22"/>
          <w:szCs w:val="22"/>
          <w14:ligatures w14:val="none"/>
        </w:rPr>
        <w:t>Перечин</w:t>
      </w:r>
      <w:proofErr w:type="spellEnd"/>
      <w:r>
        <w:rPr>
          <w:sz w:val="22"/>
          <w:szCs w:val="22"/>
          <w14:ligatures w14:val="none"/>
        </w:rPr>
        <w:t xml:space="preserve">). Тренери – Андрій і Елеонора Вишняки ознайомили учасників тренінгу з особливостями розробки проектних ідей та підготовки проектних пропозицій для залучення фінансування проектів від структурних фондів ЄС та донорів, що присутні в Україні. Участь у тренінгу надала можливість бібліотечним працівникам спільно з громадськими організаціями пробувати свої сили у написанні проектів з метою вирішення соціальних проблем членів громади. </w:t>
      </w:r>
    </w:p>
    <w:p w:rsidR="00B439E8" w:rsidRDefault="00B439E8" w:rsidP="00B439E8">
      <w:pPr>
        <w:widowControl w:val="0"/>
        <w:rPr>
          <w14:ligatures w14:val="none"/>
        </w:rPr>
      </w:pPr>
      <w:r>
        <w:rPr>
          <w14:ligatures w14:val="none"/>
        </w:rPr>
        <w:t> </w:t>
      </w: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rPr>
          <w14:ligatures w14:val="none"/>
        </w:rPr>
      </w:pPr>
    </w:p>
    <w:p w:rsidR="00B439E8" w:rsidRDefault="00B439E8" w:rsidP="00B439E8">
      <w:pPr>
        <w:widowControl w:val="0"/>
        <w:jc w:val="both"/>
        <w:rPr>
          <w14:ligatures w14:val="none"/>
        </w:rPr>
      </w:pPr>
    </w:p>
    <w:p w:rsidR="00B439E8" w:rsidRDefault="00B439E8" w:rsidP="00B439E8">
      <w:pPr>
        <w:widowControl w:val="0"/>
        <w:spacing w:line="273" w:lineRule="auto"/>
        <w:jc w:val="center"/>
        <w:rPr>
          <w:b/>
          <w:bCs/>
          <w:sz w:val="24"/>
          <w:szCs w:val="24"/>
          <w14:ligatures w14:val="none"/>
        </w:rPr>
      </w:pPr>
      <w:r>
        <w:rPr>
          <w:b/>
          <w:bCs/>
          <w:sz w:val="24"/>
          <w:szCs w:val="24"/>
          <w14:ligatures w14:val="none"/>
        </w:rPr>
        <w:lastRenderedPageBreak/>
        <w:t>Коротко про різне...</w:t>
      </w:r>
    </w:p>
    <w:p w:rsidR="00B439E8" w:rsidRDefault="00B439E8" w:rsidP="00B439E8">
      <w:pPr>
        <w:widowControl w:val="0"/>
        <w:rPr>
          <w14:ligatures w14:val="none"/>
        </w:rPr>
      </w:pPr>
      <w:r>
        <w:rPr>
          <w14:ligatures w14:val="none"/>
        </w:rPr>
        <w:t> </w:t>
      </w:r>
    </w:p>
    <w:p w:rsidR="00B439E8" w:rsidRDefault="00B439E8" w:rsidP="00B439E8">
      <w:pPr>
        <w:widowControl w:val="0"/>
        <w:spacing w:line="273" w:lineRule="auto"/>
        <w:jc w:val="center"/>
        <w:rPr>
          <w:b/>
          <w:bCs/>
          <w:sz w:val="22"/>
          <w:szCs w:val="22"/>
          <w:u w:val="single"/>
          <w14:ligatures w14:val="none"/>
        </w:rPr>
      </w:pPr>
      <w:r>
        <w:rPr>
          <w:b/>
          <w:bCs/>
          <w:sz w:val="22"/>
          <w:szCs w:val="22"/>
          <w:u w:val="single"/>
          <w14:ligatures w14:val="none"/>
        </w:rPr>
        <w:t>Берегівський район</w:t>
      </w:r>
    </w:p>
    <w:p w:rsidR="00B439E8" w:rsidRDefault="00B439E8" w:rsidP="00B439E8">
      <w:pPr>
        <w:widowControl w:val="0"/>
        <w:spacing w:line="273" w:lineRule="auto"/>
        <w:jc w:val="center"/>
        <w:rPr>
          <w:b/>
          <w:bCs/>
          <w:sz w:val="22"/>
          <w:szCs w:val="22"/>
          <w:u w:val="single"/>
          <w14:ligatures w14:val="none"/>
        </w:rPr>
      </w:pPr>
    </w:p>
    <w:p w:rsidR="00B439E8" w:rsidRDefault="00B439E8" w:rsidP="00B439E8">
      <w:pPr>
        <w:spacing w:line="273" w:lineRule="auto"/>
        <w:ind w:firstLine="540"/>
        <w:jc w:val="both"/>
        <w:rPr>
          <w:color w:val="141823"/>
          <w:sz w:val="22"/>
          <w:szCs w:val="22"/>
          <w14:ligatures w14:val="none"/>
        </w:rPr>
      </w:pPr>
      <w:r>
        <w:rPr>
          <w:noProof/>
          <w:color w:val="auto"/>
          <w:kern w:val="0"/>
          <w:sz w:val="24"/>
          <w:szCs w:val="24"/>
          <w14:ligatures w14:val="none"/>
          <w14:cntxtAlts w14:val="0"/>
        </w:rPr>
        <w:drawing>
          <wp:anchor distT="36576" distB="36576" distL="72000" distR="36576" simplePos="0" relativeHeight="251686912" behindDoc="1" locked="0" layoutInCell="1" allowOverlap="1" wp14:anchorId="5C0C2368" wp14:editId="58B73F1F">
            <wp:simplePos x="0" y="0"/>
            <wp:positionH relativeFrom="column">
              <wp:posOffset>2743835</wp:posOffset>
            </wp:positionH>
            <wp:positionV relativeFrom="paragraph">
              <wp:posOffset>56515</wp:posOffset>
            </wp:positionV>
            <wp:extent cx="3456940" cy="2576830"/>
            <wp:effectExtent l="0" t="0" r="0" b="0"/>
            <wp:wrapTight wrapText="bothSides">
              <wp:wrapPolygon edited="0">
                <wp:start x="0" y="0"/>
                <wp:lineTo x="0" y="21398"/>
                <wp:lineTo x="21425" y="21398"/>
                <wp:lineTo x="2142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3456940" cy="2576830"/>
                    </a:xfrm>
                    <a:prstGeom prst="rect">
                      <a:avLst/>
                    </a:prstGeom>
                    <a:noFill/>
                  </pic:spPr>
                </pic:pic>
              </a:graphicData>
            </a:graphic>
            <wp14:sizeRelH relativeFrom="page">
              <wp14:pctWidth>0</wp14:pctWidth>
            </wp14:sizeRelH>
            <wp14:sizeRelV relativeFrom="page">
              <wp14:pctHeight>0</wp14:pctHeight>
            </wp14:sizeRelV>
          </wp:anchor>
        </w:drawing>
      </w:r>
      <w:r>
        <w:rPr>
          <w:color w:val="141823"/>
          <w:sz w:val="24"/>
          <w:szCs w:val="24"/>
          <w14:ligatures w14:val="none"/>
        </w:rPr>
        <w:t xml:space="preserve">  </w:t>
      </w:r>
      <w:r>
        <w:rPr>
          <w:color w:val="141823"/>
          <w:sz w:val="22"/>
          <w:szCs w:val="22"/>
          <w14:ligatures w14:val="none"/>
        </w:rPr>
        <w:t xml:space="preserve">У травні-квітні 2015 року всі бібліотеки Берегівської районної централізованої бібліотечної системи брали участь у районному конкурсі, оголошеному серед юнацтва “Лети, поезіє, звучи, поезіє…”, присвяченого Дню угорської поезії. 7 квітня у великій залі Берегівської райдержадміністрації були урочисто підведені підсумки. Переможцями конкурсу стали користувачі філій: </w:t>
      </w:r>
      <w:proofErr w:type="spellStart"/>
      <w:r>
        <w:rPr>
          <w:color w:val="141823"/>
          <w:sz w:val="22"/>
          <w:szCs w:val="22"/>
          <w14:ligatures w14:val="none"/>
        </w:rPr>
        <w:t>сс</w:t>
      </w:r>
      <w:proofErr w:type="spellEnd"/>
      <w:r>
        <w:rPr>
          <w:color w:val="141823"/>
          <w:sz w:val="22"/>
          <w:szCs w:val="22"/>
          <w14:ligatures w14:val="none"/>
        </w:rPr>
        <w:t xml:space="preserve">. </w:t>
      </w:r>
      <w:proofErr w:type="spellStart"/>
      <w:r>
        <w:rPr>
          <w:color w:val="141823"/>
          <w:sz w:val="22"/>
          <w:szCs w:val="22"/>
          <w14:ligatures w14:val="none"/>
        </w:rPr>
        <w:t>В.Береги</w:t>
      </w:r>
      <w:proofErr w:type="spellEnd"/>
      <w:r>
        <w:rPr>
          <w:color w:val="141823"/>
          <w:sz w:val="22"/>
          <w:szCs w:val="22"/>
          <w14:ligatures w14:val="none"/>
        </w:rPr>
        <w:t xml:space="preserve">, </w:t>
      </w:r>
      <w:proofErr w:type="spellStart"/>
      <w:r>
        <w:rPr>
          <w:color w:val="141823"/>
          <w:sz w:val="22"/>
          <w:szCs w:val="22"/>
          <w14:ligatures w14:val="none"/>
        </w:rPr>
        <w:t>Косонь</w:t>
      </w:r>
      <w:proofErr w:type="spellEnd"/>
      <w:r>
        <w:rPr>
          <w:color w:val="141823"/>
          <w:sz w:val="22"/>
          <w:szCs w:val="22"/>
          <w14:ligatures w14:val="none"/>
        </w:rPr>
        <w:t xml:space="preserve">, </w:t>
      </w:r>
      <w:proofErr w:type="spellStart"/>
      <w:r>
        <w:rPr>
          <w:color w:val="141823"/>
          <w:sz w:val="22"/>
          <w:szCs w:val="22"/>
          <w14:ligatures w14:val="none"/>
        </w:rPr>
        <w:t>Райфаново</w:t>
      </w:r>
      <w:proofErr w:type="spellEnd"/>
      <w:r>
        <w:rPr>
          <w:color w:val="141823"/>
          <w:sz w:val="22"/>
          <w:szCs w:val="22"/>
          <w14:ligatures w14:val="none"/>
        </w:rPr>
        <w:t xml:space="preserve">, </w:t>
      </w:r>
      <w:proofErr w:type="spellStart"/>
      <w:r>
        <w:rPr>
          <w:color w:val="141823"/>
          <w:sz w:val="22"/>
          <w:szCs w:val="22"/>
          <w14:ligatures w14:val="none"/>
        </w:rPr>
        <w:t>Оросієво</w:t>
      </w:r>
      <w:proofErr w:type="spellEnd"/>
      <w:r>
        <w:rPr>
          <w:color w:val="141823"/>
          <w:sz w:val="22"/>
          <w:szCs w:val="22"/>
          <w14:ligatures w14:val="none"/>
        </w:rPr>
        <w:t xml:space="preserve">. </w:t>
      </w:r>
    </w:p>
    <w:p w:rsidR="00B439E8" w:rsidRDefault="00B439E8" w:rsidP="00B439E8">
      <w:pPr>
        <w:spacing w:line="273" w:lineRule="auto"/>
        <w:jc w:val="both"/>
        <w:rPr>
          <w:rFonts w:ascii="Calibri" w:hAnsi="Calibri"/>
          <w:sz w:val="22"/>
          <w:szCs w:val="22"/>
          <w14:ligatures w14:val="none"/>
        </w:rPr>
      </w:pPr>
      <w:r>
        <w:rPr>
          <w:sz w:val="22"/>
          <w:szCs w:val="22"/>
          <w14:ligatures w14:val="none"/>
        </w:rPr>
        <w:t xml:space="preserve">  У листопаді до бібліотеки с. </w:t>
      </w:r>
      <w:proofErr w:type="spellStart"/>
      <w:r>
        <w:rPr>
          <w:sz w:val="22"/>
          <w:szCs w:val="22"/>
          <w14:ligatures w14:val="none"/>
        </w:rPr>
        <w:t>Запсонь</w:t>
      </w:r>
      <w:proofErr w:type="spellEnd"/>
      <w:r>
        <w:rPr>
          <w:sz w:val="22"/>
          <w:szCs w:val="22"/>
          <w14:ligatures w14:val="none"/>
        </w:rPr>
        <w:t xml:space="preserve"> завітали члени літературного товариства ім. </w:t>
      </w:r>
      <w:proofErr w:type="spellStart"/>
      <w:r>
        <w:rPr>
          <w:sz w:val="22"/>
          <w:szCs w:val="22"/>
          <w14:ligatures w14:val="none"/>
        </w:rPr>
        <w:t>Вільмоша</w:t>
      </w:r>
      <w:proofErr w:type="spellEnd"/>
      <w:r>
        <w:rPr>
          <w:sz w:val="22"/>
          <w:szCs w:val="22"/>
          <w14:ligatures w14:val="none"/>
        </w:rPr>
        <w:t xml:space="preserve"> Ковача, серед яких були </w:t>
      </w:r>
      <w:proofErr w:type="spellStart"/>
      <w:r>
        <w:rPr>
          <w:w w:val="110"/>
          <w:sz w:val="22"/>
          <w:szCs w:val="22"/>
          <w14:ligatures w14:val="none"/>
        </w:rPr>
        <w:t>Габрієла</w:t>
      </w:r>
      <w:proofErr w:type="spellEnd"/>
      <w:r>
        <w:rPr>
          <w:w w:val="110"/>
          <w:sz w:val="22"/>
          <w:szCs w:val="22"/>
          <w14:ligatures w14:val="none"/>
        </w:rPr>
        <w:t xml:space="preserve"> </w:t>
      </w:r>
      <w:proofErr w:type="spellStart"/>
      <w:r>
        <w:rPr>
          <w:w w:val="110"/>
          <w:sz w:val="22"/>
          <w:szCs w:val="22"/>
          <w14:ligatures w14:val="none"/>
        </w:rPr>
        <w:t>Леврінц</w:t>
      </w:r>
      <w:proofErr w:type="spellEnd"/>
      <w:r>
        <w:rPr>
          <w:sz w:val="22"/>
          <w:szCs w:val="22"/>
          <w14:ligatures w14:val="none"/>
        </w:rPr>
        <w:t xml:space="preserve">, </w:t>
      </w:r>
      <w:proofErr w:type="spellStart"/>
      <w:r>
        <w:rPr>
          <w:sz w:val="22"/>
          <w:szCs w:val="22"/>
          <w14:ligatures w14:val="none"/>
        </w:rPr>
        <w:t>Тімея</w:t>
      </w:r>
      <w:proofErr w:type="spellEnd"/>
      <w:r>
        <w:rPr>
          <w:sz w:val="22"/>
          <w:szCs w:val="22"/>
          <w14:ligatures w14:val="none"/>
        </w:rPr>
        <w:t xml:space="preserve"> </w:t>
      </w:r>
      <w:proofErr w:type="spellStart"/>
      <w:r>
        <w:rPr>
          <w:sz w:val="22"/>
          <w:szCs w:val="22"/>
          <w14:ligatures w14:val="none"/>
        </w:rPr>
        <w:t>Шрек</w:t>
      </w:r>
      <w:proofErr w:type="spellEnd"/>
      <w:r>
        <w:rPr>
          <w:sz w:val="22"/>
          <w:szCs w:val="22"/>
          <w14:ligatures w14:val="none"/>
        </w:rPr>
        <w:t xml:space="preserve">, </w:t>
      </w:r>
      <w:proofErr w:type="spellStart"/>
      <w:r>
        <w:rPr>
          <w:sz w:val="22"/>
          <w:szCs w:val="22"/>
          <w14:ligatures w14:val="none"/>
        </w:rPr>
        <w:t>Давід</w:t>
      </w:r>
      <w:proofErr w:type="spellEnd"/>
      <w:r>
        <w:rPr>
          <w:sz w:val="22"/>
          <w:szCs w:val="22"/>
          <w14:ligatures w14:val="none"/>
        </w:rPr>
        <w:t xml:space="preserve"> Чорний, </w:t>
      </w:r>
      <w:proofErr w:type="spellStart"/>
      <w:r>
        <w:rPr>
          <w:sz w:val="22"/>
          <w:szCs w:val="22"/>
          <w14:ligatures w14:val="none"/>
        </w:rPr>
        <w:t>Емеше</w:t>
      </w:r>
      <w:proofErr w:type="spellEnd"/>
      <w:r>
        <w:rPr>
          <w:sz w:val="22"/>
          <w:szCs w:val="22"/>
          <w14:ligatures w14:val="none"/>
        </w:rPr>
        <w:t xml:space="preserve"> Раті, Адріан </w:t>
      </w:r>
      <w:proofErr w:type="spellStart"/>
      <w:r>
        <w:rPr>
          <w:sz w:val="22"/>
          <w:szCs w:val="22"/>
          <w14:ligatures w14:val="none"/>
        </w:rPr>
        <w:t>Подьор</w:t>
      </w:r>
      <w:proofErr w:type="spellEnd"/>
      <w:r>
        <w:rPr>
          <w:sz w:val="22"/>
          <w:szCs w:val="22"/>
          <w14:ligatures w14:val="none"/>
        </w:rPr>
        <w:t xml:space="preserve">. Вони читали свої твори та намагались відшукати </w:t>
      </w:r>
      <w:r>
        <w:rPr>
          <w:w w:val="110"/>
          <w:sz w:val="22"/>
          <w:szCs w:val="22"/>
          <w14:ligatures w14:val="none"/>
        </w:rPr>
        <w:t xml:space="preserve">таланти серед </w:t>
      </w:r>
      <w:r>
        <w:rPr>
          <w:sz w:val="22"/>
          <w:szCs w:val="22"/>
          <w14:ligatures w14:val="none"/>
        </w:rPr>
        <w:t xml:space="preserve">присутніх. Уважно слухали і підтримували дітей, які охоче читали свої вірші. І ті, хто читав, і ті, хто слухав, були задоволені. </w:t>
      </w:r>
    </w:p>
    <w:p w:rsidR="00B439E8" w:rsidRDefault="00B439E8" w:rsidP="00B439E8">
      <w:pPr>
        <w:spacing w:line="273" w:lineRule="auto"/>
        <w:ind w:firstLine="540"/>
        <w:jc w:val="both"/>
        <w:rPr>
          <w:sz w:val="22"/>
          <w:szCs w:val="22"/>
          <w14:ligatures w14:val="none"/>
        </w:rPr>
      </w:pPr>
      <w:r>
        <w:rPr>
          <w:sz w:val="22"/>
          <w:szCs w:val="22"/>
          <w14:ligatures w14:val="none"/>
        </w:rPr>
        <w:t xml:space="preserve">Більш, як 40 років поспіль на базі районної бібліотеки діє клуб для юнацтва </w:t>
      </w:r>
      <w:r w:rsidRPr="00B439E8">
        <w:rPr>
          <w:sz w:val="22"/>
          <w:szCs w:val="22"/>
          <w14:ligatures w14:val="none"/>
        </w:rPr>
        <w:t>„</w:t>
      </w:r>
      <w:r>
        <w:rPr>
          <w:sz w:val="22"/>
          <w:szCs w:val="22"/>
          <w14:ligatures w14:val="none"/>
        </w:rPr>
        <w:t>ЗАКОН І ТИ”, в якому учні старших класів отримують відповідні знання з правознавства.</w:t>
      </w:r>
    </w:p>
    <w:p w:rsidR="00B439E8" w:rsidRDefault="00B439E8" w:rsidP="00B439E8">
      <w:pPr>
        <w:widowControl w:val="0"/>
        <w:rPr>
          <w14:ligatures w14:val="none"/>
        </w:rPr>
      </w:pPr>
      <w:r>
        <w:rPr>
          <w14:ligatures w14:val="none"/>
        </w:rPr>
        <w:t> </w:t>
      </w:r>
    </w:p>
    <w:p w:rsidR="00B439E8" w:rsidRDefault="00B439E8" w:rsidP="00B439E8">
      <w:pPr>
        <w:widowControl w:val="0"/>
        <w:rPr>
          <w14:ligatures w14:val="none"/>
        </w:rPr>
      </w:pPr>
    </w:p>
    <w:p w:rsidR="00B439E8" w:rsidRDefault="00B439E8" w:rsidP="00B439E8">
      <w:pPr>
        <w:spacing w:line="273" w:lineRule="auto"/>
        <w:jc w:val="center"/>
        <w:rPr>
          <w:b/>
          <w:bCs/>
          <w:sz w:val="22"/>
          <w:szCs w:val="22"/>
          <w:u w:val="single"/>
          <w14:ligatures w14:val="none"/>
        </w:rPr>
      </w:pPr>
      <w:proofErr w:type="spellStart"/>
      <w:r>
        <w:rPr>
          <w:b/>
          <w:bCs/>
          <w:sz w:val="22"/>
          <w:szCs w:val="22"/>
          <w:u w:val="single"/>
          <w14:ligatures w14:val="none"/>
        </w:rPr>
        <w:t>Великоберезнянський</w:t>
      </w:r>
      <w:proofErr w:type="spellEnd"/>
      <w:r>
        <w:rPr>
          <w:b/>
          <w:bCs/>
          <w:sz w:val="22"/>
          <w:szCs w:val="22"/>
          <w:u w:val="single"/>
          <w14:ligatures w14:val="none"/>
        </w:rPr>
        <w:t xml:space="preserve"> район</w:t>
      </w:r>
    </w:p>
    <w:p w:rsidR="00B439E8" w:rsidRDefault="00B439E8" w:rsidP="00B439E8">
      <w:pPr>
        <w:spacing w:line="273" w:lineRule="auto"/>
        <w:jc w:val="center"/>
        <w:rPr>
          <w:b/>
          <w:bCs/>
          <w:sz w:val="22"/>
          <w:szCs w:val="22"/>
          <w:u w:val="single"/>
          <w14:ligatures w14:val="none"/>
        </w:rPr>
      </w:pPr>
      <w:r>
        <w:rPr>
          <w:b/>
          <w:bCs/>
          <w:sz w:val="22"/>
          <w:szCs w:val="22"/>
          <w:u w:val="single"/>
          <w14:ligatures w14:val="none"/>
        </w:rPr>
        <w:t> </w:t>
      </w:r>
    </w:p>
    <w:p w:rsidR="00B439E8" w:rsidRDefault="00B439E8" w:rsidP="00B439E8">
      <w:pPr>
        <w:widowControl w:val="0"/>
        <w:spacing w:line="273" w:lineRule="auto"/>
        <w:ind w:firstLine="540"/>
        <w:jc w:val="both"/>
        <w:rPr>
          <w:sz w:val="22"/>
          <w:szCs w:val="22"/>
          <w14:ligatures w14:val="none"/>
        </w:rPr>
      </w:pPr>
      <w:r>
        <w:rPr>
          <w14:ligatures w14:val="none"/>
        </w:rPr>
        <w:t xml:space="preserve"> </w:t>
      </w:r>
      <w:r>
        <w:rPr>
          <w:sz w:val="22"/>
          <w:szCs w:val="22"/>
          <w14:ligatures w14:val="none"/>
        </w:rPr>
        <w:t xml:space="preserve">Бібліотеки В. </w:t>
      </w:r>
      <w:proofErr w:type="spellStart"/>
      <w:r>
        <w:rPr>
          <w:sz w:val="22"/>
          <w:szCs w:val="22"/>
          <w14:ligatures w14:val="none"/>
        </w:rPr>
        <w:t>Березнянської</w:t>
      </w:r>
      <w:proofErr w:type="spellEnd"/>
      <w:r>
        <w:rPr>
          <w:sz w:val="22"/>
          <w:szCs w:val="22"/>
          <w14:ligatures w14:val="none"/>
        </w:rPr>
        <w:t xml:space="preserve"> ЦБС значно активізували краєзнавчу діяльність, пошук та використання унікальних елементів </w:t>
      </w:r>
      <w:proofErr w:type="spellStart"/>
      <w:r>
        <w:rPr>
          <w:sz w:val="22"/>
          <w:szCs w:val="22"/>
          <w14:ligatures w14:val="none"/>
        </w:rPr>
        <w:t>етнокультури</w:t>
      </w:r>
      <w:proofErr w:type="spellEnd"/>
      <w:r>
        <w:rPr>
          <w:sz w:val="22"/>
          <w:szCs w:val="22"/>
          <w14:ligatures w14:val="none"/>
        </w:rPr>
        <w:t>, з метою виховання поваги до минулого свого народу. До прикладу:</w:t>
      </w:r>
    </w:p>
    <w:p w:rsidR="00B439E8" w:rsidRDefault="00B439E8" w:rsidP="00B439E8">
      <w:pPr>
        <w:spacing w:line="273" w:lineRule="auto"/>
        <w:ind w:firstLine="540"/>
        <w:jc w:val="both"/>
        <w:rPr>
          <w:sz w:val="22"/>
          <w:szCs w:val="22"/>
          <w14:ligatures w14:val="none"/>
        </w:rPr>
      </w:pPr>
      <w:r>
        <w:rPr>
          <w:sz w:val="22"/>
          <w:szCs w:val="22"/>
          <w14:ligatures w14:val="none"/>
        </w:rPr>
        <w:t xml:space="preserve">– активно долучилися бібліотеки до організації </w:t>
      </w:r>
      <w:r>
        <w:rPr>
          <w:sz w:val="22"/>
          <w:szCs w:val="22"/>
          <w:lang w:val="en-US"/>
          <w14:ligatures w14:val="none"/>
        </w:rPr>
        <w:t>V</w:t>
      </w:r>
      <w:r w:rsidRPr="00B439E8">
        <w:rPr>
          <w:sz w:val="22"/>
          <w:szCs w:val="22"/>
          <w:lang w:val="ru-RU"/>
          <w14:ligatures w14:val="none"/>
        </w:rPr>
        <w:t>-</w:t>
      </w:r>
      <w:r>
        <w:rPr>
          <w:sz w:val="22"/>
          <w:szCs w:val="22"/>
          <w14:ligatures w14:val="none"/>
        </w:rPr>
        <w:t xml:space="preserve">го обласного фестивалю народного мистецтва “Лемківська ватра”. Особливо цікавою виявилась виставка-інсталяція “Лемки: історія, звичаї, побут”. </w:t>
      </w:r>
    </w:p>
    <w:p w:rsidR="00B439E8" w:rsidRDefault="00B439E8" w:rsidP="00B439E8">
      <w:pPr>
        <w:spacing w:line="273" w:lineRule="auto"/>
        <w:ind w:firstLine="540"/>
        <w:jc w:val="both"/>
        <w:rPr>
          <w:sz w:val="22"/>
          <w:szCs w:val="22"/>
          <w14:ligatures w14:val="none"/>
        </w:rPr>
      </w:pPr>
      <w:r>
        <w:rPr>
          <w:sz w:val="22"/>
          <w:szCs w:val="22"/>
          <w14:ligatures w14:val="none"/>
        </w:rPr>
        <w:t xml:space="preserve"> – у філії        с. </w:t>
      </w:r>
      <w:proofErr w:type="spellStart"/>
      <w:r>
        <w:rPr>
          <w:sz w:val="22"/>
          <w:szCs w:val="22"/>
          <w14:ligatures w14:val="none"/>
        </w:rPr>
        <w:t>Лубня</w:t>
      </w:r>
      <w:proofErr w:type="spellEnd"/>
      <w:r>
        <w:rPr>
          <w:sz w:val="22"/>
          <w:szCs w:val="22"/>
          <w14:ligatures w14:val="none"/>
        </w:rPr>
        <w:t xml:space="preserve"> створено музейну кімнату, в якій нараховується понад 600 </w:t>
      </w:r>
      <w:proofErr w:type="spellStart"/>
      <w:r>
        <w:rPr>
          <w:sz w:val="22"/>
          <w:szCs w:val="22"/>
          <w14:ligatures w14:val="none"/>
        </w:rPr>
        <w:t>експо-натів</w:t>
      </w:r>
      <w:proofErr w:type="spellEnd"/>
      <w:r>
        <w:rPr>
          <w:sz w:val="22"/>
          <w:szCs w:val="22"/>
          <w14:ligatures w14:val="none"/>
        </w:rPr>
        <w:t xml:space="preserve"> (знаряддя праці, хатнє на-</w:t>
      </w:r>
      <w:proofErr w:type="spellStart"/>
      <w:r>
        <w:rPr>
          <w:sz w:val="22"/>
          <w:szCs w:val="22"/>
          <w14:ligatures w14:val="none"/>
        </w:rPr>
        <w:t>чиння</w:t>
      </w:r>
      <w:proofErr w:type="spellEnd"/>
      <w:r>
        <w:rPr>
          <w:sz w:val="22"/>
          <w:szCs w:val="22"/>
          <w14:ligatures w14:val="none"/>
        </w:rPr>
        <w:t>, старовинний одяг, фотографії, фрагменти виши-</w:t>
      </w:r>
      <w:proofErr w:type="spellStart"/>
      <w:r>
        <w:rPr>
          <w:sz w:val="22"/>
          <w:szCs w:val="22"/>
          <w14:ligatures w14:val="none"/>
        </w:rPr>
        <w:t>вок</w:t>
      </w:r>
      <w:proofErr w:type="spellEnd"/>
      <w:r>
        <w:rPr>
          <w:sz w:val="22"/>
          <w:szCs w:val="22"/>
          <w14:ligatures w14:val="none"/>
        </w:rPr>
        <w:t xml:space="preserve"> та ткацтва, легенди, що пере-даються з покоління в покоління); За останній рік міні-музей поповнили експонати – свідки І-</w:t>
      </w:r>
      <w:proofErr w:type="spellStart"/>
      <w:r>
        <w:rPr>
          <w:sz w:val="22"/>
          <w:szCs w:val="22"/>
          <w14:ligatures w14:val="none"/>
        </w:rPr>
        <w:t>ої</w:t>
      </w:r>
      <w:proofErr w:type="spellEnd"/>
      <w:r>
        <w:rPr>
          <w:sz w:val="22"/>
          <w:szCs w:val="22"/>
          <w14:ligatures w14:val="none"/>
        </w:rPr>
        <w:t xml:space="preserve"> Світової війни (мечі, штик-ножі, частини снарядів, патрони і т. ін.), знайдені на горі Черемха.</w:t>
      </w:r>
    </w:p>
    <w:p w:rsidR="00B439E8" w:rsidRDefault="00B439E8" w:rsidP="00B439E8">
      <w:pPr>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72000" distR="36576" simplePos="0" relativeHeight="251688960" behindDoc="1" locked="0" layoutInCell="1" allowOverlap="1" wp14:anchorId="08FD6926" wp14:editId="7CB784F5">
            <wp:simplePos x="0" y="0"/>
            <wp:positionH relativeFrom="column">
              <wp:posOffset>-92710</wp:posOffset>
            </wp:positionH>
            <wp:positionV relativeFrom="paragraph">
              <wp:posOffset>52070</wp:posOffset>
            </wp:positionV>
            <wp:extent cx="3308985" cy="2458085"/>
            <wp:effectExtent l="0" t="0" r="5715" b="0"/>
            <wp:wrapTight wrapText="bothSides">
              <wp:wrapPolygon edited="0">
                <wp:start x="0" y="0"/>
                <wp:lineTo x="0" y="21427"/>
                <wp:lineTo x="21513" y="21427"/>
                <wp:lineTo x="2151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3308985" cy="245808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у центральних бібліотеках проводились цикли годин народознавства “Українські традиції святкування”: “Коляда іде – Різдво веде”, “Великдень – світло Христового Воскресіння”, “Три </w:t>
      </w:r>
      <w:proofErr w:type="spellStart"/>
      <w:r>
        <w:rPr>
          <w:sz w:val="22"/>
          <w:szCs w:val="22"/>
          <w14:ligatures w14:val="none"/>
        </w:rPr>
        <w:t>праздники</w:t>
      </w:r>
      <w:proofErr w:type="spellEnd"/>
      <w:r>
        <w:rPr>
          <w:sz w:val="22"/>
          <w:szCs w:val="22"/>
          <w14:ligatures w14:val="none"/>
        </w:rPr>
        <w:t xml:space="preserve"> в гості“;</w:t>
      </w:r>
    </w:p>
    <w:p w:rsidR="00B439E8" w:rsidRDefault="00B439E8" w:rsidP="00B439E8">
      <w:pPr>
        <w:spacing w:line="273" w:lineRule="auto"/>
        <w:ind w:firstLine="506"/>
        <w:jc w:val="both"/>
        <w:rPr>
          <w:sz w:val="22"/>
          <w:szCs w:val="22"/>
          <w14:ligatures w14:val="none"/>
        </w:rPr>
      </w:pPr>
      <w:r>
        <w:rPr>
          <w:sz w:val="22"/>
          <w:szCs w:val="22"/>
          <w14:ligatures w14:val="none"/>
        </w:rPr>
        <w:t xml:space="preserve">– традиційним стало проведення Дня села, яке завжди ініціює філія с. Домашин. На свято сходяться всі мешканці, кому не байдужа своя маленька батьківщина. З вітальним словом виступив заступник райдержадміністрації Іван </w:t>
      </w:r>
      <w:proofErr w:type="spellStart"/>
      <w:r>
        <w:rPr>
          <w:sz w:val="22"/>
          <w:szCs w:val="22"/>
          <w14:ligatures w14:val="none"/>
        </w:rPr>
        <w:t>Мицьо</w:t>
      </w:r>
      <w:proofErr w:type="spellEnd"/>
      <w:r>
        <w:rPr>
          <w:sz w:val="22"/>
          <w:szCs w:val="22"/>
          <w14:ligatures w14:val="none"/>
        </w:rPr>
        <w:t>, який висловив подяку всім, хто береже традиції свого краю.</w:t>
      </w:r>
    </w:p>
    <w:p w:rsidR="00B439E8" w:rsidRDefault="00B439E8" w:rsidP="00B439E8">
      <w:pPr>
        <w:spacing w:line="273" w:lineRule="auto"/>
        <w:ind w:firstLine="540"/>
        <w:jc w:val="both"/>
        <w:rPr>
          <w:sz w:val="22"/>
          <w:szCs w:val="22"/>
          <w14:ligatures w14:val="none"/>
        </w:rPr>
      </w:pPr>
      <w:r>
        <w:rPr>
          <w:sz w:val="22"/>
          <w:szCs w:val="22"/>
          <w14:ligatures w14:val="none"/>
        </w:rPr>
        <w:t xml:space="preserve">  </w:t>
      </w:r>
    </w:p>
    <w:p w:rsidR="00B439E8" w:rsidRDefault="00B439E8" w:rsidP="00B439E8">
      <w:pPr>
        <w:spacing w:line="273" w:lineRule="auto"/>
        <w:ind w:firstLine="540"/>
        <w:jc w:val="both"/>
        <w:rPr>
          <w:sz w:val="22"/>
          <w:szCs w:val="22"/>
          <w14:ligatures w14:val="none"/>
        </w:rPr>
      </w:pPr>
      <w:r>
        <w:rPr>
          <w:sz w:val="22"/>
          <w:szCs w:val="22"/>
          <w14:ligatures w14:val="none"/>
        </w:rPr>
        <w:t> </w:t>
      </w:r>
    </w:p>
    <w:p w:rsidR="00B439E8" w:rsidRDefault="00B439E8" w:rsidP="00B439E8">
      <w:pPr>
        <w:spacing w:line="273" w:lineRule="auto"/>
        <w:ind w:firstLine="540"/>
        <w:jc w:val="both"/>
        <w:rPr>
          <w:sz w:val="22"/>
          <w:szCs w:val="22"/>
          <w14:ligatures w14:val="none"/>
        </w:rPr>
      </w:pPr>
    </w:p>
    <w:p w:rsidR="00B439E8" w:rsidRDefault="00B439E8" w:rsidP="00B439E8">
      <w:pPr>
        <w:spacing w:line="273" w:lineRule="auto"/>
        <w:jc w:val="center"/>
        <w:rPr>
          <w:b/>
          <w:bCs/>
          <w:sz w:val="22"/>
          <w:szCs w:val="22"/>
          <w:u w:val="single"/>
          <w14:ligatures w14:val="none"/>
        </w:rPr>
      </w:pPr>
      <w:r>
        <w:rPr>
          <w:sz w:val="22"/>
          <w:szCs w:val="22"/>
          <w14:ligatures w14:val="none"/>
        </w:rPr>
        <w:lastRenderedPageBreak/>
        <w:t xml:space="preserve">  </w:t>
      </w:r>
      <w:r>
        <w:rPr>
          <w:b/>
          <w:bCs/>
          <w:sz w:val="22"/>
          <w:szCs w:val="22"/>
          <w:u w:val="single"/>
          <w14:ligatures w14:val="none"/>
        </w:rPr>
        <w:t xml:space="preserve">Виноградівський район </w:t>
      </w:r>
    </w:p>
    <w:p w:rsidR="00B439E8" w:rsidRDefault="00B439E8" w:rsidP="00B439E8">
      <w:pPr>
        <w:spacing w:line="273" w:lineRule="auto"/>
        <w:jc w:val="center"/>
        <w:rPr>
          <w:b/>
          <w:bCs/>
          <w:sz w:val="22"/>
          <w:szCs w:val="22"/>
          <w:u w:val="single"/>
          <w14:ligatures w14:val="none"/>
        </w:rPr>
      </w:pPr>
    </w:p>
    <w:p w:rsidR="00B439E8" w:rsidRPr="00B439E8" w:rsidRDefault="00B439E8" w:rsidP="00B439E8">
      <w:pPr>
        <w:pStyle w:val="3"/>
        <w:keepLines/>
        <w:spacing w:before="0"/>
        <w:ind w:firstLine="540"/>
        <w:jc w:val="both"/>
        <w:rPr>
          <w:rFonts w:ascii="Times New Roman" w:hAnsi="Times New Roman"/>
          <w:b w:val="0"/>
          <w:bCs w:val="0"/>
          <w:color w:val="000000"/>
          <w14:ligatures w14:val="none"/>
        </w:rPr>
      </w:pPr>
      <w:r>
        <w:rPr>
          <w:noProof/>
          <w:color w:val="auto"/>
          <w:kern w:val="0"/>
          <w:sz w:val="24"/>
          <w:szCs w:val="24"/>
          <w14:ligatures w14:val="none"/>
          <w14:cntxtAlts w14:val="0"/>
        </w:rPr>
        <w:drawing>
          <wp:anchor distT="36576" distB="36576" distL="36576" distR="72000" simplePos="0" relativeHeight="251691008" behindDoc="1" locked="0" layoutInCell="1" allowOverlap="1" wp14:anchorId="2774A703" wp14:editId="4137E93E">
            <wp:simplePos x="0" y="0"/>
            <wp:positionH relativeFrom="column">
              <wp:posOffset>-9525</wp:posOffset>
            </wp:positionH>
            <wp:positionV relativeFrom="paragraph">
              <wp:posOffset>-3175</wp:posOffset>
            </wp:positionV>
            <wp:extent cx="2948940" cy="2075815"/>
            <wp:effectExtent l="0" t="0" r="3810" b="635"/>
            <wp:wrapSquare wrapText="bothSides"/>
            <wp:docPr id="21" name="Рисунок 21" descr="https://scontent-ams2-1.xx.fbcdn.net/hphotos-xtf1/v/t1.0-9/11147239_376003875918799_3453336436662161144_n.jpg?oh=03a4a4a6cb502fa424feeb764f1360fb&amp;oe=56335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ams2-1.xx.fbcdn.net/hphotos-xtf1/v/t1.0-9/11147239_376003875918799_3453336436662161144_n.jpg?oh=03a4a4a6cb502fa424feeb764f1360fb&amp;oe=56335DCE"/>
                    <pic:cNvPicPr>
                      <a:picLocks noChangeAspect="1" noChangeArrowheads="1"/>
                    </pic:cNvPicPr>
                  </pic:nvPicPr>
                  <pic:blipFill>
                    <a:blip r:embed="rId21">
                      <a:lum bright="-20000"/>
                      <a:extLst>
                        <a:ext uri="{28A0092B-C50C-407E-A947-70E740481C1C}">
                          <a14:useLocalDpi xmlns:a14="http://schemas.microsoft.com/office/drawing/2010/main" val="0"/>
                        </a:ext>
                      </a:extLst>
                    </a:blip>
                    <a:srcRect t="3578"/>
                    <a:stretch>
                      <a:fillRect/>
                    </a:stretch>
                  </pic:blipFill>
                  <pic:spPr bwMode="auto">
                    <a:xfrm>
                      <a:off x="0" y="0"/>
                      <a:ext cx="2948940" cy="2075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val="0"/>
          <w:bCs w:val="0"/>
          <w:color w:val="000000"/>
          <w14:ligatures w14:val="none"/>
        </w:rPr>
        <w:t xml:space="preserve">  Бібліотеки </w:t>
      </w:r>
      <w:proofErr w:type="spellStart"/>
      <w:r>
        <w:rPr>
          <w:rFonts w:ascii="Times New Roman" w:hAnsi="Times New Roman"/>
          <w:b w:val="0"/>
          <w:bCs w:val="0"/>
          <w:color w:val="000000"/>
          <w14:ligatures w14:val="none"/>
        </w:rPr>
        <w:t>Виноградівщини</w:t>
      </w:r>
      <w:proofErr w:type="spellEnd"/>
      <w:r>
        <w:rPr>
          <w:rFonts w:ascii="Times New Roman" w:hAnsi="Times New Roman"/>
          <w:b w:val="0"/>
          <w:bCs w:val="0"/>
          <w:color w:val="000000"/>
          <w14:ligatures w14:val="none"/>
        </w:rPr>
        <w:t xml:space="preserve"> взяли участь у Всеукраїнській акції </w:t>
      </w:r>
      <w:r>
        <w:rPr>
          <w:rFonts w:ascii="Times New Roman" w:hAnsi="Times New Roman"/>
          <w:b w:val="0"/>
          <w:bCs w:val="0"/>
          <w:iCs/>
          <w:color w:val="000000"/>
          <w14:ligatures w14:val="none"/>
        </w:rPr>
        <w:t>“Українська молодь читає”,</w:t>
      </w:r>
      <w:r>
        <w:rPr>
          <w:rFonts w:ascii="Times New Roman" w:hAnsi="Times New Roman"/>
          <w:b w:val="0"/>
          <w:bCs w:val="0"/>
          <w:color w:val="000000"/>
          <w14:ligatures w14:val="none"/>
        </w:rPr>
        <w:t xml:space="preserve"> мета якої привернути увагу громадськості до проблеми читання та показати, що молодь Виноградова любить читати. Оригінально провела його міська бібліотека-філія.</w:t>
      </w:r>
    </w:p>
    <w:p w:rsidR="00B439E8" w:rsidRDefault="00B439E8" w:rsidP="00B439E8">
      <w:pPr>
        <w:spacing w:line="273" w:lineRule="auto"/>
        <w:ind w:firstLine="540"/>
        <w:jc w:val="both"/>
        <w:rPr>
          <w:sz w:val="22"/>
          <w:szCs w:val="22"/>
          <w14:ligatures w14:val="none"/>
        </w:rPr>
      </w:pPr>
      <w:r>
        <w:rPr>
          <w:sz w:val="22"/>
          <w:szCs w:val="22"/>
          <w14:ligatures w14:val="none"/>
        </w:rPr>
        <w:t xml:space="preserve"> У Виноградові стався переполох. Увагу перехожих привернуло оголошення: “</w:t>
      </w:r>
      <w:r>
        <w:rPr>
          <w:i/>
          <w:iCs/>
          <w:sz w:val="22"/>
          <w:szCs w:val="22"/>
          <w14:ligatures w14:val="none"/>
        </w:rPr>
        <w:t>Увага! Увага! Виноградів інфікований новим штамом вірусу! Симптоми цього вірусу насторожують: небувала спрага до книжкових новинок, втома в ногах і важкість в руках. Зважаючи на те, що імунітету до “Книжкового вірусу” в більшості виноградівської інтелігенції не виробилося, тому запрошуємо до бібліотеки”</w:t>
      </w:r>
      <w:r>
        <w:rPr>
          <w:sz w:val="22"/>
          <w:szCs w:val="22"/>
          <w14:ligatures w14:val="none"/>
        </w:rPr>
        <w:t xml:space="preserve">. В рамках акції було організовано екскурсію до міської філії, презентовано книжкову виставку “Вірус читання”, “Книга в кадрі: новий формат” (презентація </w:t>
      </w:r>
      <w:proofErr w:type="spellStart"/>
      <w:r>
        <w:rPr>
          <w:sz w:val="22"/>
          <w:szCs w:val="22"/>
          <w14:ligatures w14:val="none"/>
        </w:rPr>
        <w:t>буктрейлера</w:t>
      </w:r>
      <w:proofErr w:type="spellEnd"/>
      <w:r>
        <w:rPr>
          <w:sz w:val="22"/>
          <w:szCs w:val="22"/>
          <w14:ligatures w14:val="none"/>
        </w:rPr>
        <w:t xml:space="preserve"> на книгу О. </w:t>
      </w:r>
      <w:proofErr w:type="spellStart"/>
      <w:r>
        <w:rPr>
          <w:sz w:val="22"/>
          <w:szCs w:val="22"/>
          <w14:ligatures w14:val="none"/>
        </w:rPr>
        <w:t>Гавроша</w:t>
      </w:r>
      <w:proofErr w:type="spellEnd"/>
      <w:r>
        <w:rPr>
          <w:sz w:val="22"/>
          <w:szCs w:val="22"/>
          <w14:ligatures w14:val="none"/>
        </w:rPr>
        <w:t xml:space="preserve">”) і на завершення </w:t>
      </w:r>
      <w:proofErr w:type="spellStart"/>
      <w:r>
        <w:rPr>
          <w:sz w:val="22"/>
          <w:szCs w:val="22"/>
          <w14:ligatures w14:val="none"/>
        </w:rPr>
        <w:t>флешмоб</w:t>
      </w:r>
      <w:proofErr w:type="spellEnd"/>
      <w:r>
        <w:rPr>
          <w:sz w:val="22"/>
          <w:szCs w:val="22"/>
          <w14:ligatures w14:val="none"/>
        </w:rPr>
        <w:t xml:space="preserve"> “</w:t>
      </w:r>
      <w:r>
        <w:rPr>
          <w:sz w:val="22"/>
          <w:szCs w:val="22"/>
          <w:lang w:val="en-US"/>
          <w14:ligatures w14:val="none"/>
        </w:rPr>
        <w:t>Book</w:t>
      </w:r>
      <w:r w:rsidRPr="00B439E8">
        <w:rPr>
          <w:sz w:val="22"/>
          <w:szCs w:val="22"/>
          <w14:ligatures w14:val="none"/>
        </w:rPr>
        <w:t xml:space="preserve"> </w:t>
      </w:r>
      <w:r>
        <w:rPr>
          <w:sz w:val="22"/>
          <w:szCs w:val="22"/>
          <w:lang w:val="en-US"/>
          <w14:ligatures w14:val="none"/>
        </w:rPr>
        <w:t>love</w:t>
      </w:r>
      <w:r w:rsidRPr="00B439E8">
        <w:rPr>
          <w:sz w:val="22"/>
          <w:szCs w:val="22"/>
          <w14:ligatures w14:val="none"/>
        </w:rPr>
        <w:t xml:space="preserve"> </w:t>
      </w:r>
      <w:r>
        <w:rPr>
          <w:sz w:val="22"/>
          <w:szCs w:val="22"/>
          <w:lang w:val="en-US"/>
          <w14:ligatures w14:val="none"/>
        </w:rPr>
        <w:t>story</w:t>
      </w:r>
      <w:r w:rsidRPr="00B439E8">
        <w:rPr>
          <w:sz w:val="22"/>
          <w:szCs w:val="22"/>
          <w14:ligatures w14:val="none"/>
        </w:rPr>
        <w:t>” (</w:t>
      </w:r>
      <w:r>
        <w:rPr>
          <w:sz w:val="22"/>
          <w:szCs w:val="22"/>
          <w14:ligatures w14:val="none"/>
        </w:rPr>
        <w:t xml:space="preserve">зізнайся книзі у коханні). Кульмінація </w:t>
      </w:r>
      <w:proofErr w:type="spellStart"/>
      <w:r>
        <w:rPr>
          <w:sz w:val="22"/>
          <w:szCs w:val="22"/>
          <w14:ligatures w14:val="none"/>
        </w:rPr>
        <w:t>флешмобу</w:t>
      </w:r>
      <w:proofErr w:type="spellEnd"/>
      <w:r>
        <w:rPr>
          <w:sz w:val="22"/>
          <w:szCs w:val="22"/>
          <w14:ligatures w14:val="none"/>
        </w:rPr>
        <w:t xml:space="preserve">: </w:t>
      </w:r>
      <w:proofErr w:type="spellStart"/>
      <w:r>
        <w:rPr>
          <w:sz w:val="22"/>
          <w:szCs w:val="22"/>
          <w14:ligatures w14:val="none"/>
        </w:rPr>
        <w:t>мобери</w:t>
      </w:r>
      <w:proofErr w:type="spellEnd"/>
      <w:r>
        <w:rPr>
          <w:sz w:val="22"/>
          <w:szCs w:val="22"/>
          <w14:ligatures w14:val="none"/>
        </w:rPr>
        <w:t xml:space="preserve"> підбігають до “маяка”, розкривають книгу, на п’ять хвилин завмирають, удаючи, що уважно читають (прийом стоп-кадру). Потім усі разом тричі вигукують гасло: “Ми любимо читати!”. На завершення </w:t>
      </w:r>
      <w:proofErr w:type="spellStart"/>
      <w:r>
        <w:rPr>
          <w:sz w:val="22"/>
          <w:szCs w:val="22"/>
          <w14:ligatures w14:val="none"/>
        </w:rPr>
        <w:t>флешмобу</w:t>
      </w:r>
      <w:proofErr w:type="spellEnd"/>
      <w:r>
        <w:rPr>
          <w:sz w:val="22"/>
          <w:szCs w:val="22"/>
          <w14:ligatures w14:val="none"/>
        </w:rPr>
        <w:t xml:space="preserve"> серце з повітряних кульок відпускають, щоб поділитися любов’ю до книги з іншими. Інформація про проведення </w:t>
      </w:r>
      <w:proofErr w:type="spellStart"/>
      <w:r>
        <w:rPr>
          <w:sz w:val="22"/>
          <w:szCs w:val="22"/>
          <w14:ligatures w14:val="none"/>
        </w:rPr>
        <w:t>флешмобу</w:t>
      </w:r>
      <w:proofErr w:type="spellEnd"/>
      <w:r>
        <w:rPr>
          <w:sz w:val="22"/>
          <w:szCs w:val="22"/>
          <w14:ligatures w14:val="none"/>
        </w:rPr>
        <w:t xml:space="preserve"> розповсюджувалася через соціальні мережі.</w:t>
      </w:r>
    </w:p>
    <w:p w:rsidR="00B439E8" w:rsidRDefault="00B439E8" w:rsidP="00B439E8">
      <w:pPr>
        <w:spacing w:line="273" w:lineRule="auto"/>
        <w:ind w:firstLine="540"/>
        <w:jc w:val="both"/>
        <w:rPr>
          <w:sz w:val="22"/>
          <w:szCs w:val="22"/>
          <w14:ligatures w14:val="none"/>
        </w:rPr>
      </w:pPr>
    </w:p>
    <w:p w:rsidR="00B439E8" w:rsidRDefault="00B439E8" w:rsidP="00B439E8">
      <w:pPr>
        <w:spacing w:line="273" w:lineRule="auto"/>
        <w:ind w:firstLine="540"/>
        <w:jc w:val="center"/>
        <w:rPr>
          <w:b/>
          <w:bCs/>
          <w:sz w:val="22"/>
          <w:szCs w:val="22"/>
          <w:u w:val="single"/>
          <w14:ligatures w14:val="none"/>
        </w:rPr>
      </w:pPr>
      <w:proofErr w:type="spellStart"/>
      <w:r>
        <w:rPr>
          <w:b/>
          <w:bCs/>
          <w:sz w:val="22"/>
          <w:szCs w:val="22"/>
          <w:u w:val="single"/>
          <w14:ligatures w14:val="none"/>
        </w:rPr>
        <w:t>Воловецький</w:t>
      </w:r>
      <w:proofErr w:type="spellEnd"/>
      <w:r>
        <w:rPr>
          <w:b/>
          <w:bCs/>
          <w:sz w:val="22"/>
          <w:szCs w:val="22"/>
          <w:u w:val="single"/>
          <w14:ligatures w14:val="none"/>
        </w:rPr>
        <w:t xml:space="preserve"> район</w:t>
      </w:r>
    </w:p>
    <w:p w:rsidR="00B439E8" w:rsidRDefault="00B439E8" w:rsidP="00B439E8">
      <w:pPr>
        <w:spacing w:line="273" w:lineRule="auto"/>
        <w:ind w:firstLine="540"/>
        <w:jc w:val="center"/>
        <w:rPr>
          <w:b/>
          <w:bCs/>
          <w:sz w:val="22"/>
          <w:szCs w:val="22"/>
          <w:u w:val="single"/>
          <w14:ligatures w14:val="none"/>
        </w:rPr>
      </w:pPr>
    </w:p>
    <w:p w:rsidR="00B439E8" w:rsidRDefault="00B439E8" w:rsidP="00B439E8">
      <w:pPr>
        <w:widowControl w:val="0"/>
        <w:spacing w:line="273" w:lineRule="auto"/>
        <w:ind w:firstLine="540"/>
        <w:jc w:val="both"/>
        <w:rPr>
          <w:b/>
          <w:bCs/>
          <w:sz w:val="22"/>
          <w:szCs w:val="22"/>
          <w14:ligatures w14:val="none"/>
        </w:rPr>
      </w:pPr>
      <w:r>
        <w:rPr>
          <w:noProof/>
          <w:color w:val="auto"/>
          <w:kern w:val="0"/>
          <w:sz w:val="24"/>
          <w:szCs w:val="24"/>
          <w14:ligatures w14:val="none"/>
          <w14:cntxtAlts w14:val="0"/>
        </w:rPr>
        <w:drawing>
          <wp:anchor distT="36576" distB="36576" distL="36576" distR="36576" simplePos="0" relativeHeight="251693056" behindDoc="1" locked="0" layoutInCell="1" allowOverlap="1" wp14:anchorId="18FBD07C" wp14:editId="0F79DA2D">
            <wp:simplePos x="0" y="0"/>
            <wp:positionH relativeFrom="column">
              <wp:posOffset>2613660</wp:posOffset>
            </wp:positionH>
            <wp:positionV relativeFrom="paragraph">
              <wp:posOffset>2178050</wp:posOffset>
            </wp:positionV>
            <wp:extent cx="3602990" cy="2588260"/>
            <wp:effectExtent l="0" t="0" r="0" b="2540"/>
            <wp:wrapTight wrapText="bothSides">
              <wp:wrapPolygon edited="0">
                <wp:start x="0" y="0"/>
                <wp:lineTo x="0" y="21462"/>
                <wp:lineTo x="21471" y="21462"/>
                <wp:lineTo x="2147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2">
                      <a:lum bright="-20000"/>
                      <a:extLst>
                        <a:ext uri="{28A0092B-C50C-407E-A947-70E740481C1C}">
                          <a14:useLocalDpi xmlns:a14="http://schemas.microsoft.com/office/drawing/2010/main" val="0"/>
                        </a:ext>
                      </a:extLst>
                    </a:blip>
                    <a:srcRect l="2234" t="9129" r="12567" b="11429"/>
                    <a:stretch>
                      <a:fillRect/>
                    </a:stretch>
                  </pic:blipFill>
                  <pic:spPr bwMode="auto">
                    <a:xfrm>
                      <a:off x="0" y="0"/>
                      <a:ext cx="3602990" cy="258826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w:t>
      </w:r>
      <w:proofErr w:type="spellStart"/>
      <w:r>
        <w:rPr>
          <w:sz w:val="22"/>
          <w:szCs w:val="22"/>
          <w14:ligatures w14:val="none"/>
        </w:rPr>
        <w:t>Воловецька</w:t>
      </w:r>
      <w:proofErr w:type="spellEnd"/>
      <w:r>
        <w:rPr>
          <w:sz w:val="22"/>
          <w:szCs w:val="22"/>
          <w14:ligatures w14:val="none"/>
        </w:rPr>
        <w:t xml:space="preserve"> районна бібліотека долучилася до участі в проекті “Майбутнє варто планувати”. Широкий резонанс отримала </w:t>
      </w:r>
      <w:r>
        <w:rPr>
          <w:b/>
          <w:bCs/>
          <w:sz w:val="22"/>
          <w:szCs w:val="22"/>
          <w14:ligatures w14:val="none"/>
        </w:rPr>
        <w:t xml:space="preserve">інформаційно-просвітницька акція </w:t>
      </w:r>
      <w:r>
        <w:rPr>
          <w:sz w:val="22"/>
          <w:szCs w:val="22"/>
          <w14:ligatures w14:val="none"/>
        </w:rPr>
        <w:t>серед жителів та гостей району</w:t>
      </w:r>
      <w:r>
        <w:rPr>
          <w:b/>
          <w:bCs/>
          <w:sz w:val="22"/>
          <w:szCs w:val="22"/>
          <w14:ligatures w14:val="none"/>
        </w:rPr>
        <w:t xml:space="preserve"> “Щире кохання – щаслива родина – здорова нація”.    </w:t>
      </w:r>
      <w:r>
        <w:rPr>
          <w:sz w:val="22"/>
          <w:szCs w:val="22"/>
          <w14:ligatures w14:val="none"/>
        </w:rPr>
        <w:t xml:space="preserve">В рамках акції розповсюджено тематичні інформаційні брошури, проведено кілька інформаційно-пізнавальних бесід, організовано зустріч користувачів з лікарями: акушер-гінекологом, психологом та священником. Учасники мали змогу задати питання на досить інтимні теми та отримати нові знання в галузі психології, сексуальності та кохання. Завершив акцію вечір – </w:t>
      </w:r>
      <w:proofErr w:type="spellStart"/>
      <w:r>
        <w:rPr>
          <w:sz w:val="22"/>
          <w:szCs w:val="22"/>
          <w14:ligatures w14:val="none"/>
        </w:rPr>
        <w:t>вікенд</w:t>
      </w:r>
      <w:proofErr w:type="spellEnd"/>
      <w:r>
        <w:rPr>
          <w:sz w:val="22"/>
          <w:szCs w:val="22"/>
          <w14:ligatures w14:val="none"/>
        </w:rPr>
        <w:t xml:space="preserve"> “Солодкий динь або Любов по-</w:t>
      </w:r>
      <w:proofErr w:type="spellStart"/>
      <w:r>
        <w:rPr>
          <w:sz w:val="22"/>
          <w:szCs w:val="22"/>
          <w14:ligatures w14:val="none"/>
        </w:rPr>
        <w:t>Воловецький</w:t>
      </w:r>
      <w:proofErr w:type="spellEnd"/>
      <w:r>
        <w:rPr>
          <w:sz w:val="22"/>
          <w:szCs w:val="22"/>
          <w14:ligatures w14:val="none"/>
        </w:rPr>
        <w:t xml:space="preserve">”. В бібліотеці було створено романтичну атмосферу, в читальній залі розгорнуто книжкову виставку “Чари солодкого кохання” та від любові до присутніх </w:t>
      </w:r>
      <w:proofErr w:type="spellStart"/>
      <w:r>
        <w:rPr>
          <w:sz w:val="22"/>
          <w:szCs w:val="22"/>
          <w14:ligatures w14:val="none"/>
        </w:rPr>
        <w:t>розквітло</w:t>
      </w:r>
      <w:proofErr w:type="spellEnd"/>
      <w:r>
        <w:rPr>
          <w:sz w:val="22"/>
          <w:szCs w:val="22"/>
          <w14:ligatures w14:val="none"/>
        </w:rPr>
        <w:t xml:space="preserve"> “дерево кохання“. Бажаючим бібліотечні працівники допомагали написати романтичного листа, або давали поради як </w:t>
      </w:r>
      <w:proofErr w:type="spellStart"/>
      <w:r>
        <w:rPr>
          <w:sz w:val="22"/>
          <w:szCs w:val="22"/>
          <w14:ligatures w14:val="none"/>
        </w:rPr>
        <w:t>креативно</w:t>
      </w:r>
      <w:proofErr w:type="spellEnd"/>
      <w:r>
        <w:rPr>
          <w:sz w:val="22"/>
          <w:szCs w:val="22"/>
          <w14:ligatures w14:val="none"/>
        </w:rPr>
        <w:t xml:space="preserve"> освідчитись в коханні.</w:t>
      </w:r>
      <w:r>
        <w:rPr>
          <w:rFonts w:ascii="Arial" w:hAnsi="Arial" w:cs="Arial"/>
          <w:sz w:val="22"/>
          <w:szCs w:val="22"/>
          <w14:ligatures w14:val="none"/>
        </w:rPr>
        <w:t xml:space="preserve"> </w:t>
      </w:r>
      <w:r>
        <w:rPr>
          <w:sz w:val="22"/>
          <w:szCs w:val="22"/>
          <w14:ligatures w14:val="none"/>
        </w:rPr>
        <w:t xml:space="preserve">Протягом усього вечора тривали вікторини з корисними та тематично-актуальними призами. Романтичного настрою додавав </w:t>
      </w:r>
      <w:proofErr w:type="spellStart"/>
      <w:r>
        <w:rPr>
          <w:sz w:val="22"/>
          <w:szCs w:val="22"/>
          <w14:ligatures w14:val="none"/>
        </w:rPr>
        <w:t>етно</w:t>
      </w:r>
      <w:proofErr w:type="spellEnd"/>
      <w:r>
        <w:rPr>
          <w:sz w:val="22"/>
          <w:szCs w:val="22"/>
          <w14:ligatures w14:val="none"/>
        </w:rPr>
        <w:t>-колектив “</w:t>
      </w:r>
      <w:proofErr w:type="spellStart"/>
      <w:r>
        <w:rPr>
          <w:sz w:val="22"/>
          <w:szCs w:val="22"/>
          <w14:ligatures w14:val="none"/>
        </w:rPr>
        <w:t>Тільний</w:t>
      </w:r>
      <w:proofErr w:type="spellEnd"/>
      <w:r>
        <w:rPr>
          <w:sz w:val="22"/>
          <w:szCs w:val="22"/>
          <w14:ligatures w14:val="none"/>
        </w:rPr>
        <w:t xml:space="preserve"> </w:t>
      </w:r>
      <w:proofErr w:type="spellStart"/>
      <w:r>
        <w:rPr>
          <w:sz w:val="22"/>
          <w:szCs w:val="22"/>
          <w14:ligatures w14:val="none"/>
        </w:rPr>
        <w:t>жеб</w:t>
      </w:r>
      <w:proofErr w:type="spellEnd"/>
      <w:r>
        <w:rPr>
          <w:sz w:val="22"/>
          <w:szCs w:val="22"/>
          <w14:ligatures w14:val="none"/>
        </w:rPr>
        <w:t xml:space="preserve">” у складі Ігоря Середи, Миколи </w:t>
      </w:r>
      <w:proofErr w:type="spellStart"/>
      <w:r>
        <w:rPr>
          <w:sz w:val="22"/>
          <w:szCs w:val="22"/>
          <w14:ligatures w14:val="none"/>
        </w:rPr>
        <w:t>Лозана</w:t>
      </w:r>
      <w:proofErr w:type="spellEnd"/>
      <w:r>
        <w:rPr>
          <w:sz w:val="22"/>
          <w:szCs w:val="22"/>
          <w14:ligatures w14:val="none"/>
        </w:rPr>
        <w:t xml:space="preserve">, Олександра </w:t>
      </w:r>
      <w:proofErr w:type="spellStart"/>
      <w:r>
        <w:rPr>
          <w:sz w:val="22"/>
          <w:szCs w:val="22"/>
          <w14:ligatures w14:val="none"/>
        </w:rPr>
        <w:t>Кочана</w:t>
      </w:r>
      <w:proofErr w:type="spellEnd"/>
      <w:r>
        <w:rPr>
          <w:sz w:val="22"/>
          <w:szCs w:val="22"/>
          <w14:ligatures w14:val="none"/>
        </w:rPr>
        <w:t xml:space="preserve">. Соло на гітарі виконував Юрій </w:t>
      </w:r>
      <w:proofErr w:type="spellStart"/>
      <w:r>
        <w:rPr>
          <w:sz w:val="22"/>
          <w:szCs w:val="22"/>
          <w14:ligatures w14:val="none"/>
        </w:rPr>
        <w:t>Тимкович</w:t>
      </w:r>
      <w:proofErr w:type="spellEnd"/>
      <w:r>
        <w:rPr>
          <w:sz w:val="22"/>
          <w:szCs w:val="22"/>
          <w14:ligatures w14:val="none"/>
        </w:rPr>
        <w:t>. Кохання – солодке почуття... завдяки якому на вечорі було обрано “Найсолодшу пару</w:t>
      </w:r>
      <w:r>
        <w:rPr>
          <w:b/>
          <w:bCs/>
          <w:sz w:val="22"/>
          <w:szCs w:val="22"/>
          <w14:ligatures w14:val="none"/>
        </w:rPr>
        <w:t xml:space="preserve">”.  </w:t>
      </w:r>
    </w:p>
    <w:p w:rsidR="00B439E8" w:rsidRDefault="00B439E8" w:rsidP="00B439E8">
      <w:pPr>
        <w:spacing w:line="273" w:lineRule="auto"/>
        <w:ind w:firstLine="709"/>
        <w:jc w:val="both"/>
        <w:rPr>
          <w:sz w:val="22"/>
          <w:szCs w:val="22"/>
          <w:u w:val="single"/>
          <w14:ligatures w14:val="none"/>
        </w:rPr>
      </w:pPr>
      <w:r>
        <w:rPr>
          <w:sz w:val="22"/>
          <w:szCs w:val="22"/>
          <w14:ligatures w14:val="none"/>
        </w:rPr>
        <w:t xml:space="preserve">Центральні бібліотеки спільно з школою мистецтв провели вуличний конкурс </w:t>
      </w:r>
      <w:r>
        <w:rPr>
          <w:spacing w:val="10"/>
          <w:w w:val="110"/>
          <w:sz w:val="22"/>
          <w:szCs w:val="22"/>
          <w14:ligatures w14:val="none"/>
        </w:rPr>
        <w:t>на кращий</w:t>
      </w:r>
      <w:r>
        <w:rPr>
          <w:w w:val="110"/>
          <w:sz w:val="22"/>
          <w:szCs w:val="22"/>
          <w14:ligatures w14:val="none"/>
        </w:rPr>
        <w:t xml:space="preserve"> </w:t>
      </w:r>
      <w:r>
        <w:rPr>
          <w:sz w:val="22"/>
          <w:szCs w:val="22"/>
          <w14:ligatures w14:val="none"/>
        </w:rPr>
        <w:t>“</w:t>
      </w:r>
      <w:r>
        <w:rPr>
          <w:spacing w:val="10"/>
          <w:sz w:val="22"/>
          <w:szCs w:val="22"/>
          <w14:ligatures w14:val="none"/>
        </w:rPr>
        <w:t>Український</w:t>
      </w:r>
      <w:r>
        <w:rPr>
          <w:sz w:val="22"/>
          <w:szCs w:val="22"/>
          <w14:ligatures w14:val="none"/>
        </w:rPr>
        <w:t xml:space="preserve"> патріотичний плакат”. </w:t>
      </w:r>
      <w:r>
        <w:rPr>
          <w:spacing w:val="10"/>
          <w:sz w:val="22"/>
          <w:szCs w:val="22"/>
          <w14:ligatures w14:val="none"/>
        </w:rPr>
        <w:t>Конкурс</w:t>
      </w:r>
      <w:r>
        <w:rPr>
          <w:sz w:val="22"/>
          <w:szCs w:val="22"/>
          <w14:ligatures w14:val="none"/>
        </w:rPr>
        <w:t xml:space="preserve"> проходив напрочуд цікаво, тому що майстер-клас провів викладач школи мистецтв Михайло </w:t>
      </w:r>
      <w:proofErr w:type="spellStart"/>
      <w:r>
        <w:rPr>
          <w:sz w:val="22"/>
          <w:szCs w:val="22"/>
          <w14:ligatures w14:val="none"/>
        </w:rPr>
        <w:t>Грига</w:t>
      </w:r>
      <w:proofErr w:type="spellEnd"/>
      <w:r>
        <w:rPr>
          <w:sz w:val="22"/>
          <w:szCs w:val="22"/>
          <w14:ligatures w14:val="none"/>
        </w:rPr>
        <w:t xml:space="preserve">,  придумати та намалювати плакат міг кожен. Три плакати було продано за 400 грн. і передано до скриньки для воїнів АТО. </w:t>
      </w:r>
    </w:p>
    <w:p w:rsidR="00B439E8" w:rsidRDefault="00B439E8" w:rsidP="00B439E8">
      <w:pPr>
        <w:spacing w:line="273" w:lineRule="auto"/>
        <w:jc w:val="center"/>
        <w:rPr>
          <w:b/>
          <w:bCs/>
          <w:sz w:val="22"/>
          <w:szCs w:val="22"/>
          <w:u w:val="single"/>
          <w14:ligatures w14:val="none"/>
        </w:rPr>
      </w:pPr>
      <w:r>
        <w:rPr>
          <w14:ligatures w14:val="none"/>
        </w:rPr>
        <w:lastRenderedPageBreak/>
        <w:t> </w:t>
      </w:r>
      <w:proofErr w:type="spellStart"/>
      <w:r>
        <w:rPr>
          <w:b/>
          <w:bCs/>
          <w:sz w:val="22"/>
          <w:szCs w:val="22"/>
          <w:u w:val="single"/>
          <w14:ligatures w14:val="none"/>
        </w:rPr>
        <w:t>Іршавський</w:t>
      </w:r>
      <w:proofErr w:type="spellEnd"/>
      <w:r>
        <w:rPr>
          <w:b/>
          <w:bCs/>
          <w:sz w:val="22"/>
          <w:szCs w:val="22"/>
          <w:u w:val="single"/>
          <w14:ligatures w14:val="none"/>
        </w:rPr>
        <w:t xml:space="preserve"> район</w:t>
      </w:r>
    </w:p>
    <w:p w:rsidR="00B439E8" w:rsidRDefault="00B439E8" w:rsidP="00B439E8">
      <w:pPr>
        <w:spacing w:line="273" w:lineRule="auto"/>
        <w:jc w:val="center"/>
        <w:rPr>
          <w:b/>
          <w:bCs/>
          <w:sz w:val="22"/>
          <w:szCs w:val="22"/>
          <w:u w:val="single"/>
          <w14:ligatures w14:val="none"/>
        </w:rPr>
      </w:pPr>
    </w:p>
    <w:p w:rsidR="00B439E8" w:rsidRDefault="00B439E8" w:rsidP="00B439E8">
      <w:pPr>
        <w:widowControl w:val="0"/>
        <w:spacing w:line="273" w:lineRule="auto"/>
        <w:ind w:firstLine="540"/>
        <w:jc w:val="both"/>
        <w:rPr>
          <w:sz w:val="22"/>
          <w:szCs w:val="22"/>
          <w14:ligatures w14:val="none"/>
        </w:rPr>
      </w:pPr>
      <w:r>
        <w:rPr>
          <w14:ligatures w14:val="none"/>
        </w:rPr>
        <w:t xml:space="preserve">  </w:t>
      </w:r>
      <w:proofErr w:type="spellStart"/>
      <w:r>
        <w:rPr>
          <w:sz w:val="22"/>
          <w:szCs w:val="22"/>
          <w14:ligatures w14:val="none"/>
        </w:rPr>
        <w:t>Іршавська</w:t>
      </w:r>
      <w:proofErr w:type="spellEnd"/>
      <w:r>
        <w:rPr>
          <w:sz w:val="22"/>
          <w:szCs w:val="22"/>
          <w14:ligatures w14:val="none"/>
        </w:rPr>
        <w:t xml:space="preserve"> районна бібліотека стала ініціатором та організатором свята “Зорепадом летять роки”, на </w:t>
      </w:r>
      <w:r>
        <w:rPr>
          <w:spacing w:val="10"/>
          <w:sz w:val="22"/>
          <w:szCs w:val="22"/>
          <w14:ligatures w14:val="none"/>
        </w:rPr>
        <w:t>яке запросили</w:t>
      </w:r>
      <w:r>
        <w:rPr>
          <w:sz w:val="22"/>
          <w:szCs w:val="22"/>
          <w14:ligatures w14:val="none"/>
        </w:rPr>
        <w:t xml:space="preserve"> ветеранів війни та праці. В теплій та щирій атмосфері розпочалось свято виступом народ-ного хору ветеранів, які виконали “Молитву за Україну” та “Віночок </w:t>
      </w:r>
      <w:r>
        <w:rPr>
          <w:spacing w:val="10"/>
          <w:sz w:val="22"/>
          <w:szCs w:val="22"/>
          <w14:ligatures w14:val="none"/>
        </w:rPr>
        <w:t>закарпатських пісень”. Віршованими рядками</w:t>
      </w:r>
      <w:r>
        <w:rPr>
          <w:sz w:val="22"/>
          <w:szCs w:val="22"/>
          <w14:ligatures w14:val="none"/>
        </w:rPr>
        <w:t xml:space="preserve"> </w:t>
      </w:r>
      <w:r>
        <w:rPr>
          <w:spacing w:val="12"/>
          <w:sz w:val="22"/>
          <w:szCs w:val="22"/>
          <w14:ligatures w14:val="none"/>
        </w:rPr>
        <w:t>привітала учасників</w:t>
      </w:r>
      <w:r>
        <w:rPr>
          <w:sz w:val="22"/>
          <w:szCs w:val="22"/>
          <w14:ligatures w14:val="none"/>
        </w:rPr>
        <w:t xml:space="preserve"> дійства ведуча Ольга </w:t>
      </w:r>
      <w:proofErr w:type="spellStart"/>
      <w:r>
        <w:rPr>
          <w:sz w:val="22"/>
          <w:szCs w:val="22"/>
          <w14:ligatures w14:val="none"/>
        </w:rPr>
        <w:t>Воробканич</w:t>
      </w:r>
      <w:proofErr w:type="spellEnd"/>
      <w:r>
        <w:rPr>
          <w:sz w:val="22"/>
          <w:szCs w:val="22"/>
          <w14:ligatures w14:val="none"/>
        </w:rPr>
        <w:t xml:space="preserve"> та озвучила книжково-ілюстративну виставку “Вік життю не завада”. </w:t>
      </w:r>
    </w:p>
    <w:p w:rsidR="00B439E8" w:rsidRDefault="00B439E8" w:rsidP="00B439E8">
      <w:pPr>
        <w:widowControl w:val="0"/>
        <w:spacing w:line="273" w:lineRule="auto"/>
        <w:ind w:right="-142" w:firstLine="540"/>
        <w:jc w:val="both"/>
        <w:rPr>
          <w:sz w:val="22"/>
          <w:szCs w:val="22"/>
          <w14:ligatures w14:val="none"/>
        </w:rPr>
      </w:pPr>
      <w:r>
        <w:rPr>
          <w:sz w:val="22"/>
          <w:szCs w:val="22"/>
          <w14:ligatures w14:val="none"/>
        </w:rPr>
        <w:t xml:space="preserve">  Про активну діяльність ветеранів, історію створення розповіли голова первинної організації ветеранів м. Іршава  І.Є. </w:t>
      </w:r>
      <w:proofErr w:type="spellStart"/>
      <w:r>
        <w:rPr>
          <w:sz w:val="22"/>
          <w:szCs w:val="22"/>
          <w14:ligatures w14:val="none"/>
        </w:rPr>
        <w:t>Берегій</w:t>
      </w:r>
      <w:proofErr w:type="spellEnd"/>
      <w:r>
        <w:rPr>
          <w:sz w:val="22"/>
          <w:szCs w:val="22"/>
          <w14:ligatures w14:val="none"/>
        </w:rPr>
        <w:t xml:space="preserve">, староста народного хору “Ветеран” М. І. Глушко. Привітав присутніх та побажав їм довголіття голова районної ради ветеранів Д. М. </w:t>
      </w:r>
      <w:proofErr w:type="spellStart"/>
      <w:r>
        <w:rPr>
          <w:sz w:val="22"/>
          <w:szCs w:val="22"/>
          <w14:ligatures w14:val="none"/>
        </w:rPr>
        <w:t>Білинець</w:t>
      </w:r>
      <w:proofErr w:type="spellEnd"/>
      <w:r>
        <w:rPr>
          <w:sz w:val="22"/>
          <w:szCs w:val="22"/>
          <w14:ligatures w14:val="none"/>
        </w:rPr>
        <w:t>.</w:t>
      </w:r>
    </w:p>
    <w:p w:rsidR="00B439E8" w:rsidRPr="00B439E8" w:rsidRDefault="00B439E8" w:rsidP="00B439E8">
      <w:pPr>
        <w:widowControl w:val="0"/>
        <w:spacing w:line="273" w:lineRule="auto"/>
        <w:ind w:right="-142" w:firstLine="540"/>
        <w:jc w:val="both"/>
        <w:rPr>
          <w:sz w:val="22"/>
          <w:szCs w:val="22"/>
          <w14:ligatures w14:val="none"/>
        </w:rPr>
      </w:pPr>
      <w:r>
        <w:rPr>
          <w:noProof/>
          <w:color w:val="auto"/>
          <w:kern w:val="0"/>
          <w:sz w:val="24"/>
          <w:szCs w:val="24"/>
          <w14:ligatures w14:val="none"/>
          <w14:cntxtAlts w14:val="0"/>
        </w:rPr>
        <w:drawing>
          <wp:anchor distT="36576" distB="36576" distL="36576" distR="72000" simplePos="0" relativeHeight="251695104" behindDoc="1" locked="0" layoutInCell="1" allowOverlap="1" wp14:anchorId="50B39B81" wp14:editId="156195AF">
            <wp:simplePos x="0" y="0"/>
            <wp:positionH relativeFrom="column">
              <wp:posOffset>2557145</wp:posOffset>
            </wp:positionH>
            <wp:positionV relativeFrom="paragraph">
              <wp:posOffset>933450</wp:posOffset>
            </wp:positionV>
            <wp:extent cx="3608705" cy="2410460"/>
            <wp:effectExtent l="0" t="0" r="0" b="8890"/>
            <wp:wrapTight wrapText="bothSides">
              <wp:wrapPolygon edited="0">
                <wp:start x="0" y="0"/>
                <wp:lineTo x="0" y="21509"/>
                <wp:lineTo x="21437" y="21509"/>
                <wp:lineTo x="21437" y="0"/>
                <wp:lineTo x="0" y="0"/>
              </wp:wrapPolygon>
            </wp:wrapTight>
            <wp:docPr id="23" name="Рисунок 23" descr="Опис : https://scontent-arn2-1.xx.fbcdn.net/hphotos-xat1/t31.0-8/12140914_1721143481440146_30251301894342404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 : https://scontent-arn2-1.xx.fbcdn.net/hphotos-xat1/t31.0-8/12140914_1721143481440146_3025130189434240406_o.jpg"/>
                    <pic:cNvPicPr>
                      <a:picLocks noChangeAspect="1" noChangeArrowheads="1"/>
                    </pic:cNvPicPr>
                  </pic:nvPicPr>
                  <pic:blipFill>
                    <a:blip r:embed="rId23">
                      <a:lum bright="-20000"/>
                      <a:extLst>
                        <a:ext uri="{28A0092B-C50C-407E-A947-70E740481C1C}">
                          <a14:useLocalDpi xmlns:a14="http://schemas.microsoft.com/office/drawing/2010/main" val="0"/>
                        </a:ext>
                      </a:extLst>
                    </a:blip>
                    <a:srcRect t="12915"/>
                    <a:stretch>
                      <a:fillRect/>
                    </a:stretch>
                  </pic:blipFill>
                  <pic:spPr bwMode="auto">
                    <a:xfrm>
                      <a:off x="0" y="0"/>
                      <a:ext cx="3608705" cy="241046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Значної підтримки отримало свято з боку місцевої влади, адже на нього завітали голова </w:t>
      </w:r>
      <w:proofErr w:type="spellStart"/>
      <w:r>
        <w:rPr>
          <w:sz w:val="22"/>
          <w:szCs w:val="22"/>
          <w14:ligatures w14:val="none"/>
        </w:rPr>
        <w:t>Іршавської</w:t>
      </w:r>
      <w:proofErr w:type="spellEnd"/>
      <w:r>
        <w:rPr>
          <w:sz w:val="22"/>
          <w:szCs w:val="22"/>
          <w14:ligatures w14:val="none"/>
        </w:rPr>
        <w:t xml:space="preserve"> районної державної адміністрації О. В. </w:t>
      </w:r>
      <w:proofErr w:type="spellStart"/>
      <w:r>
        <w:rPr>
          <w:sz w:val="22"/>
          <w:szCs w:val="22"/>
          <w14:ligatures w14:val="none"/>
        </w:rPr>
        <w:t>Горін</w:t>
      </w:r>
      <w:proofErr w:type="spellEnd"/>
      <w:r>
        <w:rPr>
          <w:sz w:val="22"/>
          <w:szCs w:val="22"/>
          <w14:ligatures w14:val="none"/>
        </w:rPr>
        <w:t xml:space="preserve">, радник голови </w:t>
      </w:r>
      <w:proofErr w:type="spellStart"/>
      <w:r>
        <w:rPr>
          <w:sz w:val="22"/>
          <w:szCs w:val="22"/>
          <w14:ligatures w14:val="none"/>
        </w:rPr>
        <w:t>Іршавської</w:t>
      </w:r>
      <w:proofErr w:type="spellEnd"/>
      <w:r>
        <w:rPr>
          <w:sz w:val="22"/>
          <w:szCs w:val="22"/>
          <w14:ligatures w14:val="none"/>
        </w:rPr>
        <w:t xml:space="preserve"> районної ради                                В. А. </w:t>
      </w:r>
      <w:proofErr w:type="spellStart"/>
      <w:r>
        <w:rPr>
          <w:sz w:val="22"/>
          <w:szCs w:val="22"/>
          <w14:ligatures w14:val="none"/>
        </w:rPr>
        <w:t>Симканинець</w:t>
      </w:r>
      <w:proofErr w:type="spellEnd"/>
      <w:r>
        <w:rPr>
          <w:sz w:val="22"/>
          <w:szCs w:val="22"/>
          <w14:ligatures w14:val="none"/>
        </w:rPr>
        <w:t xml:space="preserve"> та міський голова С. С. Бобик. У своїх вітальних промовах керівники району вшанували ветеранів, вручили їм подарунки та найактивніших нагородили Почесними грамотами.  На завершення святкового дійства у спільному виконанні всіх учасників зустрічі прозвучали “</w:t>
      </w:r>
      <w:proofErr w:type="spellStart"/>
      <w:r>
        <w:rPr>
          <w:sz w:val="22"/>
          <w:szCs w:val="22"/>
          <w14:ligatures w14:val="none"/>
        </w:rPr>
        <w:t>Многії</w:t>
      </w:r>
      <w:proofErr w:type="spellEnd"/>
      <w:r>
        <w:rPr>
          <w:sz w:val="22"/>
          <w:szCs w:val="22"/>
          <w14:ligatures w14:val="none"/>
        </w:rPr>
        <w:t xml:space="preserve"> літа”, після чого був організований солодкий стіл, та ще довго тривала задушевна розмова. </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Інтернет-центр </w:t>
      </w:r>
      <w:proofErr w:type="spellStart"/>
      <w:r>
        <w:rPr>
          <w:sz w:val="22"/>
          <w:szCs w:val="22"/>
          <w14:ligatures w14:val="none"/>
        </w:rPr>
        <w:t>Іршавської</w:t>
      </w:r>
      <w:proofErr w:type="spellEnd"/>
      <w:r>
        <w:rPr>
          <w:sz w:val="22"/>
          <w:szCs w:val="22"/>
          <w14:ligatures w14:val="none"/>
        </w:rPr>
        <w:t xml:space="preserve"> районної бібліотеки створив та веде не лише блог своєї бібліотеки, а також блоги </w:t>
      </w:r>
      <w:r>
        <w:rPr>
          <w:bCs/>
          <w:sz w:val="22"/>
          <w:szCs w:val="22"/>
          <w14:ligatures w14:val="none"/>
        </w:rPr>
        <w:t xml:space="preserve">відділу культури і туризму РДА районного будинку культури, районної профспілкової організації працівників культури та Народного хору “Ветеран” </w:t>
      </w:r>
      <w:proofErr w:type="spellStart"/>
      <w:r>
        <w:rPr>
          <w:bCs/>
          <w:sz w:val="22"/>
          <w:szCs w:val="22"/>
          <w14:ligatures w14:val="none"/>
        </w:rPr>
        <w:t>Іршавського</w:t>
      </w:r>
      <w:proofErr w:type="spellEnd"/>
      <w:r>
        <w:rPr>
          <w:bCs/>
          <w:sz w:val="22"/>
          <w:szCs w:val="22"/>
          <w14:ligatures w14:val="none"/>
        </w:rPr>
        <w:t xml:space="preserve"> РБК,</w:t>
      </w:r>
      <w:r>
        <w:rPr>
          <w:sz w:val="22"/>
          <w:szCs w:val="22"/>
          <w14:ligatures w14:val="none"/>
        </w:rPr>
        <w:t xml:space="preserve"> до яких протягом року зафіксовано понад  56,0 тис. відвідувань. </w:t>
      </w:r>
    </w:p>
    <w:p w:rsidR="00B439E8" w:rsidRDefault="00B439E8" w:rsidP="00B439E8">
      <w:pPr>
        <w:widowControl w:val="0"/>
        <w:rPr>
          <w14:ligatures w14:val="none"/>
        </w:rPr>
      </w:pPr>
      <w:r>
        <w:rPr>
          <w14:ligatures w14:val="none"/>
        </w:rPr>
        <w:t> </w:t>
      </w:r>
    </w:p>
    <w:p w:rsidR="00B439E8" w:rsidRDefault="00B439E8" w:rsidP="00B439E8">
      <w:pPr>
        <w:widowControl w:val="0"/>
        <w:rPr>
          <w14:ligatures w14:val="none"/>
        </w:rPr>
      </w:pPr>
    </w:p>
    <w:p w:rsidR="00B439E8" w:rsidRDefault="00B439E8" w:rsidP="00B439E8">
      <w:pPr>
        <w:widowControl w:val="0"/>
        <w:spacing w:line="273" w:lineRule="auto"/>
        <w:ind w:firstLine="540"/>
        <w:jc w:val="both"/>
        <w:rPr>
          <w:sz w:val="22"/>
          <w:szCs w:val="22"/>
          <w14:ligatures w14:val="none"/>
        </w:rPr>
      </w:pPr>
    </w:p>
    <w:p w:rsidR="00B439E8" w:rsidRDefault="00B439E8" w:rsidP="00B439E8">
      <w:pPr>
        <w:widowControl w:val="0"/>
        <w:spacing w:line="273" w:lineRule="auto"/>
        <w:ind w:firstLine="540"/>
        <w:jc w:val="both"/>
        <w:rPr>
          <w:sz w:val="22"/>
          <w:szCs w:val="22"/>
          <w14:ligatures w14:val="none"/>
        </w:rPr>
      </w:pPr>
    </w:p>
    <w:p w:rsidR="00B439E8" w:rsidRDefault="00B439E8" w:rsidP="00B439E8">
      <w:pPr>
        <w:spacing w:line="273" w:lineRule="auto"/>
        <w:jc w:val="center"/>
        <w:rPr>
          <w:b/>
          <w:bCs/>
          <w:sz w:val="22"/>
          <w:szCs w:val="22"/>
          <w:u w:val="single"/>
          <w14:ligatures w14:val="none"/>
        </w:rPr>
      </w:pPr>
      <w:proofErr w:type="spellStart"/>
      <w:r>
        <w:rPr>
          <w:b/>
          <w:bCs/>
          <w:sz w:val="22"/>
          <w:szCs w:val="22"/>
          <w:u w:val="single"/>
          <w14:ligatures w14:val="none"/>
        </w:rPr>
        <w:t>Міжгірський</w:t>
      </w:r>
      <w:proofErr w:type="spellEnd"/>
      <w:r>
        <w:rPr>
          <w:b/>
          <w:bCs/>
          <w:sz w:val="22"/>
          <w:szCs w:val="22"/>
          <w:u w:val="single"/>
          <w14:ligatures w14:val="none"/>
        </w:rPr>
        <w:t xml:space="preserve"> район</w:t>
      </w:r>
    </w:p>
    <w:p w:rsidR="00B439E8" w:rsidRDefault="00B439E8" w:rsidP="00B439E8">
      <w:pPr>
        <w:spacing w:line="273" w:lineRule="auto"/>
        <w:jc w:val="center"/>
        <w:rPr>
          <w:b/>
          <w:bCs/>
          <w:sz w:val="22"/>
          <w:szCs w:val="22"/>
          <w:u w:val="single"/>
          <w14:ligatures w14:val="none"/>
        </w:rPr>
      </w:pPr>
    </w:p>
    <w:p w:rsidR="00B439E8" w:rsidRDefault="00B439E8" w:rsidP="00B439E8">
      <w:pPr>
        <w:widowControl w:val="0"/>
        <w:spacing w:line="273" w:lineRule="auto"/>
        <w:ind w:right="-142" w:firstLine="540"/>
        <w:jc w:val="both"/>
        <w:rPr>
          <w:sz w:val="22"/>
          <w:szCs w:val="22"/>
          <w14:ligatures w14:val="none"/>
        </w:rPr>
      </w:pPr>
      <w:r>
        <w:rPr>
          <w:sz w:val="22"/>
          <w:szCs w:val="22"/>
          <w14:ligatures w14:val="none"/>
        </w:rPr>
        <w:t xml:space="preserve"> 18 жовтня 2015 року селище Міжгір’я відзначала 600-ту річницю свого заснування. Центральні районні бібліотеки взяли активну участь в організації святкових заходів. </w:t>
      </w:r>
    </w:p>
    <w:p w:rsidR="00B439E8" w:rsidRDefault="00B439E8" w:rsidP="00B439E8">
      <w:pPr>
        <w:spacing w:line="273" w:lineRule="auto"/>
        <w:ind w:right="-142" w:firstLine="540"/>
        <w:jc w:val="both"/>
        <w:rPr>
          <w:sz w:val="22"/>
          <w:szCs w:val="22"/>
          <w14:ligatures w14:val="none"/>
        </w:rPr>
      </w:pPr>
      <w:r>
        <w:rPr>
          <w:noProof/>
          <w:color w:val="auto"/>
          <w:kern w:val="0"/>
          <w:sz w:val="24"/>
          <w:szCs w:val="24"/>
          <w14:ligatures w14:val="none"/>
          <w14:cntxtAlts w14:val="0"/>
        </w:rPr>
        <w:drawing>
          <wp:anchor distT="36576" distB="36576" distL="72000" distR="36576" simplePos="0" relativeHeight="251697152" behindDoc="1" locked="0" layoutInCell="1" allowOverlap="1" wp14:anchorId="5BB80AAD" wp14:editId="3E7E8037">
            <wp:simplePos x="0" y="0"/>
            <wp:positionH relativeFrom="column">
              <wp:posOffset>-33655</wp:posOffset>
            </wp:positionH>
            <wp:positionV relativeFrom="paragraph">
              <wp:posOffset>547370</wp:posOffset>
            </wp:positionV>
            <wp:extent cx="3879215" cy="2600325"/>
            <wp:effectExtent l="0" t="0" r="6985" b="9525"/>
            <wp:wrapTight wrapText="bothSides">
              <wp:wrapPolygon edited="0">
                <wp:start x="0" y="0"/>
                <wp:lineTo x="0" y="21521"/>
                <wp:lineTo x="21533" y="21521"/>
                <wp:lineTo x="2153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3879215" cy="260032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Ще напередодні всі абоненти групового інформування отримали в подарунок бібліографічний покажчик “Від Волового до Міжгір’я – сторінки історії”, підготований фахівцями центральної районної бібліотеки. За основу було взято публікації місцевого часопису “Верховина”, обласних газет “Закарпатська правда” та “Новини Закарпаття”, Інтернет-джерела. Ілюстрований покажчик листівками з зображенням Волового (Міжгір’я), наданими старожилами. Матеріал подано 2 частинами. 1 – історико-краєзнавчі огляди різних періодів у житті селища з найдавніших часів; 2 – бібліографія. В день святкування, в центрі селища було організовано книжково-ілюстративну виставк</w:t>
      </w:r>
      <w:r>
        <w:rPr>
          <w:spacing w:val="12"/>
          <w:sz w:val="22"/>
          <w:szCs w:val="22"/>
          <w14:ligatures w14:val="none"/>
        </w:rPr>
        <w:t>у, працівники</w:t>
      </w:r>
      <w:r>
        <w:rPr>
          <w:sz w:val="22"/>
          <w:szCs w:val="22"/>
          <w14:ligatures w14:val="none"/>
        </w:rPr>
        <w:t xml:space="preserve"> районної бібліотеки для дітей організували літературний </w:t>
      </w:r>
      <w:r>
        <w:rPr>
          <w:spacing w:val="10"/>
          <w:w w:val="110"/>
          <w:sz w:val="22"/>
          <w:szCs w:val="22"/>
          <w14:ligatures w14:val="none"/>
        </w:rPr>
        <w:t>подіум</w:t>
      </w:r>
      <w:r>
        <w:rPr>
          <w:w w:val="110"/>
          <w:sz w:val="22"/>
          <w:szCs w:val="22"/>
          <w14:ligatures w14:val="none"/>
        </w:rPr>
        <w:t xml:space="preserve"> </w:t>
      </w:r>
      <w:r>
        <w:rPr>
          <w:sz w:val="22"/>
          <w:szCs w:val="22"/>
          <w14:ligatures w14:val="none"/>
        </w:rPr>
        <w:t>“Милий мій краю, вкрийся любов’ю на вічні літа”.</w:t>
      </w:r>
    </w:p>
    <w:p w:rsidR="00B439E8" w:rsidRDefault="00B439E8" w:rsidP="00B439E8">
      <w:pPr>
        <w:spacing w:line="273" w:lineRule="auto"/>
        <w:ind w:right="-142" w:firstLine="540"/>
        <w:jc w:val="both"/>
        <w:rPr>
          <w:sz w:val="22"/>
          <w:szCs w:val="22"/>
          <w14:ligatures w14:val="none"/>
        </w:rPr>
      </w:pPr>
      <w:r>
        <w:rPr>
          <w:sz w:val="22"/>
          <w:szCs w:val="22"/>
          <w14:ligatures w14:val="none"/>
        </w:rPr>
        <w:lastRenderedPageBreak/>
        <w:t> </w:t>
      </w:r>
    </w:p>
    <w:p w:rsidR="00B439E8" w:rsidRDefault="00B439E8" w:rsidP="00B439E8">
      <w:pPr>
        <w:widowControl w:val="0"/>
        <w:rPr>
          <w14:ligatures w14:val="none"/>
        </w:rPr>
      </w:pPr>
      <w:r>
        <w:rPr>
          <w14:ligatures w14:val="none"/>
        </w:rPr>
        <w:t> </w:t>
      </w:r>
    </w:p>
    <w:p w:rsidR="00B439E8" w:rsidRDefault="00B439E8" w:rsidP="00B439E8">
      <w:pPr>
        <w:spacing w:line="273" w:lineRule="auto"/>
        <w:ind w:right="-142"/>
        <w:jc w:val="center"/>
        <w:rPr>
          <w:b/>
          <w:bCs/>
          <w:sz w:val="22"/>
          <w:szCs w:val="22"/>
          <w14:ligatures w14:val="none"/>
        </w:rPr>
      </w:pPr>
      <w:r>
        <w:rPr>
          <w:b/>
          <w:bCs/>
          <w:sz w:val="22"/>
          <w:szCs w:val="22"/>
          <w:u w:val="single"/>
          <w14:ligatures w14:val="none"/>
        </w:rPr>
        <w:t>Мукачівський район</w:t>
      </w:r>
      <w:r>
        <w:rPr>
          <w:b/>
          <w:bCs/>
          <w:sz w:val="22"/>
          <w:szCs w:val="22"/>
          <w14:ligatures w14:val="none"/>
        </w:rPr>
        <w:t xml:space="preserve">      </w:t>
      </w:r>
    </w:p>
    <w:p w:rsidR="00B439E8" w:rsidRDefault="00B439E8" w:rsidP="00B439E8">
      <w:pPr>
        <w:spacing w:line="273" w:lineRule="auto"/>
        <w:ind w:right="-142"/>
        <w:jc w:val="center"/>
        <w:rPr>
          <w:b/>
          <w:bCs/>
          <w:sz w:val="22"/>
          <w:szCs w:val="22"/>
          <w:u w:val="single"/>
          <w14:ligatures w14:val="none"/>
        </w:rPr>
      </w:pP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25 червня у центральній районній бібліотеці відбулися урочистості з нагоди відзначення 19-ї річниці Конституції України та 70-ї річниці входження Закарпаття до складу України. До участі в організації та проведенні заходів долучились т. в. о. голови районної державної адміністрації Василь </w:t>
      </w:r>
      <w:proofErr w:type="spellStart"/>
      <w:r>
        <w:rPr>
          <w:sz w:val="22"/>
          <w:szCs w:val="22"/>
          <w14:ligatures w14:val="none"/>
        </w:rPr>
        <w:t>Кубарич</w:t>
      </w:r>
      <w:proofErr w:type="spellEnd"/>
      <w:r>
        <w:rPr>
          <w:sz w:val="22"/>
          <w:szCs w:val="22"/>
          <w14:ligatures w14:val="none"/>
        </w:rPr>
        <w:t xml:space="preserve">, перший заступник Андрій </w:t>
      </w:r>
      <w:proofErr w:type="spellStart"/>
      <w:r>
        <w:rPr>
          <w:sz w:val="22"/>
          <w:szCs w:val="22"/>
          <w14:ligatures w14:val="none"/>
        </w:rPr>
        <w:t>Данканич</w:t>
      </w:r>
      <w:proofErr w:type="spellEnd"/>
      <w:r>
        <w:rPr>
          <w:sz w:val="22"/>
          <w:szCs w:val="22"/>
          <w14:ligatures w14:val="none"/>
        </w:rPr>
        <w:t xml:space="preserve">, а також начальники відділів та керівники структурних під-розділів РДА. На захід були запрошені депутати райради, сільські голови та представники громадських організацій </w:t>
      </w:r>
      <w:proofErr w:type="spellStart"/>
      <w:r>
        <w:rPr>
          <w:sz w:val="22"/>
          <w:szCs w:val="22"/>
          <w14:ligatures w14:val="none"/>
        </w:rPr>
        <w:t>Мукачівщини</w:t>
      </w:r>
      <w:proofErr w:type="spellEnd"/>
      <w:r>
        <w:rPr>
          <w:sz w:val="22"/>
          <w:szCs w:val="22"/>
          <w14:ligatures w14:val="none"/>
        </w:rPr>
        <w:t>.</w:t>
      </w:r>
    </w:p>
    <w:p w:rsidR="00B439E8" w:rsidRDefault="00B439E8" w:rsidP="00B439E8">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36576" distR="72000" simplePos="0" relativeHeight="251699200" behindDoc="0" locked="0" layoutInCell="1" allowOverlap="1" wp14:anchorId="16099101" wp14:editId="080C90BC">
            <wp:simplePos x="0" y="0"/>
            <wp:positionH relativeFrom="column">
              <wp:posOffset>-21590</wp:posOffset>
            </wp:positionH>
            <wp:positionV relativeFrom="paragraph">
              <wp:posOffset>506730</wp:posOffset>
            </wp:positionV>
            <wp:extent cx="3348355" cy="2396490"/>
            <wp:effectExtent l="0" t="0" r="4445" b="381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lum bright="-20000"/>
                      <a:extLst>
                        <a:ext uri="{28A0092B-C50C-407E-A947-70E740481C1C}">
                          <a14:useLocalDpi xmlns:a14="http://schemas.microsoft.com/office/drawing/2010/main" val="0"/>
                        </a:ext>
                      </a:extLst>
                    </a:blip>
                    <a:srcRect l="6107" t="13982" r="11726" b="14552"/>
                    <a:stretch>
                      <a:fillRect/>
                    </a:stretch>
                  </pic:blipFill>
                  <pic:spPr bwMode="auto">
                    <a:xfrm>
                      <a:off x="0" y="0"/>
                      <a:ext cx="3348355" cy="239649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Ганна Дорош, директор ЦРБ, яка була веду-</w:t>
      </w:r>
      <w:proofErr w:type="spellStart"/>
      <w:r>
        <w:rPr>
          <w:sz w:val="22"/>
          <w:szCs w:val="22"/>
          <w14:ligatures w14:val="none"/>
        </w:rPr>
        <w:t>чою</w:t>
      </w:r>
      <w:proofErr w:type="spellEnd"/>
      <w:r>
        <w:rPr>
          <w:sz w:val="22"/>
          <w:szCs w:val="22"/>
          <w14:ligatures w14:val="none"/>
        </w:rPr>
        <w:t xml:space="preserve">, </w:t>
      </w:r>
      <w:proofErr w:type="spellStart"/>
      <w:r>
        <w:rPr>
          <w:sz w:val="22"/>
          <w:szCs w:val="22"/>
          <w14:ligatures w14:val="none"/>
        </w:rPr>
        <w:t>запро</w:t>
      </w:r>
      <w:proofErr w:type="spellEnd"/>
      <w:r>
        <w:rPr>
          <w:sz w:val="22"/>
          <w:szCs w:val="22"/>
          <w14:ligatures w14:val="none"/>
        </w:rPr>
        <w:t xml:space="preserve">-сила до слова Юрія Васька, вчителя історії </w:t>
      </w:r>
      <w:proofErr w:type="spellStart"/>
      <w:r>
        <w:rPr>
          <w:sz w:val="22"/>
          <w:szCs w:val="22"/>
          <w14:ligatures w14:val="none"/>
        </w:rPr>
        <w:t>Горондівської</w:t>
      </w:r>
      <w:proofErr w:type="spellEnd"/>
      <w:r>
        <w:rPr>
          <w:sz w:val="22"/>
          <w:szCs w:val="22"/>
          <w14:ligatures w14:val="none"/>
        </w:rPr>
        <w:t xml:space="preserve"> ЗОШ І-ІІІ ст. Доповідач зазначив, що Україна – країна </w:t>
      </w:r>
      <w:proofErr w:type="spellStart"/>
      <w:r>
        <w:rPr>
          <w:sz w:val="22"/>
          <w:szCs w:val="22"/>
          <w14:ligatures w14:val="none"/>
        </w:rPr>
        <w:t>траге</w:t>
      </w:r>
      <w:proofErr w:type="spellEnd"/>
      <w:r w:rsidRPr="00B439E8">
        <w:rPr>
          <w:sz w:val="22"/>
          <w:szCs w:val="22"/>
          <w14:ligatures w14:val="none"/>
        </w:rPr>
        <w:t>-</w:t>
      </w:r>
      <w:r>
        <w:rPr>
          <w:sz w:val="22"/>
          <w:szCs w:val="22"/>
          <w14:ligatures w14:val="none"/>
        </w:rPr>
        <w:t xml:space="preserve">дій і краси, країна, де найбільше люблять волю і найменше знали її, про історію боротьби за незалежність, історію створення Конституції України від Конституції Пилипа Орлика до </w:t>
      </w:r>
      <w:r w:rsidRPr="00B439E8">
        <w:rPr>
          <w:sz w:val="22"/>
          <w:szCs w:val="22"/>
          <w14:ligatures w14:val="none"/>
        </w:rPr>
        <w:t xml:space="preserve"> </w:t>
      </w:r>
      <w:r>
        <w:rPr>
          <w:sz w:val="22"/>
          <w:szCs w:val="22"/>
          <w14:ligatures w14:val="none"/>
        </w:rPr>
        <w:t>сьогодення.</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  Про історичний акт, прийнятий нашими краянами щодо </w:t>
      </w:r>
      <w:proofErr w:type="spellStart"/>
      <w:r>
        <w:rPr>
          <w:sz w:val="22"/>
          <w:szCs w:val="22"/>
          <w14:ligatures w14:val="none"/>
        </w:rPr>
        <w:t>воз’єднання</w:t>
      </w:r>
      <w:proofErr w:type="spellEnd"/>
      <w:r>
        <w:rPr>
          <w:sz w:val="22"/>
          <w:szCs w:val="22"/>
          <w14:ligatures w14:val="none"/>
        </w:rPr>
        <w:t xml:space="preserve"> Закарпатської України з Україною, який завершив збирання українських земель в єдиній, нині незалежній державі розповіла директор </w:t>
      </w:r>
      <w:proofErr w:type="spellStart"/>
      <w:r>
        <w:rPr>
          <w:sz w:val="22"/>
          <w:szCs w:val="22"/>
          <w14:ligatures w14:val="none"/>
        </w:rPr>
        <w:t>Великолучківської</w:t>
      </w:r>
      <w:proofErr w:type="spellEnd"/>
      <w:r>
        <w:rPr>
          <w:sz w:val="22"/>
          <w:szCs w:val="22"/>
          <w14:ligatures w14:val="none"/>
        </w:rPr>
        <w:t xml:space="preserve"> ЗОШ І-ІІ ст. Валерія </w:t>
      </w:r>
      <w:proofErr w:type="spellStart"/>
      <w:r>
        <w:rPr>
          <w:sz w:val="22"/>
          <w:szCs w:val="22"/>
          <w14:ligatures w14:val="none"/>
        </w:rPr>
        <w:t>Чучвар</w:t>
      </w:r>
      <w:proofErr w:type="spellEnd"/>
      <w:r>
        <w:rPr>
          <w:sz w:val="22"/>
          <w:szCs w:val="22"/>
          <w14:ligatures w14:val="none"/>
        </w:rPr>
        <w:t>. Урочистості завершились запрошенням всіх гостей відвідати виставку в архівному відділі Мукачівської райдержадміністрації.</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w:t>
      </w:r>
    </w:p>
    <w:p w:rsidR="00B439E8" w:rsidRDefault="00B439E8" w:rsidP="00B439E8">
      <w:pPr>
        <w:widowControl w:val="0"/>
        <w:spacing w:line="273" w:lineRule="auto"/>
        <w:ind w:firstLine="540"/>
        <w:jc w:val="both"/>
        <w:rPr>
          <w:sz w:val="22"/>
          <w:szCs w:val="22"/>
          <w14:ligatures w14:val="none"/>
        </w:rPr>
      </w:pPr>
    </w:p>
    <w:p w:rsidR="00B439E8" w:rsidRDefault="00B439E8" w:rsidP="00B439E8">
      <w:pPr>
        <w:spacing w:line="273" w:lineRule="auto"/>
        <w:jc w:val="center"/>
        <w:rPr>
          <w:b/>
          <w:bCs/>
          <w:sz w:val="22"/>
          <w:szCs w:val="22"/>
          <w:u w:val="single"/>
          <w14:ligatures w14:val="none"/>
        </w:rPr>
      </w:pPr>
      <w:proofErr w:type="spellStart"/>
      <w:r>
        <w:rPr>
          <w:b/>
          <w:bCs/>
          <w:sz w:val="22"/>
          <w:szCs w:val="22"/>
          <w:u w:val="single"/>
          <w14:ligatures w14:val="none"/>
        </w:rPr>
        <w:t>Перечинський</w:t>
      </w:r>
      <w:proofErr w:type="spellEnd"/>
      <w:r>
        <w:rPr>
          <w:b/>
          <w:bCs/>
          <w:sz w:val="22"/>
          <w:szCs w:val="22"/>
          <w:u w:val="single"/>
          <w14:ligatures w14:val="none"/>
        </w:rPr>
        <w:t xml:space="preserve"> район </w:t>
      </w:r>
    </w:p>
    <w:p w:rsidR="00B439E8" w:rsidRDefault="00B439E8" w:rsidP="00B439E8">
      <w:pPr>
        <w:spacing w:line="273" w:lineRule="auto"/>
        <w:jc w:val="center"/>
        <w:rPr>
          <w:b/>
          <w:bCs/>
          <w:sz w:val="22"/>
          <w:szCs w:val="22"/>
          <w:u w:val="single"/>
          <w14:ligatures w14:val="none"/>
        </w:rPr>
      </w:pPr>
    </w:p>
    <w:p w:rsidR="00B439E8" w:rsidRDefault="00B439E8" w:rsidP="00B439E8">
      <w:pPr>
        <w:spacing w:line="273" w:lineRule="auto"/>
        <w:ind w:firstLine="540"/>
        <w:jc w:val="both"/>
        <w:rPr>
          <w:sz w:val="22"/>
          <w:szCs w:val="22"/>
          <w14:ligatures w14:val="none"/>
        </w:rPr>
      </w:pPr>
      <w:r>
        <w:rPr>
          <w:noProof/>
          <w:color w:val="auto"/>
          <w:kern w:val="0"/>
          <w:sz w:val="24"/>
          <w:szCs w:val="24"/>
          <w14:ligatures w14:val="none"/>
          <w14:cntxtAlts w14:val="0"/>
        </w:rPr>
        <w:drawing>
          <wp:anchor distT="0" distB="0" distL="114300" distR="108000" simplePos="0" relativeHeight="251701248" behindDoc="1" locked="0" layoutInCell="1" allowOverlap="1" wp14:anchorId="651926B4" wp14:editId="10EEC041">
            <wp:simplePos x="0" y="0"/>
            <wp:positionH relativeFrom="column">
              <wp:posOffset>2886710</wp:posOffset>
            </wp:positionH>
            <wp:positionV relativeFrom="paragraph">
              <wp:posOffset>1450975</wp:posOffset>
            </wp:positionV>
            <wp:extent cx="3248025" cy="2244090"/>
            <wp:effectExtent l="0" t="0" r="9525" b="3810"/>
            <wp:wrapTight wrapText="bothSides">
              <wp:wrapPolygon edited="0">
                <wp:start x="0" y="0"/>
                <wp:lineTo x="0" y="21453"/>
                <wp:lineTo x="21537" y="21453"/>
                <wp:lineTo x="2153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3248025" cy="224409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Всеукраїнський тиждень права в </w:t>
      </w:r>
      <w:proofErr w:type="spellStart"/>
      <w:r>
        <w:rPr>
          <w:sz w:val="22"/>
          <w:szCs w:val="22"/>
          <w14:ligatures w14:val="none"/>
        </w:rPr>
        <w:t>Перечинській</w:t>
      </w:r>
      <w:proofErr w:type="spellEnd"/>
      <w:r>
        <w:rPr>
          <w:sz w:val="22"/>
          <w:szCs w:val="22"/>
          <w14:ligatures w14:val="none"/>
        </w:rPr>
        <w:t xml:space="preserve"> ЦРБ розпочався проведенням уроку права у читальній залі центральної районної бібліотеки, де учні 9-11 класів </w:t>
      </w:r>
      <w:proofErr w:type="spellStart"/>
      <w:r>
        <w:rPr>
          <w:sz w:val="22"/>
          <w:szCs w:val="22"/>
          <w14:ligatures w14:val="none"/>
        </w:rPr>
        <w:t>Перечинської</w:t>
      </w:r>
      <w:proofErr w:type="spellEnd"/>
      <w:r>
        <w:rPr>
          <w:sz w:val="22"/>
          <w:szCs w:val="22"/>
          <w14:ligatures w14:val="none"/>
        </w:rPr>
        <w:t xml:space="preserve"> гімназії суспільно-гуманітарного напрямку зустрілись з правознавцями. Захід, з використанням мультимедійної презентації, провели вчитель історії і правознавства А. Вишняк та завідувачка відділу обслуговування М. </w:t>
      </w:r>
      <w:proofErr w:type="spellStart"/>
      <w:r>
        <w:rPr>
          <w:sz w:val="22"/>
          <w:szCs w:val="22"/>
          <w14:ligatures w14:val="none"/>
        </w:rPr>
        <w:t>Коростельова</w:t>
      </w:r>
      <w:proofErr w:type="spellEnd"/>
      <w:r>
        <w:rPr>
          <w:sz w:val="22"/>
          <w:szCs w:val="22"/>
          <w14:ligatures w14:val="none"/>
        </w:rPr>
        <w:t xml:space="preserve">, яка озвучила книжкову виставку “Україна в правовому просторі”. Учні </w:t>
      </w:r>
      <w:r>
        <w:rPr>
          <w:spacing w:val="10"/>
          <w:sz w:val="22"/>
          <w:szCs w:val="22"/>
          <w14:ligatures w14:val="none"/>
        </w:rPr>
        <w:t>переглянули відео-фільм</w:t>
      </w:r>
      <w:r>
        <w:rPr>
          <w:sz w:val="22"/>
          <w:szCs w:val="22"/>
          <w14:ligatures w14:val="none"/>
        </w:rPr>
        <w:t xml:space="preserve"> “Історія прав людини”. Про права та обов’язки людини, можливості їх реалізації і захисту розповідали фахівці </w:t>
      </w:r>
      <w:proofErr w:type="spellStart"/>
      <w:r>
        <w:rPr>
          <w:sz w:val="22"/>
          <w:szCs w:val="22"/>
          <w14:ligatures w14:val="none"/>
        </w:rPr>
        <w:t>Перечинського</w:t>
      </w:r>
      <w:proofErr w:type="spellEnd"/>
      <w:r>
        <w:rPr>
          <w:sz w:val="22"/>
          <w:szCs w:val="22"/>
          <w14:ligatures w14:val="none"/>
        </w:rPr>
        <w:t xml:space="preserve"> районного </w:t>
      </w:r>
      <w:r>
        <w:rPr>
          <w:spacing w:val="12"/>
          <w:sz w:val="22"/>
          <w:szCs w:val="22"/>
          <w14:ligatures w14:val="none"/>
        </w:rPr>
        <w:t>відділу кримінальн</w:t>
      </w:r>
      <w:r>
        <w:rPr>
          <w:sz w:val="22"/>
          <w:szCs w:val="22"/>
          <w14:ligatures w14:val="none"/>
        </w:rPr>
        <w:t xml:space="preserve">о-виконавчої інспекції: начальник В’ячеслав </w:t>
      </w:r>
      <w:proofErr w:type="spellStart"/>
      <w:r>
        <w:rPr>
          <w:sz w:val="22"/>
          <w:szCs w:val="22"/>
          <w14:ligatures w14:val="none"/>
        </w:rPr>
        <w:t>Муругов</w:t>
      </w:r>
      <w:proofErr w:type="spellEnd"/>
      <w:r>
        <w:rPr>
          <w:sz w:val="22"/>
          <w:szCs w:val="22"/>
          <w14:ligatures w14:val="none"/>
        </w:rPr>
        <w:t xml:space="preserve">, психолог Євгенія </w:t>
      </w:r>
      <w:proofErr w:type="spellStart"/>
      <w:r>
        <w:rPr>
          <w:sz w:val="22"/>
          <w:szCs w:val="22"/>
          <w14:ligatures w14:val="none"/>
        </w:rPr>
        <w:t>Пеха</w:t>
      </w:r>
      <w:proofErr w:type="spellEnd"/>
      <w:r>
        <w:rPr>
          <w:sz w:val="22"/>
          <w:szCs w:val="22"/>
          <w14:ligatures w14:val="none"/>
        </w:rPr>
        <w:t xml:space="preserve">, фахівець з соціальної роботи Марина </w:t>
      </w:r>
      <w:proofErr w:type="spellStart"/>
      <w:r>
        <w:rPr>
          <w:sz w:val="22"/>
          <w:szCs w:val="22"/>
          <w14:ligatures w14:val="none"/>
        </w:rPr>
        <w:t>Лібра</w:t>
      </w:r>
      <w:proofErr w:type="spellEnd"/>
      <w:r>
        <w:rPr>
          <w:sz w:val="22"/>
          <w:szCs w:val="22"/>
          <w14:ligatures w14:val="none"/>
        </w:rPr>
        <w:t xml:space="preserve">, а також гол. спеціаліст відділу державної реєстрації актів цивільного стану управління юстиції Оксана </w:t>
      </w:r>
      <w:proofErr w:type="spellStart"/>
      <w:r>
        <w:rPr>
          <w:sz w:val="22"/>
          <w:szCs w:val="22"/>
          <w14:ligatures w14:val="none"/>
        </w:rPr>
        <w:t>Іванчо</w:t>
      </w:r>
      <w:proofErr w:type="spellEnd"/>
      <w:r>
        <w:rPr>
          <w:sz w:val="22"/>
          <w:szCs w:val="22"/>
          <w14:ligatures w14:val="none"/>
        </w:rPr>
        <w:t xml:space="preserve">. Після виступу спеціалістів учасники зустрічі переглянули фільм “Право на захист”. </w:t>
      </w:r>
    </w:p>
    <w:p w:rsidR="00B439E8" w:rsidRDefault="00B439E8" w:rsidP="00B439E8">
      <w:pPr>
        <w:spacing w:line="273" w:lineRule="auto"/>
        <w:ind w:firstLine="540"/>
        <w:jc w:val="both"/>
        <w:rPr>
          <w:sz w:val="22"/>
          <w:szCs w:val="22"/>
          <w14:ligatures w14:val="none"/>
        </w:rPr>
      </w:pPr>
      <w:r>
        <w:rPr>
          <w14:ligatures w14:val="none"/>
        </w:rPr>
        <w:t xml:space="preserve">  </w:t>
      </w:r>
      <w:r>
        <w:rPr>
          <w:sz w:val="22"/>
          <w:szCs w:val="22"/>
          <w14:ligatures w14:val="none"/>
        </w:rPr>
        <w:t xml:space="preserve">У рамках Тижня правових знань у центральній районній бібліотеці проведено також години права “Молоді – правові знання”, бібліографічний огляд видань біля виставки “Права людини: знати, розуміти, захищати”, перегляд з подальшим обговоренням відеофільму “Почуй мене” тощо. </w:t>
      </w:r>
    </w:p>
    <w:p w:rsidR="00B439E8" w:rsidRDefault="00B439E8" w:rsidP="00B439E8">
      <w:pPr>
        <w:spacing w:line="273" w:lineRule="auto"/>
        <w:jc w:val="center"/>
        <w:rPr>
          <w:b/>
          <w:bCs/>
          <w:sz w:val="22"/>
          <w:szCs w:val="22"/>
          <w:u w:val="single"/>
          <w14:ligatures w14:val="none"/>
        </w:rPr>
      </w:pPr>
      <w:r>
        <w:rPr>
          <w:b/>
          <w:bCs/>
          <w:sz w:val="22"/>
          <w:szCs w:val="22"/>
          <w:u w:val="single"/>
          <w14:ligatures w14:val="none"/>
        </w:rPr>
        <w:lastRenderedPageBreak/>
        <w:t>Рахівський район</w:t>
      </w:r>
    </w:p>
    <w:p w:rsidR="00B439E8" w:rsidRDefault="00B439E8" w:rsidP="00B439E8">
      <w:pPr>
        <w:spacing w:line="273" w:lineRule="auto"/>
        <w:jc w:val="center"/>
        <w:rPr>
          <w:b/>
          <w:bCs/>
          <w:sz w:val="22"/>
          <w:szCs w:val="22"/>
          <w:u w:val="single"/>
          <w14:ligatures w14:val="none"/>
        </w:rPr>
      </w:pPr>
    </w:p>
    <w:p w:rsidR="00B439E8" w:rsidRDefault="00B439E8" w:rsidP="00B439E8">
      <w:pPr>
        <w:widowControl w:val="0"/>
        <w:spacing w:line="273" w:lineRule="auto"/>
        <w:ind w:firstLine="540"/>
        <w:jc w:val="both"/>
        <w:rPr>
          <w:sz w:val="22"/>
          <w:szCs w:val="22"/>
          <w14:ligatures w14:val="none"/>
        </w:rPr>
      </w:pPr>
      <w:r>
        <w:rPr>
          <w:sz w:val="22"/>
          <w:szCs w:val="22"/>
          <w14:ligatures w14:val="none"/>
        </w:rPr>
        <w:t>Цікавою та успішною</w:t>
      </w:r>
      <w:r>
        <w:rPr>
          <w:b/>
          <w:bCs/>
          <w:sz w:val="22"/>
          <w:szCs w:val="22"/>
          <w14:ligatures w14:val="none"/>
        </w:rPr>
        <w:t xml:space="preserve"> </w:t>
      </w:r>
      <w:r>
        <w:rPr>
          <w:sz w:val="22"/>
          <w:szCs w:val="22"/>
          <w14:ligatures w14:val="none"/>
        </w:rPr>
        <w:t>у звітному році</w:t>
      </w:r>
      <w:r>
        <w:rPr>
          <w:b/>
          <w:bCs/>
          <w:sz w:val="22"/>
          <w:szCs w:val="22"/>
          <w14:ligatures w14:val="none"/>
        </w:rPr>
        <w:t xml:space="preserve"> </w:t>
      </w:r>
      <w:r>
        <w:rPr>
          <w:sz w:val="22"/>
          <w:szCs w:val="22"/>
          <w14:ligatures w14:val="none"/>
        </w:rPr>
        <w:t>була діяльність Рахівського Інтернет-центру.</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 До прикладу : </w:t>
      </w:r>
    </w:p>
    <w:p w:rsidR="00B439E8" w:rsidRDefault="00B439E8" w:rsidP="00B439E8">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36576" distR="36576" simplePos="0" relativeHeight="251703296" behindDoc="1" locked="0" layoutInCell="1" allowOverlap="1" wp14:anchorId="32523091" wp14:editId="161DF1EF">
            <wp:simplePos x="0" y="0"/>
            <wp:positionH relativeFrom="column">
              <wp:posOffset>-211026</wp:posOffset>
            </wp:positionH>
            <wp:positionV relativeFrom="paragraph">
              <wp:posOffset>712544</wp:posOffset>
            </wp:positionV>
            <wp:extent cx="3087584" cy="2843518"/>
            <wp:effectExtent l="0" t="0" r="0" b="0"/>
            <wp:wrapTight wrapText="bothSides">
              <wp:wrapPolygon edited="0">
                <wp:start x="400" y="0"/>
                <wp:lineTo x="400" y="17803"/>
                <wp:lineTo x="800" y="18671"/>
                <wp:lineTo x="1599" y="18671"/>
                <wp:lineTo x="8130" y="21132"/>
                <wp:lineTo x="8263" y="21421"/>
                <wp:lineTo x="21458" y="21421"/>
                <wp:lineTo x="21458" y="3040"/>
                <wp:lineTo x="7330" y="2461"/>
                <wp:lineTo x="1066" y="0"/>
                <wp:lineTo x="400" y="0"/>
              </wp:wrapPolygon>
            </wp:wrapTight>
            <wp:docPr id="27" name="Рисунок 27" descr="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ю"/>
                    <pic:cNvPicPr>
                      <a:picLocks noChangeAspect="1" noChangeArrowheads="1"/>
                    </pic:cNvPicPr>
                  </pic:nvPicPr>
                  <pic:blipFill>
                    <a:blip r:embed="rId27">
                      <a:lum bright="-20000"/>
                      <a:extLst>
                        <a:ext uri="{28A0092B-C50C-407E-A947-70E740481C1C}">
                          <a14:useLocalDpi xmlns:a14="http://schemas.microsoft.com/office/drawing/2010/main" val="0"/>
                        </a:ext>
                      </a:extLst>
                    </a:blip>
                    <a:srcRect/>
                    <a:stretch>
                      <a:fillRect/>
                    </a:stretch>
                  </pic:blipFill>
                  <pic:spPr bwMode="auto">
                    <a:xfrm>
                      <a:off x="0" y="0"/>
                      <a:ext cx="3087584" cy="28435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 </w:t>
      </w:r>
      <w:r>
        <w:rPr>
          <w:spacing w:val="10"/>
          <w:sz w:val="22"/>
          <w:szCs w:val="22"/>
          <w14:ligatures w14:val="none"/>
        </w:rPr>
        <w:t>спільні заходи</w:t>
      </w:r>
      <w:r>
        <w:rPr>
          <w:sz w:val="22"/>
          <w:szCs w:val="22"/>
          <w14:ligatures w14:val="none"/>
        </w:rPr>
        <w:t xml:space="preserve"> </w:t>
      </w:r>
      <w:r>
        <w:rPr>
          <w:spacing w:val="10"/>
          <w:sz w:val="22"/>
          <w:szCs w:val="22"/>
          <w14:ligatures w14:val="none"/>
        </w:rPr>
        <w:t>бібліотеки та районного</w:t>
      </w:r>
      <w:r>
        <w:rPr>
          <w:sz w:val="22"/>
          <w:szCs w:val="22"/>
          <w14:ligatures w14:val="none"/>
        </w:rPr>
        <w:t xml:space="preserve"> </w:t>
      </w:r>
      <w:r>
        <w:rPr>
          <w:spacing w:val="14"/>
          <w:sz w:val="22"/>
          <w:szCs w:val="22"/>
          <w14:ligatures w14:val="none"/>
        </w:rPr>
        <w:t>реабілітаційного центру</w:t>
      </w:r>
      <w:r>
        <w:rPr>
          <w:sz w:val="22"/>
          <w:szCs w:val="22"/>
          <w14:ligatures w14:val="none"/>
        </w:rPr>
        <w:t xml:space="preserve"> інвалідів та дітей інвалідів (</w:t>
      </w:r>
      <w:proofErr w:type="spellStart"/>
      <w:r>
        <w:rPr>
          <w:sz w:val="22"/>
          <w:szCs w:val="22"/>
          <w14:ligatures w14:val="none"/>
        </w:rPr>
        <w:t>казкотерапія</w:t>
      </w:r>
      <w:proofErr w:type="spellEnd"/>
      <w:r>
        <w:rPr>
          <w:sz w:val="22"/>
          <w:szCs w:val="22"/>
          <w14:ligatures w14:val="none"/>
        </w:rPr>
        <w:t xml:space="preserve"> “Рукавичка” та “Ріпка”, метою яких було навчання дітей орієнтуватись у просторі, розвиток дрібної моторики рук, розширення уяви про навколишній світ і т. ін.) знайшли своє відображення на блозі Реабілітаційного центру “Територія добра і милосердя”;</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 – завдяки навчанню в Інтернет-центрі з питань створення та адміністрування блогів два вчителя взяли участь у Всеукраїнському конкурсі “Вчитель року”. Їх блоги справили враження на журі і принесли їм перемогу;</w:t>
      </w:r>
    </w:p>
    <w:p w:rsidR="00B439E8" w:rsidRDefault="00B439E8" w:rsidP="00B439E8">
      <w:pPr>
        <w:spacing w:line="273" w:lineRule="auto"/>
        <w:ind w:firstLine="540"/>
        <w:jc w:val="both"/>
        <w:rPr>
          <w:sz w:val="22"/>
          <w:szCs w:val="22"/>
          <w14:ligatures w14:val="none"/>
        </w:rPr>
      </w:pPr>
      <w:r>
        <w:rPr>
          <w:sz w:val="22"/>
          <w:szCs w:val="22"/>
          <w14:ligatures w14:val="none"/>
        </w:rPr>
        <w:t xml:space="preserve"> – в результаті групового практикуму “Бібліотечні блоги: створення та адміністрування” “живі журнали” філій </w:t>
      </w:r>
      <w:proofErr w:type="spellStart"/>
      <w:r>
        <w:rPr>
          <w:sz w:val="22"/>
          <w:szCs w:val="22"/>
          <w14:ligatures w14:val="none"/>
        </w:rPr>
        <w:t>сс</w:t>
      </w:r>
      <w:proofErr w:type="spellEnd"/>
      <w:r>
        <w:rPr>
          <w:sz w:val="22"/>
          <w:szCs w:val="22"/>
          <w14:ligatures w14:val="none"/>
        </w:rPr>
        <w:t xml:space="preserve">. </w:t>
      </w:r>
      <w:proofErr w:type="spellStart"/>
      <w:r>
        <w:rPr>
          <w:sz w:val="22"/>
          <w:szCs w:val="22"/>
          <w14:ligatures w14:val="none"/>
        </w:rPr>
        <w:t>Ясиня</w:t>
      </w:r>
      <w:proofErr w:type="spellEnd"/>
      <w:r>
        <w:rPr>
          <w:sz w:val="22"/>
          <w:szCs w:val="22"/>
          <w14:ligatures w14:val="none"/>
        </w:rPr>
        <w:t>, Водиця, В. Бичків, Б. Церква з’явились в мережі Інтернет ;</w:t>
      </w:r>
    </w:p>
    <w:p w:rsidR="00B439E8" w:rsidRDefault="00B439E8" w:rsidP="00B439E8">
      <w:pPr>
        <w:widowControl w:val="0"/>
        <w:spacing w:line="273" w:lineRule="auto"/>
        <w:ind w:firstLine="540"/>
        <w:jc w:val="both"/>
        <w:rPr>
          <w:sz w:val="22"/>
          <w:szCs w:val="22"/>
          <w14:ligatures w14:val="none"/>
        </w:rPr>
      </w:pPr>
      <w:r>
        <w:rPr>
          <w:sz w:val="22"/>
          <w:szCs w:val="22"/>
          <w14:ligatures w14:val="none"/>
        </w:rPr>
        <w:t xml:space="preserve">– особливою подією стало завершення розпочатої ще у 2013 році публікації електронної версії книги Миколи Дем’яна “Митець  з гуцульського Парижу, або ой на плаю…книжки пасу”. Ця           подія набула широкого розголосу у ЗМІ, які опублікували коментарі відомих закарпатських митців, серед яких Леонід Годований, Надія Пономаренко, Василь Густі, Василь </w:t>
      </w:r>
      <w:proofErr w:type="spellStart"/>
      <w:r>
        <w:rPr>
          <w:sz w:val="22"/>
          <w:szCs w:val="22"/>
          <w14:ligatures w14:val="none"/>
        </w:rPr>
        <w:t>Кухта</w:t>
      </w:r>
      <w:proofErr w:type="spellEnd"/>
      <w:r>
        <w:rPr>
          <w:sz w:val="22"/>
          <w:szCs w:val="22"/>
          <w14:ligatures w14:val="none"/>
        </w:rPr>
        <w:t xml:space="preserve"> та ін.;</w:t>
      </w:r>
    </w:p>
    <w:p w:rsidR="00B439E8" w:rsidRDefault="00B439E8" w:rsidP="00B439E8">
      <w:pPr>
        <w:widowControl w:val="0"/>
        <w:spacing w:line="273" w:lineRule="auto"/>
        <w:ind w:firstLine="540"/>
        <w:jc w:val="both"/>
        <w:rPr>
          <w:b/>
          <w:bCs/>
          <w:sz w:val="22"/>
          <w:szCs w:val="22"/>
          <w14:ligatures w14:val="none"/>
        </w:rPr>
      </w:pPr>
      <w:r>
        <w:rPr>
          <w:sz w:val="22"/>
          <w:szCs w:val="22"/>
          <w14:ligatures w14:val="none"/>
        </w:rPr>
        <w:t xml:space="preserve"> – на блозі бібліотеки відкрито нову рубрику “До історії </w:t>
      </w:r>
      <w:proofErr w:type="spellStart"/>
      <w:r>
        <w:rPr>
          <w:sz w:val="22"/>
          <w:szCs w:val="22"/>
          <w14:ligatures w14:val="none"/>
        </w:rPr>
        <w:t>Рахівщини</w:t>
      </w:r>
      <w:proofErr w:type="spellEnd"/>
      <w:r>
        <w:rPr>
          <w:sz w:val="22"/>
          <w:szCs w:val="22"/>
          <w14:ligatures w14:val="none"/>
        </w:rPr>
        <w:t xml:space="preserve"> з істориком Миколою Ткачем”;</w:t>
      </w:r>
      <w:r>
        <w:rPr>
          <w:b/>
          <w:bCs/>
          <w:sz w:val="22"/>
          <w:szCs w:val="22"/>
          <w14:ligatures w14:val="none"/>
        </w:rPr>
        <w:t xml:space="preserve">       </w:t>
      </w:r>
    </w:p>
    <w:p w:rsidR="00B439E8" w:rsidRDefault="00B439E8" w:rsidP="00B439E8">
      <w:pPr>
        <w:widowControl w:val="0"/>
        <w:spacing w:line="273" w:lineRule="auto"/>
        <w:ind w:firstLine="540"/>
        <w:jc w:val="both"/>
        <w:rPr>
          <w:sz w:val="22"/>
          <w:szCs w:val="22"/>
          <w14:ligatures w14:val="none"/>
        </w:rPr>
      </w:pPr>
    </w:p>
    <w:p w:rsidR="00B439E8" w:rsidRDefault="00B439E8" w:rsidP="00B439E8">
      <w:pPr>
        <w:spacing w:line="273" w:lineRule="auto"/>
        <w:ind w:firstLine="540"/>
        <w:jc w:val="both"/>
        <w:rPr>
          <w:sz w:val="22"/>
          <w:szCs w:val="22"/>
          <w14:ligatures w14:val="none"/>
        </w:rPr>
      </w:pPr>
      <w:r>
        <w:rPr>
          <w:sz w:val="22"/>
          <w:szCs w:val="22"/>
          <w14:ligatures w14:val="none"/>
        </w:rPr>
        <w:t> </w:t>
      </w:r>
    </w:p>
    <w:p w:rsidR="00B439E8" w:rsidRDefault="00B439E8" w:rsidP="00B439E8">
      <w:pPr>
        <w:spacing w:line="273" w:lineRule="auto"/>
        <w:ind w:firstLine="540"/>
        <w:jc w:val="both"/>
        <w:rPr>
          <w:sz w:val="22"/>
          <w:szCs w:val="22"/>
          <w14:ligatures w14:val="none"/>
        </w:rPr>
      </w:pPr>
      <w:r>
        <w:rPr>
          <w:sz w:val="22"/>
          <w:szCs w:val="22"/>
          <w14:ligatures w14:val="none"/>
        </w:rPr>
        <w:t> </w:t>
      </w:r>
    </w:p>
    <w:p w:rsidR="00B439E8" w:rsidRDefault="00B439E8" w:rsidP="00B439E8">
      <w:pPr>
        <w:spacing w:line="273" w:lineRule="auto"/>
        <w:jc w:val="center"/>
        <w:rPr>
          <w:b/>
          <w:bCs/>
          <w:sz w:val="22"/>
          <w:szCs w:val="22"/>
          <w:u w:val="single"/>
          <w14:ligatures w14:val="none"/>
        </w:rPr>
      </w:pPr>
      <w:r>
        <w:rPr>
          <w14:ligatures w14:val="none"/>
        </w:rPr>
        <w:t> </w:t>
      </w:r>
      <w:r>
        <w:rPr>
          <w:b/>
          <w:bCs/>
          <w:sz w:val="22"/>
          <w:szCs w:val="22"/>
          <w:u w:val="single"/>
          <w14:ligatures w14:val="none"/>
        </w:rPr>
        <w:t>Свалявський район</w:t>
      </w:r>
    </w:p>
    <w:p w:rsidR="00B439E8" w:rsidRPr="00B439E8" w:rsidRDefault="00B439E8" w:rsidP="00B439E8">
      <w:pPr>
        <w:spacing w:line="273" w:lineRule="auto"/>
        <w:jc w:val="center"/>
        <w:rPr>
          <w:b/>
          <w:bCs/>
          <w:sz w:val="22"/>
          <w:szCs w:val="22"/>
          <w:u w:val="single"/>
          <w14:ligatures w14:val="none"/>
        </w:rPr>
      </w:pPr>
    </w:p>
    <w:p w:rsidR="00B439E8" w:rsidRPr="00B439E8" w:rsidRDefault="00B439E8" w:rsidP="00B439E8">
      <w:pPr>
        <w:widowControl w:val="0"/>
        <w:spacing w:line="276" w:lineRule="auto"/>
        <w:ind w:firstLine="666"/>
        <w:jc w:val="both"/>
        <w:rPr>
          <w:sz w:val="22"/>
          <w:szCs w:val="22"/>
          <w14:ligatures w14:val="none"/>
        </w:rPr>
      </w:pPr>
      <w:r>
        <w:rPr>
          <w:noProof/>
          <w:color w:val="auto"/>
          <w:kern w:val="0"/>
          <w:sz w:val="24"/>
          <w:szCs w:val="24"/>
          <w14:ligatures w14:val="none"/>
          <w14:cntxtAlts w14:val="0"/>
        </w:rPr>
        <w:drawing>
          <wp:anchor distT="36576" distB="36576" distL="72000" distR="36576" simplePos="0" relativeHeight="251705344" behindDoc="1" locked="0" layoutInCell="1" allowOverlap="1" wp14:anchorId="5F404716" wp14:editId="3FF3ED89">
            <wp:simplePos x="0" y="0"/>
            <wp:positionH relativeFrom="column">
              <wp:posOffset>3232150</wp:posOffset>
            </wp:positionH>
            <wp:positionV relativeFrom="paragraph">
              <wp:posOffset>57785</wp:posOffset>
            </wp:positionV>
            <wp:extent cx="2896235" cy="2290445"/>
            <wp:effectExtent l="0" t="0" r="0" b="0"/>
            <wp:wrapTight wrapText="bothSides">
              <wp:wrapPolygon edited="0">
                <wp:start x="0" y="0"/>
                <wp:lineTo x="0" y="21378"/>
                <wp:lineTo x="21453" y="21378"/>
                <wp:lineTo x="21453" y="0"/>
                <wp:lineTo x="0" y="0"/>
              </wp:wrapPolygon>
            </wp:wrapTight>
            <wp:docPr id="28" name="Рисунок 28" descr="http://2.bp.blogspot.com/-7rs1XSS6AAw/VXgKLvNX1II/AAAAAAAABB0/uhgjFbMjhEI/s320/%25D0%25A4%25D0%25BE%25D1%2582%25D0%25BE131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2.bp.blogspot.com/-7rs1XSS6AAw/VXgKLvNX1II/AAAAAAAABB0/uhgjFbMjhEI/s320/%25D0%25A4%25D0%25BE%25D1%2582%25D0%25BE1318.jpg">
                      <a:hlinkClick r:id="rId28"/>
                    </pic:cNvPr>
                    <pic:cNvPicPr>
                      <a:picLocks noChangeAspect="1" noChangeArrowheads="1"/>
                    </pic:cNvPicPr>
                  </pic:nvPicPr>
                  <pic:blipFill>
                    <a:blip r:embed="rId29">
                      <a:lum bright="-20000"/>
                      <a:extLst>
                        <a:ext uri="{28A0092B-C50C-407E-A947-70E740481C1C}">
                          <a14:useLocalDpi xmlns:a14="http://schemas.microsoft.com/office/drawing/2010/main" val="0"/>
                        </a:ext>
                      </a:extLst>
                    </a:blip>
                    <a:srcRect l="5937" t="2774" r="7745" b="3709"/>
                    <a:stretch>
                      <a:fillRect/>
                    </a:stretch>
                  </pic:blipFill>
                  <pic:spPr bwMode="auto">
                    <a:xfrm>
                      <a:off x="0" y="0"/>
                      <a:ext cx="2896235" cy="22904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439E8">
        <w:rPr>
          <w:sz w:val="22"/>
          <w:szCs w:val="22"/>
          <w14:ligatures w14:val="none"/>
        </w:rPr>
        <w:t>Бібліотекарі</w:t>
      </w:r>
      <w:proofErr w:type="spellEnd"/>
      <w:r w:rsidRPr="00B439E8">
        <w:rPr>
          <w:sz w:val="22"/>
          <w:szCs w:val="22"/>
          <w14:ligatures w14:val="none"/>
        </w:rPr>
        <w:t xml:space="preserve"> </w:t>
      </w:r>
      <w:proofErr w:type="spellStart"/>
      <w:r w:rsidRPr="00B439E8">
        <w:rPr>
          <w:sz w:val="22"/>
          <w:szCs w:val="22"/>
          <w14:ligatures w14:val="none"/>
        </w:rPr>
        <w:t>Свалявщини</w:t>
      </w:r>
      <w:proofErr w:type="spellEnd"/>
      <w:r w:rsidRPr="00B439E8">
        <w:rPr>
          <w:sz w:val="22"/>
          <w:szCs w:val="22"/>
          <w14:ligatures w14:val="none"/>
        </w:rPr>
        <w:t xml:space="preserve"> активізували участь у </w:t>
      </w:r>
      <w:proofErr w:type="spellStart"/>
      <w:r w:rsidRPr="00B439E8">
        <w:rPr>
          <w:sz w:val="22"/>
          <w:szCs w:val="22"/>
          <w14:ligatures w14:val="none"/>
        </w:rPr>
        <w:t>різно-манітних</w:t>
      </w:r>
      <w:proofErr w:type="spellEnd"/>
      <w:r w:rsidRPr="00B439E8">
        <w:rPr>
          <w:sz w:val="22"/>
          <w:szCs w:val="22"/>
          <w14:ligatures w14:val="none"/>
        </w:rPr>
        <w:t xml:space="preserve"> грантових проектах, результати якої мають практичне втілення в бібліотеках району. До прикладу: </w:t>
      </w:r>
    </w:p>
    <w:p w:rsidR="00B439E8" w:rsidRPr="00B439E8" w:rsidRDefault="00405169" w:rsidP="00B439E8">
      <w:pPr>
        <w:widowControl w:val="0"/>
        <w:spacing w:line="276" w:lineRule="auto"/>
        <w:ind w:firstLine="501"/>
        <w:jc w:val="both"/>
        <w:rPr>
          <w:sz w:val="22"/>
          <w:szCs w:val="22"/>
          <w14:ligatures w14:val="none"/>
        </w:rPr>
      </w:pPr>
      <w:r>
        <w:rPr>
          <w:sz w:val="22"/>
          <w:szCs w:val="22"/>
          <w14:ligatures w14:val="none"/>
        </w:rPr>
        <w:t>– в читальній залі ЦРБ оформлено куто</w:t>
      </w:r>
      <w:r w:rsidR="00B439E8" w:rsidRPr="00B439E8">
        <w:rPr>
          <w:sz w:val="22"/>
          <w:szCs w:val="22"/>
          <w14:ligatures w14:val="none"/>
        </w:rPr>
        <w:t xml:space="preserve">чок користувача “Збережемо тепло  </w:t>
      </w:r>
    </w:p>
    <w:p w:rsidR="00B439E8" w:rsidRPr="00B439E8" w:rsidRDefault="00B439E8" w:rsidP="00B439E8">
      <w:pPr>
        <w:widowControl w:val="0"/>
        <w:spacing w:line="276" w:lineRule="auto"/>
        <w:ind w:firstLine="501"/>
        <w:jc w:val="both"/>
        <w:rPr>
          <w:sz w:val="22"/>
          <w:szCs w:val="22"/>
          <w14:ligatures w14:val="none"/>
        </w:rPr>
      </w:pPr>
      <w:r w:rsidRPr="00B439E8">
        <w:rPr>
          <w:sz w:val="22"/>
          <w:szCs w:val="22"/>
          <w14:ligatures w14:val="none"/>
        </w:rPr>
        <w:t xml:space="preserve">– збережемо Україну”, де </w:t>
      </w:r>
      <w:r w:rsidRPr="00B439E8">
        <w:rPr>
          <w:color w:val="333333"/>
          <w:sz w:val="22"/>
          <w:szCs w:val="22"/>
          <w14:ligatures w14:val="none"/>
        </w:rPr>
        <w:t xml:space="preserve">представлена література з фонду </w:t>
      </w:r>
      <w:r w:rsidRPr="00B439E8">
        <w:rPr>
          <w:sz w:val="22"/>
          <w:szCs w:val="22"/>
          <w14:ligatures w14:val="none"/>
        </w:rPr>
        <w:t>б</w:t>
      </w:r>
      <w:r w:rsidR="00405169">
        <w:rPr>
          <w:sz w:val="22"/>
          <w:szCs w:val="22"/>
          <w14:ligatures w14:val="none"/>
        </w:rPr>
        <w:t>ібліотеки та серія брошур “Енер</w:t>
      </w:r>
      <w:r w:rsidRPr="00B439E8">
        <w:rPr>
          <w:sz w:val="22"/>
          <w:szCs w:val="22"/>
          <w14:ligatures w14:val="none"/>
        </w:rPr>
        <w:t>гозбереження: що робити і де взяти гроші?”, “Управління будинком: як реалізувати свої права", "Наш будинок – наша власність", ознайомитися з якими можна, завітавши в центральну районну бібліотеку. Цей напрямок діяльності виник завдяки перемозі директора ЦБС в індивідуальному конкурсі на участь у дводенному тренінгу “Енергозбереження та альтернативні джерела енергії” в м. Київ, за підтримки програми “</w:t>
      </w:r>
      <w:proofErr w:type="spellStart"/>
      <w:r w:rsidRPr="00B439E8">
        <w:rPr>
          <w:sz w:val="22"/>
          <w:szCs w:val="22"/>
          <w14:ligatures w14:val="none"/>
        </w:rPr>
        <w:t>Бібліоміст</w:t>
      </w:r>
      <w:proofErr w:type="spellEnd"/>
      <w:r w:rsidRPr="00B439E8">
        <w:rPr>
          <w:sz w:val="22"/>
          <w:szCs w:val="22"/>
          <w14:ligatures w14:val="none"/>
        </w:rPr>
        <w:t>”;</w:t>
      </w:r>
    </w:p>
    <w:p w:rsidR="00B439E8" w:rsidRPr="00B439E8" w:rsidRDefault="00B439E8" w:rsidP="00B439E8">
      <w:pPr>
        <w:widowControl w:val="0"/>
        <w:spacing w:line="276" w:lineRule="auto"/>
        <w:ind w:firstLine="567"/>
        <w:jc w:val="both"/>
        <w:rPr>
          <w14:ligatures w14:val="none"/>
        </w:rPr>
      </w:pPr>
      <w:r w:rsidRPr="00B439E8">
        <w:rPr>
          <w:sz w:val="22"/>
          <w:szCs w:val="22"/>
          <w14:ligatures w14:val="none"/>
        </w:rPr>
        <w:t xml:space="preserve">  – з метою навчити бібліотекарів </w:t>
      </w:r>
      <w:proofErr w:type="spellStart"/>
      <w:r w:rsidRPr="00B439E8">
        <w:rPr>
          <w:sz w:val="22"/>
          <w:szCs w:val="22"/>
          <w14:ligatures w14:val="none"/>
        </w:rPr>
        <w:t>оперативно</w:t>
      </w:r>
      <w:proofErr w:type="spellEnd"/>
      <w:r w:rsidRPr="00B439E8">
        <w:rPr>
          <w:sz w:val="22"/>
          <w:szCs w:val="22"/>
          <w14:ligatures w14:val="none"/>
        </w:rPr>
        <w:t xml:space="preserve"> й  ефективно впроваджувати </w:t>
      </w:r>
      <w:proofErr w:type="spellStart"/>
      <w:r w:rsidRPr="00B439E8">
        <w:rPr>
          <w:sz w:val="22"/>
          <w:szCs w:val="22"/>
          <w14:ligatures w14:val="none"/>
        </w:rPr>
        <w:t>адвокаційні</w:t>
      </w:r>
      <w:proofErr w:type="spellEnd"/>
      <w:r w:rsidRPr="00B439E8">
        <w:rPr>
          <w:sz w:val="22"/>
          <w:szCs w:val="22"/>
          <w14:ligatures w14:val="none"/>
        </w:rPr>
        <w:t xml:space="preserve"> заходи у відповідь на  загрозу невмотивованого закриття, для бібліотек району організовано заняття з елементами рольових ігор по темі “Невідкладна </w:t>
      </w:r>
      <w:proofErr w:type="spellStart"/>
      <w:r w:rsidRPr="00B439E8">
        <w:rPr>
          <w:sz w:val="22"/>
          <w:szCs w:val="22"/>
          <w14:ligatures w14:val="none"/>
        </w:rPr>
        <w:t>адвокація</w:t>
      </w:r>
      <w:proofErr w:type="spellEnd"/>
      <w:r w:rsidRPr="00B439E8">
        <w:rPr>
          <w:sz w:val="22"/>
          <w:szCs w:val="22"/>
          <w14:ligatures w14:val="none"/>
        </w:rPr>
        <w:t xml:space="preserve"> для публічних бібліотек”. Заняття проводила бібліотекар кафедри обслуговування юнацтва Свалявської ЦРБ, яка взяла участь у проекті “</w:t>
      </w:r>
      <w:proofErr w:type="spellStart"/>
      <w:r w:rsidRPr="00B439E8">
        <w:rPr>
          <w:sz w:val="22"/>
          <w:szCs w:val="22"/>
          <w14:ligatures w14:val="none"/>
        </w:rPr>
        <w:t>Бібліомосту</w:t>
      </w:r>
      <w:proofErr w:type="spellEnd"/>
      <w:r w:rsidRPr="00B439E8">
        <w:rPr>
          <w:sz w:val="22"/>
          <w:szCs w:val="22"/>
          <w14:ligatures w14:val="none"/>
        </w:rPr>
        <w:t xml:space="preserve">” і  стала слухачем на заняттях відомого експерта з лобізму та невідкладної </w:t>
      </w:r>
      <w:proofErr w:type="spellStart"/>
      <w:r w:rsidRPr="00B439E8">
        <w:rPr>
          <w:sz w:val="22"/>
          <w:szCs w:val="22"/>
          <w14:ligatures w14:val="none"/>
        </w:rPr>
        <w:t>адвокації</w:t>
      </w:r>
      <w:proofErr w:type="spellEnd"/>
      <w:r w:rsidRPr="00B439E8">
        <w:rPr>
          <w:sz w:val="22"/>
          <w:szCs w:val="22"/>
          <w14:ligatures w14:val="none"/>
        </w:rPr>
        <w:t xml:space="preserve"> Віктора </w:t>
      </w:r>
      <w:proofErr w:type="spellStart"/>
      <w:r w:rsidRPr="00B439E8">
        <w:rPr>
          <w:sz w:val="22"/>
          <w:szCs w:val="22"/>
          <w14:ligatures w14:val="none"/>
        </w:rPr>
        <w:t>Бобиренка</w:t>
      </w:r>
      <w:proofErr w:type="spellEnd"/>
      <w:r w:rsidRPr="00B439E8">
        <w:rPr>
          <w:sz w:val="22"/>
          <w:szCs w:val="22"/>
          <w14:ligatures w14:val="none"/>
        </w:rPr>
        <w:t xml:space="preserve"> з м. Суми, а також тренінгу Міжнародного благодійного фонду та Академії </w:t>
      </w:r>
      <w:r w:rsidRPr="00B439E8">
        <w:rPr>
          <w:sz w:val="22"/>
          <w:szCs w:val="22"/>
          <w14:ligatures w14:val="none"/>
        </w:rPr>
        <w:lastRenderedPageBreak/>
        <w:t xml:space="preserve">української преси у м. Львів “Практична </w:t>
      </w:r>
      <w:proofErr w:type="spellStart"/>
      <w:r w:rsidRPr="00B439E8">
        <w:rPr>
          <w:sz w:val="22"/>
          <w:szCs w:val="22"/>
          <w14:ligatures w14:val="none"/>
        </w:rPr>
        <w:t>медіаграмотність</w:t>
      </w:r>
      <w:proofErr w:type="spellEnd"/>
      <w:r w:rsidRPr="00B439E8">
        <w:rPr>
          <w:sz w:val="22"/>
          <w:szCs w:val="22"/>
          <w14:ligatures w14:val="none"/>
        </w:rPr>
        <w:t>”;</w:t>
      </w:r>
    </w:p>
    <w:p w:rsidR="00B439E8" w:rsidRDefault="00B439E8" w:rsidP="00B439E8">
      <w:pPr>
        <w:spacing w:line="276" w:lineRule="auto"/>
        <w:ind w:firstLine="666"/>
        <w:jc w:val="both"/>
        <w:rPr>
          <w:sz w:val="22"/>
          <w:szCs w:val="22"/>
          <w14:ligatures w14:val="none"/>
        </w:rPr>
      </w:pPr>
      <w:r w:rsidRPr="00B439E8">
        <w:rPr>
          <w:sz w:val="22"/>
          <w:szCs w:val="22"/>
          <w14:ligatures w14:val="none"/>
        </w:rPr>
        <w:t xml:space="preserve"> – бібліотеки пр</w:t>
      </w:r>
      <w:r>
        <w:rPr>
          <w:sz w:val="22"/>
          <w:szCs w:val="22"/>
          <w14:ligatures w14:val="none"/>
        </w:rPr>
        <w:t xml:space="preserve">одовжують участь у проектній </w:t>
      </w:r>
      <w:r w:rsidRPr="00B439E8">
        <w:rPr>
          <w:sz w:val="22"/>
          <w:szCs w:val="22"/>
          <w14:ligatures w14:val="none"/>
        </w:rPr>
        <w:t xml:space="preserve">  діяльності. У грудні 2015 р. Свалявська ЦРБ надіслала заявку на участь у конкурсі ві</w:t>
      </w:r>
      <w:r>
        <w:rPr>
          <w:sz w:val="22"/>
          <w:szCs w:val="22"/>
          <w14:ligatures w14:val="none"/>
        </w:rPr>
        <w:t xml:space="preserve">д УБА “Все про Європу: читай,  </w:t>
      </w:r>
      <w:r w:rsidRPr="00B439E8">
        <w:rPr>
          <w:sz w:val="22"/>
          <w:szCs w:val="22"/>
          <w14:ligatures w14:val="none"/>
        </w:rPr>
        <w:t>слухай, дізнавайся в пунк</w:t>
      </w:r>
      <w:r>
        <w:rPr>
          <w:sz w:val="22"/>
          <w:szCs w:val="22"/>
          <w14:ligatures w14:val="none"/>
        </w:rPr>
        <w:t>тах європейської інформації</w:t>
      </w:r>
      <w:r w:rsidRPr="00B439E8">
        <w:rPr>
          <w:sz w:val="22"/>
          <w:szCs w:val="22"/>
          <w14:ligatures w14:val="none"/>
        </w:rPr>
        <w:t xml:space="preserve">  у бібліотеках”, за п</w:t>
      </w:r>
      <w:r>
        <w:rPr>
          <w:sz w:val="22"/>
          <w:szCs w:val="22"/>
          <w14:ligatures w14:val="none"/>
        </w:rPr>
        <w:t>ідтримки програми Європейського</w:t>
      </w:r>
      <w:r w:rsidRPr="00B439E8">
        <w:rPr>
          <w:sz w:val="22"/>
          <w:szCs w:val="22"/>
          <w14:ligatures w14:val="none"/>
        </w:rPr>
        <w:t xml:space="preserve"> Союзу “</w:t>
      </w:r>
      <w:proofErr w:type="spellStart"/>
      <w:r w:rsidRPr="00B439E8">
        <w:rPr>
          <w:sz w:val="22"/>
          <w:szCs w:val="22"/>
          <w14:ligatures w14:val="none"/>
        </w:rPr>
        <w:t>Еразмус</w:t>
      </w:r>
      <w:proofErr w:type="spellEnd"/>
      <w:r w:rsidRPr="00B439E8">
        <w:rPr>
          <w:sz w:val="22"/>
          <w:szCs w:val="22"/>
          <w14:ligatures w14:val="none"/>
        </w:rPr>
        <w:t xml:space="preserve"> + (Жан Моне)”. Якщо заявка пройде конкурсний відбір, то у бібліотеці буде створено Пункт європейської інформації .</w:t>
      </w:r>
    </w:p>
    <w:p w:rsidR="00405169" w:rsidRDefault="00405169" w:rsidP="00B439E8">
      <w:pPr>
        <w:spacing w:line="276" w:lineRule="auto"/>
        <w:ind w:firstLine="666"/>
        <w:jc w:val="both"/>
        <w:rPr>
          <w:sz w:val="22"/>
          <w:szCs w:val="22"/>
          <w14:ligatures w14:val="none"/>
        </w:rPr>
      </w:pPr>
    </w:p>
    <w:p w:rsidR="00405169" w:rsidRDefault="00405169" w:rsidP="00405169">
      <w:pPr>
        <w:spacing w:line="273" w:lineRule="auto"/>
        <w:jc w:val="center"/>
        <w:rPr>
          <w:b/>
          <w:bCs/>
          <w:sz w:val="22"/>
          <w:szCs w:val="22"/>
          <w:u w:val="single"/>
          <w14:ligatures w14:val="none"/>
        </w:rPr>
      </w:pPr>
      <w:r>
        <w:rPr>
          <w:b/>
          <w:bCs/>
          <w:sz w:val="22"/>
          <w:szCs w:val="22"/>
          <w:u w:val="single"/>
          <w14:ligatures w14:val="none"/>
        </w:rPr>
        <w:t>Тячівський район</w:t>
      </w:r>
    </w:p>
    <w:p w:rsidR="00405169" w:rsidRDefault="00405169" w:rsidP="00405169">
      <w:pPr>
        <w:spacing w:line="273" w:lineRule="auto"/>
        <w:jc w:val="center"/>
        <w:rPr>
          <w:b/>
          <w:bCs/>
          <w:sz w:val="22"/>
          <w:szCs w:val="22"/>
          <w:u w:val="single"/>
          <w14:ligatures w14:val="none"/>
        </w:rPr>
      </w:pPr>
    </w:p>
    <w:p w:rsidR="00405169" w:rsidRDefault="00405169" w:rsidP="00405169">
      <w:pPr>
        <w:spacing w:line="273" w:lineRule="auto"/>
        <w:ind w:firstLine="666"/>
        <w:jc w:val="both"/>
        <w:rPr>
          <w:bCs/>
          <w14:ligatures w14:val="none"/>
        </w:rPr>
      </w:pPr>
      <w:r>
        <w:rPr>
          <w:noProof/>
          <w:color w:val="auto"/>
          <w:kern w:val="0"/>
          <w:sz w:val="24"/>
          <w:szCs w:val="24"/>
          <w14:ligatures w14:val="none"/>
          <w14:cntxtAlts w14:val="0"/>
        </w:rPr>
        <w:drawing>
          <wp:anchor distT="36576" distB="36576" distL="108000" distR="36576" simplePos="0" relativeHeight="251707392" behindDoc="1" locked="0" layoutInCell="1" allowOverlap="1" wp14:anchorId="5610B7C8" wp14:editId="5A674494">
            <wp:simplePos x="0" y="0"/>
            <wp:positionH relativeFrom="column">
              <wp:posOffset>-21590</wp:posOffset>
            </wp:positionH>
            <wp:positionV relativeFrom="paragraph">
              <wp:posOffset>1489075</wp:posOffset>
            </wp:positionV>
            <wp:extent cx="3027680" cy="2127885"/>
            <wp:effectExtent l="0" t="0" r="1270" b="5715"/>
            <wp:wrapTight wrapText="bothSides">
              <wp:wrapPolygon edited="0">
                <wp:start x="0" y="0"/>
                <wp:lineTo x="0" y="21465"/>
                <wp:lineTo x="21473" y="21465"/>
                <wp:lineTo x="2147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lum bright="-20000"/>
                      <a:extLst>
                        <a:ext uri="{28A0092B-C50C-407E-A947-70E740481C1C}">
                          <a14:useLocalDpi xmlns:a14="http://schemas.microsoft.com/office/drawing/2010/main" val="0"/>
                        </a:ext>
                      </a:extLst>
                    </a:blip>
                    <a:srcRect t="2681" b="4915"/>
                    <a:stretch>
                      <a:fillRect/>
                    </a:stretch>
                  </pic:blipFill>
                  <pic:spPr bwMode="auto">
                    <a:xfrm>
                      <a:off x="0" y="0"/>
                      <a:ext cx="3027680" cy="2127885"/>
                    </a:xfrm>
                    <a:prstGeom prst="rect">
                      <a:avLst/>
                    </a:prstGeom>
                    <a:noFill/>
                  </pic:spPr>
                </pic:pic>
              </a:graphicData>
            </a:graphic>
            <wp14:sizeRelH relativeFrom="page">
              <wp14:pctWidth>0</wp14:pctWidth>
            </wp14:sizeRelH>
            <wp14:sizeRelV relativeFrom="page">
              <wp14:pctHeight>0</wp14:pctHeight>
            </wp14:sizeRelV>
          </wp:anchor>
        </w:drawing>
      </w:r>
      <w:r>
        <w:rPr>
          <w:bCs/>
          <w:sz w:val="22"/>
          <w:szCs w:val="22"/>
          <w14:ligatures w14:val="none"/>
        </w:rPr>
        <w:t xml:space="preserve">  26 травня районна бібліотека організувала “</w:t>
      </w:r>
      <w:proofErr w:type="spellStart"/>
      <w:r>
        <w:rPr>
          <w:bCs/>
          <w:sz w:val="22"/>
          <w:szCs w:val="22"/>
          <w14:ligatures w14:val="none"/>
        </w:rPr>
        <w:t>Цімборські</w:t>
      </w:r>
      <w:proofErr w:type="spellEnd"/>
      <w:r>
        <w:rPr>
          <w:bCs/>
          <w:sz w:val="22"/>
          <w:szCs w:val="22"/>
          <w14:ligatures w14:val="none"/>
        </w:rPr>
        <w:t xml:space="preserve"> посиденьки”. Поетичні читання, жарти, закарпатські співанки –           все це відбувалось у книгозбірні цього дня. Власні вірші           читали письменники </w:t>
      </w:r>
      <w:proofErr w:type="spellStart"/>
      <w:r>
        <w:rPr>
          <w:bCs/>
          <w:sz w:val="22"/>
          <w:szCs w:val="22"/>
          <w14:ligatures w14:val="none"/>
        </w:rPr>
        <w:t>Тячівщини</w:t>
      </w:r>
      <w:proofErr w:type="spellEnd"/>
      <w:r>
        <w:rPr>
          <w:bCs/>
          <w:sz w:val="22"/>
          <w:szCs w:val="22"/>
          <w14:ligatures w14:val="none"/>
        </w:rPr>
        <w:t xml:space="preserve"> – Юлія Драгун, Валентина    </w:t>
      </w:r>
      <w:proofErr w:type="spellStart"/>
      <w:r>
        <w:rPr>
          <w:bCs/>
          <w:sz w:val="22"/>
          <w:szCs w:val="22"/>
          <w14:ligatures w14:val="none"/>
        </w:rPr>
        <w:t>Спащук</w:t>
      </w:r>
      <w:proofErr w:type="spellEnd"/>
      <w:r>
        <w:rPr>
          <w:bCs/>
          <w:sz w:val="22"/>
          <w:szCs w:val="22"/>
          <w14:ligatures w14:val="none"/>
        </w:rPr>
        <w:t xml:space="preserve">, Наталія </w:t>
      </w:r>
      <w:proofErr w:type="spellStart"/>
      <w:r>
        <w:rPr>
          <w:bCs/>
          <w:sz w:val="22"/>
          <w:szCs w:val="22"/>
          <w14:ligatures w14:val="none"/>
        </w:rPr>
        <w:t>Орос</w:t>
      </w:r>
      <w:proofErr w:type="spellEnd"/>
      <w:r>
        <w:rPr>
          <w:bCs/>
          <w:sz w:val="22"/>
          <w:szCs w:val="22"/>
          <w14:ligatures w14:val="none"/>
        </w:rPr>
        <w:t xml:space="preserve">, Михайло Град. Завідувачка довідково-бібліографічним відділом Галина Волос прочитала власний жартівливий вірш про роботу бібліотечних працівників. В’язанкою закарпатських пісень потішили присутніх фольклорні колективи </w:t>
      </w:r>
      <w:r>
        <w:rPr>
          <w:bCs/>
          <w:spacing w:val="14"/>
          <w:sz w:val="22"/>
          <w:szCs w:val="22"/>
          <w14:ligatures w14:val="none"/>
        </w:rPr>
        <w:t>“</w:t>
      </w:r>
      <w:proofErr w:type="spellStart"/>
      <w:r>
        <w:rPr>
          <w:bCs/>
          <w:sz w:val="22"/>
          <w:szCs w:val="22"/>
          <w14:ligatures w14:val="none"/>
        </w:rPr>
        <w:t>Буштинські</w:t>
      </w:r>
      <w:proofErr w:type="spellEnd"/>
      <w:r>
        <w:rPr>
          <w:bCs/>
          <w:sz w:val="22"/>
          <w:szCs w:val="22"/>
          <w14:ligatures w14:val="none"/>
        </w:rPr>
        <w:t xml:space="preserve"> </w:t>
      </w:r>
      <w:proofErr w:type="spellStart"/>
      <w:r>
        <w:rPr>
          <w:bCs/>
          <w:sz w:val="22"/>
          <w:szCs w:val="22"/>
          <w14:ligatures w14:val="none"/>
        </w:rPr>
        <w:t>газдині</w:t>
      </w:r>
      <w:proofErr w:type="spellEnd"/>
      <w:r>
        <w:rPr>
          <w:bCs/>
          <w:sz w:val="22"/>
          <w:szCs w:val="22"/>
          <w14:ligatures w14:val="none"/>
        </w:rPr>
        <w:t>” та “</w:t>
      </w:r>
      <w:proofErr w:type="spellStart"/>
      <w:r>
        <w:rPr>
          <w:bCs/>
          <w:sz w:val="22"/>
          <w:szCs w:val="22"/>
          <w14:ligatures w14:val="none"/>
        </w:rPr>
        <w:t>Грушівські</w:t>
      </w:r>
      <w:proofErr w:type="spellEnd"/>
      <w:r>
        <w:rPr>
          <w:bCs/>
          <w:sz w:val="22"/>
          <w:szCs w:val="22"/>
          <w14:ligatures w14:val="none"/>
        </w:rPr>
        <w:t xml:space="preserve"> кумочки” (музичний супровід Ю. </w:t>
      </w:r>
      <w:proofErr w:type="spellStart"/>
      <w:r>
        <w:rPr>
          <w:bCs/>
          <w:sz w:val="22"/>
          <w:szCs w:val="22"/>
          <w14:ligatures w14:val="none"/>
        </w:rPr>
        <w:t>Крегули</w:t>
      </w:r>
      <w:proofErr w:type="spellEnd"/>
      <w:r>
        <w:rPr>
          <w:bCs/>
          <w:sz w:val="22"/>
          <w:szCs w:val="22"/>
          <w14:ligatures w14:val="none"/>
        </w:rPr>
        <w:t xml:space="preserve"> та М. Шваля). </w:t>
      </w:r>
      <w:proofErr w:type="spellStart"/>
      <w:r>
        <w:rPr>
          <w:bCs/>
          <w:sz w:val="22"/>
          <w:szCs w:val="22"/>
          <w14:ligatures w14:val="none"/>
        </w:rPr>
        <w:t>Бібліотекарі</w:t>
      </w:r>
      <w:proofErr w:type="spellEnd"/>
      <w:r>
        <w:rPr>
          <w:bCs/>
          <w:sz w:val="22"/>
          <w:szCs w:val="22"/>
          <w14:ligatures w14:val="none"/>
        </w:rPr>
        <w:t xml:space="preserve"> та клубні працівники району розповіли </w:t>
      </w:r>
      <w:r>
        <w:rPr>
          <w:bCs/>
          <w:sz w:val="22"/>
          <w:szCs w:val="22"/>
          <w14:ligatures w14:val="none"/>
        </w:rPr>
        <w:t xml:space="preserve">про книжкові </w:t>
      </w:r>
      <w:proofErr w:type="spellStart"/>
      <w:r>
        <w:rPr>
          <w:bCs/>
          <w:sz w:val="22"/>
          <w:szCs w:val="22"/>
          <w14:ligatures w14:val="none"/>
        </w:rPr>
        <w:t>цікавинки</w:t>
      </w:r>
      <w:proofErr w:type="spellEnd"/>
      <w:r>
        <w:rPr>
          <w:bCs/>
          <w:sz w:val="22"/>
          <w:szCs w:val="22"/>
          <w14:ligatures w14:val="none"/>
        </w:rPr>
        <w:t>, які</w:t>
      </w:r>
      <w:r>
        <w:rPr>
          <w:bCs/>
          <w:sz w:val="22"/>
          <w:szCs w:val="22"/>
          <w14:ligatures w14:val="none"/>
        </w:rPr>
        <w:t xml:space="preserve">  варто почитати,</w:t>
      </w:r>
      <w:r w:rsidRPr="00405169">
        <w:rPr>
          <w:bCs/>
          <w:sz w:val="22"/>
          <w:szCs w:val="22"/>
          <w14:ligatures w14:val="none"/>
        </w:rPr>
        <w:t xml:space="preserve"> </w:t>
      </w:r>
      <w:r>
        <w:rPr>
          <w:bCs/>
          <w:sz w:val="22"/>
          <w:szCs w:val="22"/>
          <w14:ligatures w14:val="none"/>
        </w:rPr>
        <w:t>поділил</w:t>
      </w:r>
      <w:r>
        <w:rPr>
          <w:bCs/>
          <w:sz w:val="22"/>
          <w:szCs w:val="22"/>
          <w14:ligatures w14:val="none"/>
        </w:rPr>
        <w:t>ися враженнями від прочитаних</w:t>
      </w:r>
      <w:r>
        <w:rPr>
          <w:bCs/>
          <w:sz w:val="22"/>
          <w:szCs w:val="22"/>
          <w14:ligatures w14:val="none"/>
        </w:rPr>
        <w:t xml:space="preserve">  книг, дискутували, читали жарти, фіґлі, згадували про давнішні звичаї та традиції. А </w:t>
      </w:r>
      <w:r>
        <w:rPr>
          <w:bCs/>
          <w:sz w:val="22"/>
          <w:szCs w:val="22"/>
          <w:lang w:val="ru-RU"/>
          <w14:ligatures w14:val="none"/>
        </w:rPr>
        <w:t>“</w:t>
      </w:r>
      <w:proofErr w:type="spellStart"/>
      <w:r>
        <w:rPr>
          <w:bCs/>
          <w:sz w:val="22"/>
          <w:szCs w:val="22"/>
          <w:lang w:val="ru-RU"/>
          <w14:ligatures w14:val="none"/>
        </w:rPr>
        <w:t>Г</w:t>
      </w:r>
      <w:r>
        <w:rPr>
          <w:bCs/>
          <w:sz w:val="22"/>
          <w:szCs w:val="22"/>
          <w:lang w:val="ru-RU"/>
          <w14:ligatures w14:val="none"/>
        </w:rPr>
        <w:t>рушевські</w:t>
      </w:r>
      <w:proofErr w:type="spellEnd"/>
      <w:r>
        <w:rPr>
          <w:bCs/>
          <w:sz w:val="22"/>
          <w:szCs w:val="22"/>
          <w:lang w:val="ru-RU"/>
          <w14:ligatures w14:val="none"/>
        </w:rPr>
        <w:t xml:space="preserve"> </w:t>
      </w:r>
      <w:proofErr w:type="spellStart"/>
      <w:r>
        <w:rPr>
          <w:bCs/>
          <w:sz w:val="22"/>
          <w:szCs w:val="22"/>
          <w:lang w:val="ru-RU"/>
          <w14:ligatures w14:val="none"/>
        </w:rPr>
        <w:t>кумочки</w:t>
      </w:r>
      <w:proofErr w:type="spellEnd"/>
      <w:r>
        <w:rPr>
          <w:bCs/>
          <w:sz w:val="22"/>
          <w:szCs w:val="22"/>
          <w:lang w:val="ru-RU"/>
          <w14:ligatures w14:val="none"/>
        </w:rPr>
        <w:t xml:space="preserve">” </w:t>
      </w:r>
      <w:proofErr w:type="spellStart"/>
      <w:r>
        <w:rPr>
          <w:bCs/>
          <w:sz w:val="22"/>
          <w:szCs w:val="22"/>
          <w:lang w:val="ru-RU"/>
          <w14:ligatures w14:val="none"/>
        </w:rPr>
        <w:t>відтворили</w:t>
      </w:r>
      <w:proofErr w:type="spellEnd"/>
      <w:r>
        <w:rPr>
          <w:bCs/>
          <w:sz w:val="22"/>
          <w:szCs w:val="22"/>
          <w:lang w:val="ru-RU"/>
          <w14:ligatures w14:val="none"/>
        </w:rPr>
        <w:t xml:space="preserve"> </w:t>
      </w:r>
      <w:proofErr w:type="spellStart"/>
      <w:r>
        <w:rPr>
          <w:bCs/>
          <w:sz w:val="22"/>
          <w:szCs w:val="22"/>
          <w:lang w:val="ru-RU"/>
          <w14:ligatures w14:val="none"/>
        </w:rPr>
        <w:t>посиденьки</w:t>
      </w:r>
      <w:proofErr w:type="spellEnd"/>
      <w:r>
        <w:rPr>
          <w:bCs/>
          <w:sz w:val="22"/>
          <w:szCs w:val="22"/>
          <w:lang w:val="ru-RU"/>
          <w14:ligatures w14:val="none"/>
        </w:rPr>
        <w:t xml:space="preserve"> в </w:t>
      </w:r>
      <w:proofErr w:type="spellStart"/>
      <w:r>
        <w:rPr>
          <w:bCs/>
          <w:sz w:val="22"/>
          <w:szCs w:val="22"/>
          <w:lang w:val="ru-RU"/>
          <w14:ligatures w14:val="none"/>
        </w:rPr>
        <w:t>давнину</w:t>
      </w:r>
      <w:proofErr w:type="spellEnd"/>
      <w:r>
        <w:rPr>
          <w:bCs/>
          <w:sz w:val="22"/>
          <w:szCs w:val="22"/>
          <w:lang w:val="ru-RU"/>
          <w14:ligatures w14:val="none"/>
        </w:rPr>
        <w:t xml:space="preserve">. </w:t>
      </w:r>
      <w:proofErr w:type="spellStart"/>
      <w:proofErr w:type="gramStart"/>
      <w:r>
        <w:rPr>
          <w:bCs/>
          <w:sz w:val="22"/>
          <w:szCs w:val="22"/>
          <w:lang w:val="ru-RU"/>
          <w14:ligatures w14:val="none"/>
        </w:rPr>
        <w:t>П</w:t>
      </w:r>
      <w:proofErr w:type="gramEnd"/>
      <w:r>
        <w:rPr>
          <w:bCs/>
          <w:sz w:val="22"/>
          <w:szCs w:val="22"/>
          <w:lang w:val="ru-RU"/>
          <w14:ligatures w14:val="none"/>
        </w:rPr>
        <w:t>ісля</w:t>
      </w:r>
      <w:proofErr w:type="spellEnd"/>
      <w:r>
        <w:rPr>
          <w:bCs/>
          <w:sz w:val="22"/>
          <w:szCs w:val="22"/>
          <w:lang w:val="ru-RU"/>
          <w14:ligatures w14:val="none"/>
        </w:rPr>
        <w:t xml:space="preserve"> “</w:t>
      </w:r>
      <w:proofErr w:type="spellStart"/>
      <w:r>
        <w:rPr>
          <w:bCs/>
          <w:sz w:val="22"/>
          <w:szCs w:val="22"/>
          <w:lang w:val="ru-RU"/>
          <w14:ligatures w14:val="none"/>
        </w:rPr>
        <w:t>Буштинські</w:t>
      </w:r>
      <w:proofErr w:type="spellEnd"/>
      <w:r>
        <w:rPr>
          <w:bCs/>
          <w:sz w:val="22"/>
          <w:szCs w:val="22"/>
          <w:lang w:val="ru-RU"/>
          <w14:ligatures w14:val="none"/>
        </w:rPr>
        <w:t xml:space="preserve"> </w:t>
      </w:r>
      <w:proofErr w:type="spellStart"/>
      <w:r>
        <w:rPr>
          <w:bCs/>
          <w:sz w:val="22"/>
          <w:szCs w:val="22"/>
          <w:lang w:val="ru-RU"/>
          <w14:ligatures w14:val="none"/>
        </w:rPr>
        <w:t>ґаздині</w:t>
      </w:r>
      <w:proofErr w:type="spellEnd"/>
      <w:r>
        <w:rPr>
          <w:bCs/>
          <w:sz w:val="22"/>
          <w:szCs w:val="22"/>
          <w:lang w:val="ru-RU"/>
          <w14:ligatures w14:val="none"/>
        </w:rPr>
        <w:t xml:space="preserve">” запросили </w:t>
      </w:r>
      <w:proofErr w:type="spellStart"/>
      <w:r>
        <w:rPr>
          <w:bCs/>
          <w:sz w:val="22"/>
          <w:szCs w:val="22"/>
          <w:lang w:val="ru-RU"/>
          <w14:ligatures w14:val="none"/>
        </w:rPr>
        <w:t>всіх</w:t>
      </w:r>
      <w:proofErr w:type="spellEnd"/>
      <w:r>
        <w:rPr>
          <w:bCs/>
          <w:sz w:val="22"/>
          <w:szCs w:val="22"/>
          <w:lang w:val="ru-RU"/>
          <w14:ligatures w14:val="none"/>
        </w:rPr>
        <w:t xml:space="preserve"> охочих до </w:t>
      </w:r>
      <w:proofErr w:type="spellStart"/>
      <w:r>
        <w:rPr>
          <w:bCs/>
          <w:sz w:val="22"/>
          <w:szCs w:val="22"/>
          <w:lang w:val="ru-RU"/>
          <w14:ligatures w14:val="none"/>
        </w:rPr>
        <w:t>танцю</w:t>
      </w:r>
      <w:proofErr w:type="spellEnd"/>
      <w:r>
        <w:rPr>
          <w:bCs/>
          <w:sz w:val="22"/>
          <w:szCs w:val="22"/>
          <w:lang w:val="ru-RU"/>
          <w14:ligatures w14:val="none"/>
        </w:rPr>
        <w:t xml:space="preserve"> </w:t>
      </w:r>
      <w:proofErr w:type="spellStart"/>
      <w:r>
        <w:rPr>
          <w:bCs/>
          <w:sz w:val="22"/>
          <w:szCs w:val="22"/>
          <w:lang w:val="ru-RU"/>
          <w14:ligatures w14:val="none"/>
        </w:rPr>
        <w:t>під</w:t>
      </w:r>
      <w:proofErr w:type="spellEnd"/>
      <w:r>
        <w:rPr>
          <w:bCs/>
          <w:sz w:val="22"/>
          <w:szCs w:val="22"/>
          <w:lang w:val="ru-RU"/>
          <w14:ligatures w14:val="none"/>
        </w:rPr>
        <w:t xml:space="preserve"> </w:t>
      </w:r>
      <w:proofErr w:type="spellStart"/>
      <w:r>
        <w:rPr>
          <w:bCs/>
          <w:sz w:val="22"/>
          <w:szCs w:val="22"/>
          <w:lang w:val="ru-RU"/>
          <w14:ligatures w14:val="none"/>
        </w:rPr>
        <w:t>жартівливі</w:t>
      </w:r>
      <w:proofErr w:type="spellEnd"/>
      <w:r>
        <w:rPr>
          <w:bCs/>
          <w:sz w:val="22"/>
          <w:szCs w:val="22"/>
          <w:lang w:val="ru-RU"/>
          <w14:ligatures w14:val="none"/>
        </w:rPr>
        <w:t xml:space="preserve"> </w:t>
      </w:r>
      <w:proofErr w:type="spellStart"/>
      <w:r>
        <w:rPr>
          <w:bCs/>
          <w:sz w:val="22"/>
          <w:szCs w:val="22"/>
          <w:lang w:val="ru-RU"/>
          <w14:ligatures w14:val="none"/>
        </w:rPr>
        <w:t>коломийки</w:t>
      </w:r>
      <w:proofErr w:type="spellEnd"/>
      <w:r>
        <w:rPr>
          <w:bCs/>
          <w:sz w:val="22"/>
          <w:szCs w:val="22"/>
          <w:lang w:val="ru-RU"/>
          <w14:ligatures w14:val="none"/>
        </w:rPr>
        <w:t xml:space="preserve">, де </w:t>
      </w:r>
      <w:proofErr w:type="spellStart"/>
      <w:r>
        <w:rPr>
          <w:bCs/>
          <w:sz w:val="22"/>
          <w:szCs w:val="22"/>
          <w:lang w:val="ru-RU"/>
          <w14:ligatures w14:val="none"/>
        </w:rPr>
        <w:t>всі</w:t>
      </w:r>
      <w:proofErr w:type="spellEnd"/>
      <w:r>
        <w:rPr>
          <w:bCs/>
          <w:sz w:val="22"/>
          <w:szCs w:val="22"/>
          <w:lang w:val="ru-RU"/>
          <w14:ligatures w14:val="none"/>
        </w:rPr>
        <w:t xml:space="preserve"> </w:t>
      </w:r>
      <w:proofErr w:type="spellStart"/>
      <w:r>
        <w:rPr>
          <w:bCs/>
          <w:sz w:val="22"/>
          <w:szCs w:val="22"/>
          <w:lang w:val="ru-RU"/>
          <w14:ligatures w14:val="none"/>
        </w:rPr>
        <w:t>гарно</w:t>
      </w:r>
      <w:proofErr w:type="spellEnd"/>
      <w:r>
        <w:rPr>
          <w:bCs/>
          <w:sz w:val="22"/>
          <w:szCs w:val="22"/>
          <w:lang w:val="ru-RU"/>
          <w14:ligatures w14:val="none"/>
        </w:rPr>
        <w:t xml:space="preserve"> </w:t>
      </w:r>
      <w:proofErr w:type="spellStart"/>
      <w:r>
        <w:rPr>
          <w:bCs/>
          <w:sz w:val="22"/>
          <w:szCs w:val="22"/>
          <w:lang w:val="ru-RU"/>
          <w14:ligatures w14:val="none"/>
        </w:rPr>
        <w:t>розважилися</w:t>
      </w:r>
      <w:proofErr w:type="spellEnd"/>
      <w:r>
        <w:rPr>
          <w:bCs/>
          <w:sz w:val="22"/>
          <w:szCs w:val="22"/>
          <w:lang w:val="ru-RU"/>
          <w14:ligatures w14:val="none"/>
        </w:rPr>
        <w:t>.</w:t>
      </w:r>
    </w:p>
    <w:p w:rsidR="00405169" w:rsidRDefault="00405169" w:rsidP="00405169">
      <w:pPr>
        <w:spacing w:line="273" w:lineRule="auto"/>
        <w:jc w:val="both"/>
        <w:rPr>
          <w:sz w:val="22"/>
          <w:szCs w:val="22"/>
          <w:lang w:val="ru-RU"/>
          <w14:ligatures w14:val="none"/>
        </w:rPr>
      </w:pPr>
      <w:r>
        <w:rPr>
          <w:sz w:val="22"/>
          <w:szCs w:val="22"/>
          <w14:ligatures w14:val="none"/>
        </w:rPr>
        <w:t xml:space="preserve">         </w:t>
      </w:r>
      <w:r>
        <w:rPr>
          <w:sz w:val="22"/>
          <w:szCs w:val="22"/>
          <w14:ligatures w14:val="none"/>
        </w:rPr>
        <w:t xml:space="preserve">У </w:t>
      </w:r>
      <w:r>
        <w:rPr>
          <w:sz w:val="22"/>
          <w:szCs w:val="22"/>
          <w:lang w:val="ru-RU"/>
          <w14:ligatures w14:val="none"/>
        </w:rPr>
        <w:t xml:space="preserve">ЦРБ </w:t>
      </w:r>
      <w:proofErr w:type="spellStart"/>
      <w:r>
        <w:rPr>
          <w:sz w:val="22"/>
          <w:szCs w:val="22"/>
          <w:lang w:val="ru-RU"/>
          <w14:ligatures w14:val="none"/>
        </w:rPr>
        <w:t>запрацював</w:t>
      </w:r>
      <w:proofErr w:type="spellEnd"/>
      <w:r>
        <w:rPr>
          <w:sz w:val="22"/>
          <w:szCs w:val="22"/>
          <w:lang w:val="ru-RU"/>
          <w14:ligatures w14:val="none"/>
        </w:rPr>
        <w:t xml:space="preserve"> "</w:t>
      </w:r>
      <w:proofErr w:type="spellStart"/>
      <w:r>
        <w:rPr>
          <w:sz w:val="22"/>
          <w:szCs w:val="22"/>
          <w:lang w:val="ru-RU"/>
          <w14:ligatures w14:val="none"/>
        </w:rPr>
        <w:t>Куточок</w:t>
      </w:r>
      <w:proofErr w:type="spellEnd"/>
      <w:r>
        <w:rPr>
          <w:sz w:val="22"/>
          <w:szCs w:val="22"/>
          <w:lang w:val="ru-RU"/>
          <w14:ligatures w14:val="none"/>
        </w:rPr>
        <w:t xml:space="preserve"> для </w:t>
      </w:r>
      <w:proofErr w:type="spellStart"/>
      <w:r>
        <w:rPr>
          <w:sz w:val="22"/>
          <w:szCs w:val="22"/>
          <w:lang w:val="ru-RU"/>
          <w14:ligatures w14:val="none"/>
        </w:rPr>
        <w:t>малят</w:t>
      </w:r>
      <w:proofErr w:type="spellEnd"/>
      <w:r>
        <w:rPr>
          <w:sz w:val="22"/>
          <w:szCs w:val="22"/>
          <w:lang w:val="ru-RU"/>
          <w14:ligatures w14:val="none"/>
        </w:rPr>
        <w:t xml:space="preserve">", де батьки </w:t>
      </w:r>
      <w:proofErr w:type="spellStart"/>
      <w:r>
        <w:rPr>
          <w:sz w:val="22"/>
          <w:szCs w:val="22"/>
          <w:lang w:val="ru-RU"/>
          <w14:ligatures w14:val="none"/>
        </w:rPr>
        <w:t>можуть</w:t>
      </w:r>
      <w:proofErr w:type="spellEnd"/>
      <w:r>
        <w:rPr>
          <w:sz w:val="22"/>
          <w:szCs w:val="22"/>
          <w:lang w:val="ru-RU"/>
          <w14:ligatures w14:val="none"/>
        </w:rPr>
        <w:t xml:space="preserve"> </w:t>
      </w:r>
      <w:proofErr w:type="spellStart"/>
      <w:r>
        <w:rPr>
          <w:sz w:val="22"/>
          <w:szCs w:val="22"/>
          <w:lang w:val="ru-RU"/>
          <w14:ligatures w14:val="none"/>
        </w:rPr>
        <w:t>залишити</w:t>
      </w:r>
      <w:proofErr w:type="spellEnd"/>
      <w:r>
        <w:rPr>
          <w:sz w:val="22"/>
          <w:szCs w:val="22"/>
          <w:lang w:val="ru-RU"/>
          <w14:ligatures w14:val="none"/>
        </w:rPr>
        <w:t xml:space="preserve"> </w:t>
      </w:r>
      <w:proofErr w:type="spellStart"/>
      <w:r>
        <w:rPr>
          <w:sz w:val="22"/>
          <w:szCs w:val="22"/>
          <w:lang w:val="ru-RU"/>
          <w14:ligatures w14:val="none"/>
        </w:rPr>
        <w:t>своїх</w:t>
      </w:r>
      <w:proofErr w:type="spellEnd"/>
      <w:r>
        <w:rPr>
          <w:sz w:val="22"/>
          <w:szCs w:val="22"/>
          <w:lang w:val="ru-RU"/>
          <w14:ligatures w14:val="none"/>
        </w:rPr>
        <w:t xml:space="preserve"> </w:t>
      </w:r>
      <w:proofErr w:type="spellStart"/>
      <w:r>
        <w:rPr>
          <w:sz w:val="22"/>
          <w:szCs w:val="22"/>
          <w:lang w:val="ru-RU"/>
          <w14:ligatures w14:val="none"/>
        </w:rPr>
        <w:t>дітей</w:t>
      </w:r>
      <w:proofErr w:type="spellEnd"/>
      <w:r>
        <w:rPr>
          <w:sz w:val="22"/>
          <w:szCs w:val="22"/>
          <w:lang w:val="ru-RU"/>
          <w14:ligatures w14:val="none"/>
        </w:rPr>
        <w:t xml:space="preserve">, </w:t>
      </w:r>
      <w:proofErr w:type="spellStart"/>
      <w:r>
        <w:rPr>
          <w:sz w:val="22"/>
          <w:szCs w:val="22"/>
          <w:lang w:val="ru-RU"/>
          <w14:ligatures w14:val="none"/>
        </w:rPr>
        <w:t>поки</w:t>
      </w:r>
      <w:proofErr w:type="spellEnd"/>
      <w:r>
        <w:rPr>
          <w:sz w:val="22"/>
          <w:szCs w:val="22"/>
          <w:lang w:val="ru-RU"/>
          <w14:ligatures w14:val="none"/>
        </w:rPr>
        <w:t xml:space="preserve"> </w:t>
      </w:r>
      <w:proofErr w:type="spellStart"/>
      <w:r>
        <w:rPr>
          <w:sz w:val="22"/>
          <w:szCs w:val="22"/>
          <w:lang w:val="ru-RU"/>
          <w14:ligatures w14:val="none"/>
        </w:rPr>
        <w:t>вибирають</w:t>
      </w:r>
      <w:proofErr w:type="spellEnd"/>
      <w:r>
        <w:rPr>
          <w:sz w:val="22"/>
          <w:szCs w:val="22"/>
          <w:lang w:val="ru-RU"/>
          <w14:ligatures w14:val="none"/>
        </w:rPr>
        <w:t xml:space="preserve"> книги </w:t>
      </w:r>
      <w:proofErr w:type="spellStart"/>
      <w:r>
        <w:rPr>
          <w:sz w:val="22"/>
          <w:szCs w:val="22"/>
          <w:lang w:val="ru-RU"/>
          <w14:ligatures w14:val="none"/>
        </w:rPr>
        <w:t>чи</w:t>
      </w:r>
      <w:proofErr w:type="spellEnd"/>
      <w:r>
        <w:rPr>
          <w:sz w:val="22"/>
          <w:szCs w:val="22"/>
          <w:lang w:val="ru-RU"/>
          <w14:ligatures w14:val="none"/>
        </w:rPr>
        <w:t xml:space="preserve"> </w:t>
      </w:r>
      <w:proofErr w:type="spellStart"/>
      <w:r>
        <w:rPr>
          <w:sz w:val="22"/>
          <w:szCs w:val="22"/>
          <w:lang w:val="ru-RU"/>
          <w14:ligatures w14:val="none"/>
        </w:rPr>
        <w:t>сидять</w:t>
      </w:r>
      <w:proofErr w:type="spellEnd"/>
      <w:r>
        <w:rPr>
          <w:sz w:val="22"/>
          <w:szCs w:val="22"/>
          <w:lang w:val="ru-RU"/>
          <w14:ligatures w14:val="none"/>
        </w:rPr>
        <w:t xml:space="preserve"> у </w:t>
      </w:r>
      <w:proofErr w:type="spellStart"/>
      <w:r>
        <w:rPr>
          <w:sz w:val="22"/>
          <w:szCs w:val="22"/>
          <w:lang w:val="ru-RU"/>
          <w14:ligatures w14:val="none"/>
        </w:rPr>
        <w:t>читальній</w:t>
      </w:r>
      <w:proofErr w:type="spellEnd"/>
      <w:r>
        <w:rPr>
          <w:sz w:val="22"/>
          <w:szCs w:val="22"/>
          <w:lang w:val="ru-RU"/>
          <w14:ligatures w14:val="none"/>
        </w:rPr>
        <w:t xml:space="preserve"> </w:t>
      </w:r>
      <w:proofErr w:type="spellStart"/>
      <w:r>
        <w:rPr>
          <w:spacing w:val="18"/>
          <w:w w:val="110"/>
          <w:sz w:val="22"/>
          <w:szCs w:val="22"/>
          <w:lang w:val="ru-RU"/>
          <w14:ligatures w14:val="none"/>
        </w:rPr>
        <w:t>залі</w:t>
      </w:r>
      <w:proofErr w:type="spellEnd"/>
      <w:r>
        <w:rPr>
          <w:spacing w:val="18"/>
          <w:w w:val="110"/>
          <w:sz w:val="22"/>
          <w:szCs w:val="22"/>
          <w:lang w:val="ru-RU"/>
          <w14:ligatures w14:val="none"/>
        </w:rPr>
        <w:t xml:space="preserve">. </w:t>
      </w:r>
      <w:proofErr w:type="spellStart"/>
      <w:r>
        <w:rPr>
          <w:spacing w:val="18"/>
          <w:w w:val="110"/>
          <w:sz w:val="22"/>
          <w:szCs w:val="22"/>
          <w:lang w:val="ru-RU"/>
          <w14:ligatures w14:val="none"/>
        </w:rPr>
        <w:t>Він</w:t>
      </w:r>
      <w:proofErr w:type="spellEnd"/>
      <w:r>
        <w:rPr>
          <w:w w:val="110"/>
          <w:sz w:val="22"/>
          <w:szCs w:val="22"/>
          <w:lang w:val="ru-RU"/>
          <w14:ligatures w14:val="none"/>
        </w:rPr>
        <w:t xml:space="preserve"> </w:t>
      </w:r>
      <w:proofErr w:type="spellStart"/>
      <w:r>
        <w:rPr>
          <w:sz w:val="22"/>
          <w:szCs w:val="22"/>
          <w:lang w:val="ru-RU"/>
          <w14:ligatures w14:val="none"/>
        </w:rPr>
        <w:t>скромний</w:t>
      </w:r>
      <w:proofErr w:type="spellEnd"/>
      <w:r>
        <w:rPr>
          <w:sz w:val="22"/>
          <w:szCs w:val="22"/>
          <w:lang w:val="ru-RU"/>
          <w14:ligatures w14:val="none"/>
        </w:rPr>
        <w:t xml:space="preserve"> за </w:t>
      </w:r>
      <w:proofErr w:type="spellStart"/>
      <w:r>
        <w:rPr>
          <w:sz w:val="22"/>
          <w:szCs w:val="22"/>
          <w:lang w:val="ru-RU"/>
          <w14:ligatures w14:val="none"/>
        </w:rPr>
        <w:t>розмірами</w:t>
      </w:r>
      <w:proofErr w:type="spellEnd"/>
      <w:r>
        <w:rPr>
          <w:sz w:val="22"/>
          <w:szCs w:val="22"/>
          <w:lang w:val="ru-RU"/>
          <w14:ligatures w14:val="none"/>
        </w:rPr>
        <w:t xml:space="preserve">, але </w:t>
      </w:r>
      <w:proofErr w:type="spellStart"/>
      <w:r>
        <w:rPr>
          <w:sz w:val="22"/>
          <w:szCs w:val="22"/>
          <w:lang w:val="ru-RU"/>
          <w14:ligatures w14:val="none"/>
        </w:rPr>
        <w:t>достатній</w:t>
      </w:r>
      <w:proofErr w:type="spellEnd"/>
      <w:r>
        <w:rPr>
          <w:sz w:val="22"/>
          <w:szCs w:val="22"/>
          <w:lang w:val="ru-RU"/>
          <w14:ligatures w14:val="none"/>
        </w:rPr>
        <w:t xml:space="preserve"> для того, </w:t>
      </w:r>
      <w:proofErr w:type="spellStart"/>
      <w:r>
        <w:rPr>
          <w:sz w:val="22"/>
          <w:szCs w:val="22"/>
          <w:lang w:val="ru-RU"/>
          <w14:ligatures w14:val="none"/>
        </w:rPr>
        <w:t>щоб</w:t>
      </w:r>
      <w:proofErr w:type="spellEnd"/>
      <w:r>
        <w:rPr>
          <w:sz w:val="22"/>
          <w:szCs w:val="22"/>
          <w:lang w:val="ru-RU"/>
          <w14:ligatures w14:val="none"/>
        </w:rPr>
        <w:t xml:space="preserve"> </w:t>
      </w:r>
      <w:proofErr w:type="spellStart"/>
      <w:r>
        <w:rPr>
          <w:sz w:val="22"/>
          <w:szCs w:val="22"/>
          <w:lang w:val="ru-RU"/>
          <w14:ligatures w14:val="none"/>
        </w:rPr>
        <w:t>діткам</w:t>
      </w:r>
      <w:proofErr w:type="spellEnd"/>
      <w:r>
        <w:rPr>
          <w:sz w:val="22"/>
          <w:szCs w:val="22"/>
          <w:lang w:val="ru-RU"/>
          <w14:ligatures w14:val="none"/>
        </w:rPr>
        <w:t xml:space="preserve"> у наших </w:t>
      </w:r>
      <w:proofErr w:type="spellStart"/>
      <w:proofErr w:type="gramStart"/>
      <w:r>
        <w:rPr>
          <w:sz w:val="22"/>
          <w:szCs w:val="22"/>
          <w:lang w:val="ru-RU"/>
          <w14:ligatures w14:val="none"/>
        </w:rPr>
        <w:t>ст</w:t>
      </w:r>
      <w:proofErr w:type="gramEnd"/>
      <w:r>
        <w:rPr>
          <w:sz w:val="22"/>
          <w:szCs w:val="22"/>
          <w:lang w:val="ru-RU"/>
          <w14:ligatures w14:val="none"/>
        </w:rPr>
        <w:t>інах</w:t>
      </w:r>
      <w:proofErr w:type="spellEnd"/>
      <w:r>
        <w:rPr>
          <w:sz w:val="22"/>
          <w:szCs w:val="22"/>
          <w:lang w:val="ru-RU"/>
          <w14:ligatures w14:val="none"/>
        </w:rPr>
        <w:t xml:space="preserve"> </w:t>
      </w:r>
      <w:proofErr w:type="spellStart"/>
      <w:r>
        <w:rPr>
          <w:sz w:val="22"/>
          <w:szCs w:val="22"/>
          <w:lang w:val="ru-RU"/>
          <w14:ligatures w14:val="none"/>
        </w:rPr>
        <w:t>було</w:t>
      </w:r>
      <w:proofErr w:type="spellEnd"/>
      <w:r>
        <w:rPr>
          <w:sz w:val="22"/>
          <w:szCs w:val="22"/>
          <w:lang w:val="ru-RU"/>
          <w14:ligatures w14:val="none"/>
        </w:rPr>
        <w:t xml:space="preserve"> комфортно і не нудно! Там є </w:t>
      </w:r>
      <w:proofErr w:type="spellStart"/>
      <w:r>
        <w:rPr>
          <w:sz w:val="22"/>
          <w:szCs w:val="22"/>
          <w:lang w:val="ru-RU"/>
          <w14:ligatures w14:val="none"/>
        </w:rPr>
        <w:t>чим</w:t>
      </w:r>
      <w:proofErr w:type="spellEnd"/>
      <w:r>
        <w:rPr>
          <w:sz w:val="22"/>
          <w:szCs w:val="22"/>
          <w:lang w:val="ru-RU"/>
          <w14:ligatures w14:val="none"/>
        </w:rPr>
        <w:t xml:space="preserve"> </w:t>
      </w:r>
      <w:proofErr w:type="spellStart"/>
      <w:r>
        <w:rPr>
          <w:sz w:val="22"/>
          <w:szCs w:val="22"/>
          <w:lang w:val="ru-RU"/>
          <w14:ligatures w14:val="none"/>
        </w:rPr>
        <w:t>погратись</w:t>
      </w:r>
      <w:proofErr w:type="spellEnd"/>
      <w:r>
        <w:rPr>
          <w:sz w:val="22"/>
          <w:szCs w:val="22"/>
          <w:lang w:val="ru-RU"/>
          <w14:ligatures w14:val="none"/>
        </w:rPr>
        <w:t xml:space="preserve">, є </w:t>
      </w:r>
      <w:proofErr w:type="spellStart"/>
      <w:r>
        <w:rPr>
          <w:sz w:val="22"/>
          <w:szCs w:val="22"/>
          <w:lang w:val="ru-RU"/>
          <w14:ligatures w14:val="none"/>
        </w:rPr>
        <w:t>чим</w:t>
      </w:r>
      <w:proofErr w:type="spellEnd"/>
      <w:r>
        <w:rPr>
          <w:sz w:val="22"/>
          <w:szCs w:val="22"/>
          <w:lang w:val="ru-RU"/>
          <w14:ligatures w14:val="none"/>
        </w:rPr>
        <w:t xml:space="preserve"> </w:t>
      </w:r>
      <w:proofErr w:type="spellStart"/>
      <w:r>
        <w:rPr>
          <w:sz w:val="22"/>
          <w:szCs w:val="22"/>
          <w:lang w:val="ru-RU"/>
          <w14:ligatures w14:val="none"/>
        </w:rPr>
        <w:t>помалювати</w:t>
      </w:r>
      <w:proofErr w:type="spellEnd"/>
      <w:r>
        <w:rPr>
          <w:sz w:val="22"/>
          <w:szCs w:val="22"/>
          <w:lang w:val="ru-RU"/>
          <w14:ligatures w14:val="none"/>
        </w:rPr>
        <w:t xml:space="preserve"> і є </w:t>
      </w:r>
      <w:proofErr w:type="spellStart"/>
      <w:r>
        <w:rPr>
          <w:sz w:val="22"/>
          <w:szCs w:val="22"/>
          <w:lang w:val="ru-RU"/>
          <w14:ligatures w14:val="none"/>
        </w:rPr>
        <w:t>що</w:t>
      </w:r>
      <w:proofErr w:type="spellEnd"/>
      <w:r>
        <w:rPr>
          <w:sz w:val="22"/>
          <w:szCs w:val="22"/>
          <w:lang w:val="ru-RU"/>
          <w14:ligatures w14:val="none"/>
        </w:rPr>
        <w:t xml:space="preserve"> </w:t>
      </w:r>
      <w:proofErr w:type="spellStart"/>
      <w:r>
        <w:rPr>
          <w:sz w:val="22"/>
          <w:szCs w:val="22"/>
          <w:lang w:val="ru-RU"/>
          <w14:ligatures w14:val="none"/>
        </w:rPr>
        <w:t>почитати</w:t>
      </w:r>
      <w:proofErr w:type="spellEnd"/>
      <w:r>
        <w:rPr>
          <w:sz w:val="22"/>
          <w:szCs w:val="22"/>
          <w:lang w:val="ru-RU"/>
          <w14:ligatures w14:val="none"/>
        </w:rPr>
        <w:t xml:space="preserve">! </w:t>
      </w:r>
    </w:p>
    <w:p w:rsidR="00405169" w:rsidRDefault="00405169" w:rsidP="00405169">
      <w:pPr>
        <w:spacing w:line="273" w:lineRule="auto"/>
        <w:jc w:val="both"/>
        <w:rPr>
          <w:sz w:val="22"/>
          <w:szCs w:val="22"/>
          <w:lang w:val="ru-RU"/>
          <w14:ligatures w14:val="none"/>
        </w:rPr>
      </w:pPr>
    </w:p>
    <w:p w:rsidR="00405169" w:rsidRDefault="00405169" w:rsidP="00405169">
      <w:pPr>
        <w:spacing w:line="273" w:lineRule="auto"/>
        <w:ind w:firstLine="55"/>
        <w:jc w:val="center"/>
        <w:rPr>
          <w:b/>
          <w:bCs/>
          <w:sz w:val="22"/>
          <w:szCs w:val="22"/>
          <w:u w:val="single"/>
          <w14:ligatures w14:val="none"/>
        </w:rPr>
      </w:pPr>
    </w:p>
    <w:p w:rsidR="00405169" w:rsidRDefault="00405169" w:rsidP="00405169">
      <w:pPr>
        <w:spacing w:line="273" w:lineRule="auto"/>
        <w:ind w:firstLine="55"/>
        <w:jc w:val="center"/>
        <w:rPr>
          <w:b/>
          <w:bCs/>
          <w:sz w:val="22"/>
          <w:szCs w:val="22"/>
          <w:u w:val="single"/>
          <w14:ligatures w14:val="none"/>
        </w:rPr>
      </w:pPr>
      <w:r>
        <w:rPr>
          <w:b/>
          <w:bCs/>
          <w:sz w:val="22"/>
          <w:szCs w:val="22"/>
          <w:u w:val="single"/>
          <w14:ligatures w14:val="none"/>
        </w:rPr>
        <w:t>Ужгородський район</w:t>
      </w:r>
    </w:p>
    <w:p w:rsidR="00405169" w:rsidRDefault="00405169" w:rsidP="00405169">
      <w:pPr>
        <w:spacing w:line="273" w:lineRule="auto"/>
        <w:ind w:firstLine="55"/>
        <w:jc w:val="center"/>
        <w:rPr>
          <w:b/>
          <w:bCs/>
          <w:sz w:val="22"/>
          <w:szCs w:val="22"/>
          <w:u w:val="single"/>
          <w14:ligatures w14:val="none"/>
        </w:rPr>
      </w:pPr>
    </w:p>
    <w:p w:rsidR="00405169" w:rsidRDefault="00405169" w:rsidP="00405169">
      <w:pPr>
        <w:widowControl w:val="0"/>
        <w:spacing w:line="273" w:lineRule="auto"/>
        <w:ind w:right="-142" w:firstLine="540"/>
        <w:jc w:val="both"/>
        <w:rPr>
          <w:sz w:val="22"/>
          <w:szCs w:val="22"/>
          <w14:ligatures w14:val="none"/>
        </w:rPr>
      </w:pPr>
      <w:r>
        <w:rPr>
          <w14:ligatures w14:val="none"/>
        </w:rPr>
        <w:t xml:space="preserve"> </w:t>
      </w:r>
      <w:r>
        <w:rPr>
          <w:sz w:val="22"/>
          <w:szCs w:val="22"/>
          <w14:ligatures w14:val="none"/>
        </w:rPr>
        <w:t xml:space="preserve">Колектив Ужгородської центральної районної бібліотеки в звітному році багато уваги приділив роботі з виховання любові та поваги до рідної мови, адже бібліотеки ЦБС обслуговують (крім українців) угорців та словаків, що </w:t>
      </w:r>
      <w:proofErr w:type="spellStart"/>
      <w:r>
        <w:rPr>
          <w:sz w:val="22"/>
          <w:szCs w:val="22"/>
          <w14:ligatures w14:val="none"/>
        </w:rPr>
        <w:t>компактно</w:t>
      </w:r>
      <w:proofErr w:type="spellEnd"/>
      <w:r>
        <w:rPr>
          <w:sz w:val="22"/>
          <w:szCs w:val="22"/>
          <w14:ligatures w14:val="none"/>
        </w:rPr>
        <w:t xml:space="preserve"> проживають у районі: </w:t>
      </w:r>
    </w:p>
    <w:p w:rsidR="00405169" w:rsidRDefault="00405169" w:rsidP="00405169">
      <w:pPr>
        <w:widowControl w:val="0"/>
        <w:spacing w:line="273" w:lineRule="auto"/>
        <w:ind w:right="-142" w:firstLine="540"/>
        <w:jc w:val="both"/>
        <w:rPr>
          <w:sz w:val="22"/>
          <w:szCs w:val="22"/>
          <w14:ligatures w14:val="none"/>
        </w:rPr>
      </w:pPr>
      <w:r>
        <w:rPr>
          <w:sz w:val="22"/>
          <w:szCs w:val="22"/>
          <w14:ligatures w14:val="none"/>
        </w:rPr>
        <w:t xml:space="preserve"> – цікавою була акція, присвячена  історії української мови та писемності. Символіка України, національні костюми, книжково-ілюстративна виставка були яскравим додатком до поетичного марафону “Зміцнюючи мову – зміцнюємо державу”; </w:t>
      </w:r>
    </w:p>
    <w:p w:rsidR="00405169" w:rsidRDefault="00405169" w:rsidP="00405169">
      <w:pPr>
        <w:widowControl w:val="0"/>
        <w:spacing w:line="273" w:lineRule="auto"/>
        <w:ind w:right="-142" w:firstLine="540"/>
        <w:jc w:val="both"/>
        <w:rPr>
          <w:sz w:val="22"/>
          <w:szCs w:val="22"/>
          <w14:ligatures w14:val="none"/>
        </w:rPr>
      </w:pPr>
      <w:r>
        <w:rPr>
          <w:noProof/>
          <w:color w:val="auto"/>
          <w:kern w:val="0"/>
          <w:sz w:val="24"/>
          <w:szCs w:val="24"/>
          <w14:ligatures w14:val="none"/>
          <w14:cntxtAlts w14:val="0"/>
        </w:rPr>
        <w:drawing>
          <wp:anchor distT="0" distB="0" distL="114300" distR="72000" simplePos="0" relativeHeight="251709440" behindDoc="1" locked="0" layoutInCell="1" allowOverlap="1" wp14:anchorId="109618EE" wp14:editId="694722F9">
            <wp:simplePos x="0" y="0"/>
            <wp:positionH relativeFrom="margin">
              <wp:posOffset>3279775</wp:posOffset>
            </wp:positionH>
            <wp:positionV relativeFrom="margin">
              <wp:posOffset>7345045</wp:posOffset>
            </wp:positionV>
            <wp:extent cx="2889885" cy="2077720"/>
            <wp:effectExtent l="0" t="0" r="5715" b="0"/>
            <wp:wrapTight wrapText="bothSides">
              <wp:wrapPolygon edited="0">
                <wp:start x="0" y="0"/>
                <wp:lineTo x="0" y="21389"/>
                <wp:lineTo x="21500" y="21389"/>
                <wp:lineTo x="21500" y="0"/>
                <wp:lineTo x="0" y="0"/>
              </wp:wrapPolygon>
            </wp:wrapTight>
            <wp:docPr id="30" name="Рисунок 30" descr="Описание: E:\Office Word\Бібліотека\Фото\день угорської мови\DSCN8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Описание: E:\Office Word\Бібліотека\Фото\день угорської мови\DSCN8037.JPG"/>
                    <pic:cNvPicPr>
                      <a:picLocks noChangeArrowheads="1"/>
                    </pic:cNvPicPr>
                  </pic:nvPicPr>
                  <pic:blipFill>
                    <a:blip r:embed="rId31">
                      <a:lum bright="-20000"/>
                      <a:extLst>
                        <a:ext uri="{28A0092B-C50C-407E-A947-70E740481C1C}">
                          <a14:useLocalDpi xmlns:a14="http://schemas.microsoft.com/office/drawing/2010/main" val="0"/>
                        </a:ext>
                      </a:extLst>
                    </a:blip>
                    <a:srcRect l="2689" t="3413" r="4230" b="5585"/>
                    <a:stretch>
                      <a:fillRect/>
                    </a:stretch>
                  </pic:blipFill>
                  <pic:spPr bwMode="auto">
                    <a:xfrm>
                      <a:off x="0" y="0"/>
                      <a:ext cx="2889885" cy="207772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 угорській мові присвячувалась літературно-музична композиція “Рідна мова моя, поетична і пісенна”. Справжніми родзинками стали виступи народного </w:t>
      </w:r>
      <w:r>
        <w:rPr>
          <w:spacing w:val="14"/>
          <w:sz w:val="22"/>
          <w:szCs w:val="22"/>
          <w14:ligatures w14:val="none"/>
        </w:rPr>
        <w:t>самодіяльного</w:t>
      </w:r>
      <w:r>
        <w:rPr>
          <w:sz w:val="22"/>
          <w:szCs w:val="22"/>
          <w14:ligatures w14:val="none"/>
        </w:rPr>
        <w:t xml:space="preserve"> ансамблю угорської народної пісні “Ружа” (кер. </w:t>
      </w:r>
      <w:proofErr w:type="spellStart"/>
      <w:r>
        <w:rPr>
          <w:sz w:val="22"/>
          <w:szCs w:val="22"/>
          <w14:ligatures w14:val="none"/>
        </w:rPr>
        <w:t>Чілла</w:t>
      </w:r>
      <w:proofErr w:type="spellEnd"/>
      <w:r>
        <w:rPr>
          <w:sz w:val="22"/>
          <w:szCs w:val="22"/>
          <w14:ligatures w14:val="none"/>
        </w:rPr>
        <w:t xml:space="preserve"> </w:t>
      </w:r>
      <w:proofErr w:type="spellStart"/>
      <w:r>
        <w:rPr>
          <w:sz w:val="22"/>
          <w:szCs w:val="22"/>
          <w14:ligatures w14:val="none"/>
        </w:rPr>
        <w:t>Сікора</w:t>
      </w:r>
      <w:proofErr w:type="spellEnd"/>
      <w:r>
        <w:rPr>
          <w:sz w:val="22"/>
          <w:szCs w:val="22"/>
          <w14:ligatures w14:val="none"/>
        </w:rPr>
        <w:t xml:space="preserve">) та </w:t>
      </w:r>
      <w:proofErr w:type="spellStart"/>
      <w:r>
        <w:rPr>
          <w:sz w:val="22"/>
          <w:szCs w:val="22"/>
          <w14:ligatures w14:val="none"/>
        </w:rPr>
        <w:t>тийгла-шівського</w:t>
      </w:r>
      <w:proofErr w:type="spellEnd"/>
      <w:r>
        <w:rPr>
          <w:sz w:val="22"/>
          <w:szCs w:val="22"/>
          <w14:ligatures w14:val="none"/>
        </w:rPr>
        <w:t xml:space="preserve"> ансамблю “</w:t>
      </w:r>
      <w:proofErr w:type="spellStart"/>
      <w:r>
        <w:rPr>
          <w:sz w:val="22"/>
          <w:szCs w:val="22"/>
          <w14:ligatures w14:val="none"/>
        </w:rPr>
        <w:t>Чологгань</w:t>
      </w:r>
      <w:proofErr w:type="spellEnd"/>
      <w:r>
        <w:rPr>
          <w:sz w:val="22"/>
          <w:szCs w:val="22"/>
          <w14:ligatures w14:val="none"/>
        </w:rPr>
        <w:t xml:space="preserve">” (кер. Марія </w:t>
      </w:r>
      <w:proofErr w:type="spellStart"/>
      <w:r>
        <w:rPr>
          <w:sz w:val="22"/>
          <w:szCs w:val="22"/>
          <w14:ligatures w14:val="none"/>
        </w:rPr>
        <w:t>Ігнац</w:t>
      </w:r>
      <w:proofErr w:type="spellEnd"/>
      <w:r>
        <w:rPr>
          <w:sz w:val="22"/>
          <w:szCs w:val="22"/>
          <w14:ligatures w14:val="none"/>
        </w:rPr>
        <w:t>);</w:t>
      </w:r>
    </w:p>
    <w:p w:rsidR="00405169" w:rsidRDefault="00405169" w:rsidP="00405169">
      <w:pPr>
        <w:spacing w:line="273" w:lineRule="auto"/>
        <w:ind w:firstLine="540"/>
        <w:jc w:val="both"/>
        <w:rPr>
          <w:b/>
          <w:bCs/>
          <w:sz w:val="22"/>
          <w:szCs w:val="22"/>
          <w:u w:val="single"/>
          <w14:ligatures w14:val="none"/>
        </w:rPr>
      </w:pPr>
      <w:r>
        <w:rPr>
          <w14:ligatures w14:val="none"/>
        </w:rPr>
        <w:t> </w:t>
      </w:r>
      <w:r>
        <w:rPr>
          <w:sz w:val="22"/>
          <w:szCs w:val="22"/>
          <w14:ligatures w14:val="none"/>
        </w:rPr>
        <w:t xml:space="preserve">– традиційно проводяться під час проведення фестивалю “Матиця словенська” </w:t>
      </w:r>
      <w:proofErr w:type="spellStart"/>
      <w:r>
        <w:rPr>
          <w:sz w:val="22"/>
          <w:szCs w:val="22"/>
          <w14:ligatures w14:val="none"/>
        </w:rPr>
        <w:t>уроки</w:t>
      </w:r>
      <w:proofErr w:type="spellEnd"/>
      <w:r>
        <w:rPr>
          <w:sz w:val="22"/>
          <w:szCs w:val="22"/>
          <w14:ligatures w14:val="none"/>
        </w:rPr>
        <w:t xml:space="preserve"> словацької мови, голосні читання для дітей словацькою мовою, поетичні години “українсько-словацькі діалоги”, зустрічі з українськими письменниками Словаччини, огляди творів закарпатських письменників словацькою мовою.</w:t>
      </w:r>
    </w:p>
    <w:p w:rsidR="00405169" w:rsidRDefault="00405169" w:rsidP="00405169">
      <w:pPr>
        <w:widowControl w:val="0"/>
        <w:rPr>
          <w14:ligatures w14:val="none"/>
        </w:rPr>
      </w:pPr>
      <w:r>
        <w:rPr>
          <w14:ligatures w14:val="none"/>
        </w:rPr>
        <w:t> </w:t>
      </w:r>
    </w:p>
    <w:p w:rsidR="00405169" w:rsidRDefault="00405169" w:rsidP="00405169">
      <w:pPr>
        <w:spacing w:line="273" w:lineRule="auto"/>
        <w:jc w:val="center"/>
        <w:rPr>
          <w:b/>
          <w:bCs/>
          <w:sz w:val="22"/>
          <w:szCs w:val="22"/>
          <w:u w:val="single"/>
          <w14:ligatures w14:val="none"/>
        </w:rPr>
      </w:pPr>
      <w:r>
        <w:rPr>
          <w:b/>
          <w:bCs/>
          <w:sz w:val="22"/>
          <w:szCs w:val="22"/>
          <w:u w:val="single"/>
          <w14:ligatures w14:val="none"/>
        </w:rPr>
        <w:lastRenderedPageBreak/>
        <w:t>Хустський район</w:t>
      </w:r>
    </w:p>
    <w:p w:rsidR="00405169" w:rsidRDefault="00405169" w:rsidP="00405169">
      <w:pPr>
        <w:spacing w:line="273" w:lineRule="auto"/>
        <w:jc w:val="center"/>
        <w:rPr>
          <w:b/>
          <w:bCs/>
          <w:sz w:val="22"/>
          <w:szCs w:val="22"/>
          <w:u w:val="single"/>
          <w14:ligatures w14:val="none"/>
        </w:rPr>
      </w:pPr>
    </w:p>
    <w:p w:rsidR="00405169" w:rsidRDefault="00405169" w:rsidP="00405169">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36576" distB="36576" distL="72000" distR="36576" simplePos="0" relativeHeight="251711488" behindDoc="1" locked="0" layoutInCell="1" allowOverlap="1" wp14:anchorId="63595308" wp14:editId="74D351CA">
            <wp:simplePos x="0" y="0"/>
            <wp:positionH relativeFrom="column">
              <wp:posOffset>3077845</wp:posOffset>
            </wp:positionH>
            <wp:positionV relativeFrom="paragraph">
              <wp:posOffset>37465</wp:posOffset>
            </wp:positionV>
            <wp:extent cx="3022600" cy="2267585"/>
            <wp:effectExtent l="0" t="0" r="6350" b="0"/>
            <wp:wrapTight wrapText="bothSides">
              <wp:wrapPolygon edited="0">
                <wp:start x="0" y="0"/>
                <wp:lineTo x="0" y="21412"/>
                <wp:lineTo x="21509" y="21412"/>
                <wp:lineTo x="21509" y="0"/>
                <wp:lineTo x="0" y="0"/>
              </wp:wrapPolygon>
            </wp:wrapTight>
            <wp:docPr id="31" name="Рисунок 31" descr="а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ног"/>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3022600" cy="2267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До 150-річчя від дня народження </w:t>
      </w:r>
      <w:proofErr w:type="spellStart"/>
      <w:r>
        <w:rPr>
          <w:sz w:val="22"/>
          <w:szCs w:val="22"/>
          <w14:ligatures w14:val="none"/>
        </w:rPr>
        <w:t>Андрея</w:t>
      </w:r>
      <w:proofErr w:type="spellEnd"/>
      <w:r>
        <w:rPr>
          <w:sz w:val="22"/>
          <w:szCs w:val="22"/>
          <w14:ligatures w14:val="none"/>
        </w:rPr>
        <w:t xml:space="preserve"> Шептицького, видатного церковного, політичного, громадсько-культурного діяча, мецената, митрополита Української греко-католицької церкви, який своєю діяльністю сприяв національному самозбереженню українського народу, у  бібліотечних установах району було проведено ряд заходів: години-пам’яті: “</w:t>
      </w:r>
      <w:proofErr w:type="spellStart"/>
      <w:r>
        <w:rPr>
          <w:sz w:val="22"/>
          <w:szCs w:val="22"/>
          <w14:ligatures w14:val="none"/>
        </w:rPr>
        <w:t>Андрей</w:t>
      </w:r>
      <w:proofErr w:type="spellEnd"/>
      <w:r>
        <w:rPr>
          <w:sz w:val="22"/>
          <w:szCs w:val="22"/>
          <w14:ligatures w14:val="none"/>
        </w:rPr>
        <w:t xml:space="preserve"> Шептицький – пастир, який творив націю” (с. </w:t>
      </w:r>
      <w:proofErr w:type="spellStart"/>
      <w:r>
        <w:rPr>
          <w:sz w:val="22"/>
          <w:szCs w:val="22"/>
          <w14:ligatures w14:val="none"/>
        </w:rPr>
        <w:t>Бороняво</w:t>
      </w:r>
      <w:proofErr w:type="spellEnd"/>
      <w:r>
        <w:rPr>
          <w:sz w:val="22"/>
          <w:szCs w:val="22"/>
          <w14:ligatures w14:val="none"/>
        </w:rPr>
        <w:t xml:space="preserve">), “Духовність. Культура. Пам'ять” (ЦРБ), бесіди: “Митрополит </w:t>
      </w:r>
      <w:proofErr w:type="spellStart"/>
      <w:r>
        <w:rPr>
          <w:sz w:val="22"/>
          <w:szCs w:val="22"/>
          <w14:ligatures w14:val="none"/>
        </w:rPr>
        <w:t>Андрей</w:t>
      </w:r>
      <w:proofErr w:type="spellEnd"/>
      <w:r>
        <w:rPr>
          <w:sz w:val="22"/>
          <w:szCs w:val="22"/>
          <w14:ligatures w14:val="none"/>
        </w:rPr>
        <w:t xml:space="preserve">: постать на тлі епохи” (с. Крива), “Митрополит </w:t>
      </w:r>
      <w:proofErr w:type="spellStart"/>
      <w:r>
        <w:rPr>
          <w:sz w:val="22"/>
          <w:szCs w:val="22"/>
          <w14:ligatures w14:val="none"/>
        </w:rPr>
        <w:t>Андрей</w:t>
      </w:r>
      <w:proofErr w:type="spellEnd"/>
      <w:r>
        <w:rPr>
          <w:sz w:val="22"/>
          <w:szCs w:val="22"/>
          <w14:ligatures w14:val="none"/>
        </w:rPr>
        <w:t xml:space="preserve"> – доля людини і доля народу” (с. </w:t>
      </w:r>
      <w:proofErr w:type="spellStart"/>
      <w:r>
        <w:rPr>
          <w:sz w:val="22"/>
          <w:szCs w:val="22"/>
          <w14:ligatures w14:val="none"/>
        </w:rPr>
        <w:t>Данилово</w:t>
      </w:r>
      <w:proofErr w:type="spellEnd"/>
      <w:r>
        <w:rPr>
          <w:sz w:val="22"/>
          <w:szCs w:val="22"/>
          <w14:ligatures w14:val="none"/>
        </w:rPr>
        <w:t xml:space="preserve">), “Митрополит </w:t>
      </w:r>
      <w:proofErr w:type="spellStart"/>
      <w:r>
        <w:rPr>
          <w:sz w:val="22"/>
          <w:szCs w:val="22"/>
          <w14:ligatures w14:val="none"/>
        </w:rPr>
        <w:t>Андрей</w:t>
      </w:r>
      <w:proofErr w:type="spellEnd"/>
      <w:r>
        <w:rPr>
          <w:sz w:val="22"/>
          <w:szCs w:val="22"/>
          <w14:ligatures w14:val="none"/>
        </w:rPr>
        <w:t xml:space="preserve"> Шептицький – велична постать української нації” (с. </w:t>
      </w:r>
      <w:proofErr w:type="spellStart"/>
      <w:r>
        <w:rPr>
          <w:sz w:val="22"/>
          <w:szCs w:val="22"/>
          <w14:ligatures w14:val="none"/>
        </w:rPr>
        <w:t>Сокирниця</w:t>
      </w:r>
      <w:proofErr w:type="spellEnd"/>
      <w:r>
        <w:rPr>
          <w:sz w:val="22"/>
          <w:szCs w:val="22"/>
          <w14:ligatures w14:val="none"/>
        </w:rPr>
        <w:t xml:space="preserve">), бібліотечні </w:t>
      </w:r>
      <w:proofErr w:type="spellStart"/>
      <w:r>
        <w:rPr>
          <w:sz w:val="22"/>
          <w:szCs w:val="22"/>
          <w14:ligatures w14:val="none"/>
        </w:rPr>
        <w:t>уроки</w:t>
      </w:r>
      <w:proofErr w:type="spellEnd"/>
      <w:r>
        <w:rPr>
          <w:sz w:val="22"/>
          <w:szCs w:val="22"/>
          <w14:ligatures w14:val="none"/>
        </w:rPr>
        <w:t>: “Мойсей українського духа”, “</w:t>
      </w:r>
      <w:proofErr w:type="spellStart"/>
      <w:r>
        <w:rPr>
          <w:sz w:val="22"/>
          <w:szCs w:val="22"/>
          <w14:ligatures w14:val="none"/>
        </w:rPr>
        <w:t>Андрей</w:t>
      </w:r>
      <w:proofErr w:type="spellEnd"/>
      <w:r>
        <w:rPr>
          <w:sz w:val="22"/>
          <w:szCs w:val="22"/>
          <w14:ligatures w14:val="none"/>
        </w:rPr>
        <w:t xml:space="preserve"> Шептицький – реалії хресного шляху”, оформлено книжково-ілюстративні виставки: “Вселенська постать Митрополита Андрія Шептицького”, </w:t>
      </w:r>
      <w:r>
        <w:rPr>
          <w:spacing w:val="20"/>
          <w:sz w:val="22"/>
          <w:szCs w:val="22"/>
          <w14:ligatures w14:val="none"/>
        </w:rPr>
        <w:t xml:space="preserve">“Митрополит </w:t>
      </w:r>
      <w:proofErr w:type="spellStart"/>
      <w:r>
        <w:rPr>
          <w:spacing w:val="20"/>
          <w:sz w:val="22"/>
          <w:szCs w:val="22"/>
          <w14:ligatures w14:val="none"/>
        </w:rPr>
        <w:t>Андрей</w:t>
      </w:r>
      <w:proofErr w:type="spellEnd"/>
      <w:r>
        <w:rPr>
          <w:spacing w:val="20"/>
          <w:sz w:val="22"/>
          <w:szCs w:val="22"/>
          <w14:ligatures w14:val="none"/>
        </w:rPr>
        <w:t xml:space="preserve"> як символ духовної єдності</w:t>
      </w:r>
      <w:r>
        <w:rPr>
          <w:sz w:val="22"/>
          <w:szCs w:val="22"/>
          <w14:ligatures w14:val="none"/>
        </w:rPr>
        <w:t xml:space="preserve"> українців” (с. </w:t>
      </w:r>
      <w:proofErr w:type="spellStart"/>
      <w:r>
        <w:rPr>
          <w:sz w:val="22"/>
          <w:szCs w:val="22"/>
          <w14:ligatures w14:val="none"/>
        </w:rPr>
        <w:t>Стеблівка</w:t>
      </w:r>
      <w:proofErr w:type="spellEnd"/>
      <w:r>
        <w:rPr>
          <w:sz w:val="22"/>
          <w:szCs w:val="22"/>
          <w14:ligatures w14:val="none"/>
        </w:rPr>
        <w:t xml:space="preserve">) та ін. </w:t>
      </w:r>
    </w:p>
    <w:p w:rsidR="00405169" w:rsidRDefault="00405169" w:rsidP="00405169">
      <w:pPr>
        <w:spacing w:line="273" w:lineRule="auto"/>
        <w:ind w:firstLine="567"/>
        <w:jc w:val="both"/>
        <w:rPr>
          <w:sz w:val="22"/>
          <w:szCs w:val="22"/>
          <w14:ligatures w14:val="none"/>
        </w:rPr>
      </w:pPr>
      <w:r>
        <w:rPr>
          <w:sz w:val="22"/>
          <w:szCs w:val="22"/>
          <w14:ligatures w14:val="none"/>
        </w:rPr>
        <w:t xml:space="preserve">Намагаючись привернути увагу користувачів до книг різної тема-тики бібліотеки району організовують виставки-інсталяції, які часто стають родзинкою </w:t>
      </w:r>
      <w:r>
        <w:rPr>
          <w:spacing w:val="16"/>
          <w:sz w:val="22"/>
          <w:szCs w:val="22"/>
          <w14:ligatures w14:val="none"/>
        </w:rPr>
        <w:t>традиційної</w:t>
      </w:r>
      <w:r>
        <w:rPr>
          <w:sz w:val="22"/>
          <w:szCs w:val="22"/>
          <w14:ligatures w14:val="none"/>
        </w:rPr>
        <w:t xml:space="preserve"> бібліотечної акції або навіть візитною карткою установи. Серед таких інсталяцій можна відмітити “Ми живемо не для війни” (філія с. </w:t>
      </w:r>
      <w:proofErr w:type="spellStart"/>
      <w:r>
        <w:rPr>
          <w:sz w:val="22"/>
          <w:szCs w:val="22"/>
          <w14:ligatures w14:val="none"/>
        </w:rPr>
        <w:t>Березово</w:t>
      </w:r>
      <w:proofErr w:type="spellEnd"/>
      <w:r>
        <w:rPr>
          <w:sz w:val="22"/>
          <w:szCs w:val="22"/>
          <w14:ligatures w14:val="none"/>
        </w:rPr>
        <w:t xml:space="preserve">), “Чай, кава, почитаємо” (с. </w:t>
      </w:r>
      <w:proofErr w:type="spellStart"/>
      <w:r>
        <w:rPr>
          <w:sz w:val="22"/>
          <w:szCs w:val="22"/>
          <w14:ligatures w14:val="none"/>
        </w:rPr>
        <w:t>Копашново</w:t>
      </w:r>
      <w:proofErr w:type="spellEnd"/>
      <w:r>
        <w:rPr>
          <w:sz w:val="22"/>
          <w:szCs w:val="22"/>
          <w14:ligatures w14:val="none"/>
        </w:rPr>
        <w:t>), “Спробуй на смак” “Новинки з торбинки” (ЦРБ) та ін.</w:t>
      </w:r>
    </w:p>
    <w:p w:rsidR="00405169" w:rsidRDefault="00405169" w:rsidP="00405169">
      <w:pPr>
        <w:spacing w:line="273" w:lineRule="auto"/>
        <w:ind w:firstLine="567"/>
        <w:jc w:val="both"/>
        <w:rPr>
          <w:sz w:val="22"/>
          <w:szCs w:val="22"/>
          <w14:ligatures w14:val="none"/>
        </w:rPr>
      </w:pPr>
    </w:p>
    <w:p w:rsidR="00405169" w:rsidRDefault="00405169" w:rsidP="00405169">
      <w:pPr>
        <w:spacing w:line="273" w:lineRule="auto"/>
        <w:jc w:val="center"/>
        <w:rPr>
          <w:b/>
          <w:bCs/>
          <w:sz w:val="22"/>
          <w:szCs w:val="22"/>
          <w:u w:val="single"/>
          <w14:ligatures w14:val="none"/>
        </w:rPr>
      </w:pPr>
      <w:r>
        <w:rPr>
          <w:b/>
          <w:bCs/>
          <w:sz w:val="22"/>
          <w:szCs w:val="22"/>
          <w:u w:val="single"/>
          <w14:ligatures w14:val="none"/>
        </w:rPr>
        <w:t>м. Берегово</w:t>
      </w:r>
    </w:p>
    <w:p w:rsidR="00405169" w:rsidRDefault="00405169" w:rsidP="00405169">
      <w:pPr>
        <w:widowControl w:val="0"/>
        <w:spacing w:line="273" w:lineRule="auto"/>
        <w:ind w:firstLine="540"/>
        <w:jc w:val="both"/>
        <w:rPr>
          <w:b/>
          <w:bCs/>
          <w:sz w:val="22"/>
          <w:szCs w:val="22"/>
          <w:u w:val="single"/>
          <w14:ligatures w14:val="none"/>
        </w:rPr>
      </w:pPr>
    </w:p>
    <w:p w:rsidR="00405169" w:rsidRDefault="00405169" w:rsidP="00405169">
      <w:pPr>
        <w:widowControl w:val="0"/>
        <w:spacing w:line="273" w:lineRule="auto"/>
        <w:ind w:firstLine="532"/>
        <w:jc w:val="both"/>
        <w:rPr>
          <w:sz w:val="22"/>
          <w:szCs w:val="22"/>
          <w14:ligatures w14:val="none"/>
        </w:rPr>
      </w:pPr>
      <w:r>
        <w:rPr>
          <w:noProof/>
          <w:color w:val="auto"/>
          <w:kern w:val="0"/>
          <w:sz w:val="24"/>
          <w:szCs w:val="24"/>
          <w14:ligatures w14:val="none"/>
          <w14:cntxtAlts w14:val="0"/>
        </w:rPr>
        <w:drawing>
          <wp:anchor distT="36576" distB="36576" distL="72000" distR="36576" simplePos="0" relativeHeight="251713536" behindDoc="1" locked="0" layoutInCell="1" allowOverlap="1" wp14:anchorId="5BDFCC58" wp14:editId="33AF3F82">
            <wp:simplePos x="0" y="0"/>
            <wp:positionH relativeFrom="column">
              <wp:posOffset>-68580</wp:posOffset>
            </wp:positionH>
            <wp:positionV relativeFrom="paragraph">
              <wp:posOffset>55880</wp:posOffset>
            </wp:positionV>
            <wp:extent cx="3503295" cy="2695575"/>
            <wp:effectExtent l="0" t="0" r="1905" b="9525"/>
            <wp:wrapTight wrapText="bothSides">
              <wp:wrapPolygon edited="0">
                <wp:start x="0" y="0"/>
                <wp:lineTo x="0" y="21524"/>
                <wp:lineTo x="21494" y="21524"/>
                <wp:lineTo x="2149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lum bright="-20000"/>
                      <a:extLst>
                        <a:ext uri="{28A0092B-C50C-407E-A947-70E740481C1C}">
                          <a14:useLocalDpi xmlns:a14="http://schemas.microsoft.com/office/drawing/2010/main" val="0"/>
                        </a:ext>
                      </a:extLst>
                    </a:blip>
                    <a:srcRect l="10577" t="3111" r="29678" b="14958"/>
                    <a:stretch>
                      <a:fillRect/>
                    </a:stretch>
                  </pic:blipFill>
                  <pic:spPr bwMode="auto">
                    <a:xfrm>
                      <a:off x="0" y="0"/>
                      <a:ext cx="3503295" cy="2695575"/>
                    </a:xfrm>
                    <a:prstGeom prst="rect">
                      <a:avLst/>
                    </a:prstGeom>
                    <a:noFill/>
                  </pic:spPr>
                </pic:pic>
              </a:graphicData>
            </a:graphic>
            <wp14:sizeRelH relativeFrom="page">
              <wp14:pctWidth>0</wp14:pctWidth>
            </wp14:sizeRelH>
            <wp14:sizeRelV relativeFrom="page">
              <wp14:pctHeight>0</wp14:pctHeight>
            </wp14:sizeRelV>
          </wp:anchor>
        </w:drawing>
      </w:r>
      <w:r>
        <w:rPr>
          <w:spacing w:val="14"/>
          <w:sz w:val="22"/>
          <w:szCs w:val="22"/>
          <w14:ligatures w14:val="none"/>
        </w:rPr>
        <w:t>Особливу увагу</w:t>
      </w:r>
      <w:r>
        <w:rPr>
          <w:sz w:val="22"/>
          <w:szCs w:val="22"/>
          <w14:ligatures w14:val="none"/>
        </w:rPr>
        <w:t xml:space="preserve"> </w:t>
      </w:r>
      <w:r>
        <w:rPr>
          <w:spacing w:val="20"/>
          <w:sz w:val="22"/>
          <w:szCs w:val="22"/>
          <w14:ligatures w14:val="none"/>
        </w:rPr>
        <w:t>приділила міська</w:t>
      </w:r>
      <w:r>
        <w:rPr>
          <w:sz w:val="22"/>
          <w:szCs w:val="22"/>
          <w14:ligatures w14:val="none"/>
        </w:rPr>
        <w:t xml:space="preserve"> бібліотека 70-річчю визволення України від фашисті</w:t>
      </w:r>
      <w:r>
        <w:rPr>
          <w:sz w:val="22"/>
          <w:szCs w:val="22"/>
          <w14:ligatures w14:val="none"/>
        </w:rPr>
        <w:t xml:space="preserve">в та подвигу народу України у </w:t>
      </w:r>
      <w:r>
        <w:rPr>
          <w:sz w:val="22"/>
          <w:szCs w:val="22"/>
          <w14:ligatures w14:val="none"/>
        </w:rPr>
        <w:t xml:space="preserve"> ІІ Світовій </w:t>
      </w:r>
      <w:r>
        <w:rPr>
          <w:spacing w:val="10"/>
          <w:sz w:val="22"/>
          <w:szCs w:val="22"/>
          <w14:ligatures w14:val="none"/>
        </w:rPr>
        <w:t>війні, а також героїці</w:t>
      </w:r>
      <w:r>
        <w:rPr>
          <w:sz w:val="22"/>
          <w:szCs w:val="22"/>
          <w14:ligatures w14:val="none"/>
        </w:rPr>
        <w:t xml:space="preserve"> сьогодення. Так, велику аудиторію збирали організовані історичні години “Загублені душі” (голокост на Закарпатті), “Життя берегівських євреїв після 1944 р.” (спогади нащадків загиблих). Користувались посиленою увагою книжково-ілюстративні виставки “Вклонимося великим тим рокам” та “ІІ Світова війна у літературі Закарпаття”. Не залишили байдужими відвідувачів літературно-мистецької акції “Їх подвиги в пам’яті вічні !”, під час якої проводився конкурс “Листівка для воїна АТО”, зустріч з учасниками бойових дій “Солдати-герої сучасності”.</w:t>
      </w:r>
    </w:p>
    <w:p w:rsidR="00405169" w:rsidRDefault="00405169" w:rsidP="00405169">
      <w:pPr>
        <w:spacing w:line="273" w:lineRule="auto"/>
        <w:ind w:firstLine="540"/>
        <w:jc w:val="both"/>
        <w:rPr>
          <w:sz w:val="22"/>
          <w:szCs w:val="22"/>
          <w14:ligatures w14:val="none"/>
        </w:rPr>
      </w:pPr>
      <w:r>
        <w:rPr>
          <w:sz w:val="22"/>
          <w:szCs w:val="22"/>
          <w14:ligatures w14:val="none"/>
        </w:rPr>
        <w:t xml:space="preserve"> В бібліотеці були організовані акції “Бібліотека українського воїна” та збір коштів на лікування та реабілітацію </w:t>
      </w:r>
      <w:proofErr w:type="spellStart"/>
      <w:r>
        <w:rPr>
          <w:sz w:val="22"/>
          <w:szCs w:val="22"/>
          <w14:ligatures w14:val="none"/>
        </w:rPr>
        <w:t>берегівчан</w:t>
      </w:r>
      <w:proofErr w:type="spellEnd"/>
      <w:r>
        <w:rPr>
          <w:sz w:val="22"/>
          <w:szCs w:val="22"/>
          <w14:ligatures w14:val="none"/>
        </w:rPr>
        <w:t>, що поранені в зоні АТО.</w:t>
      </w:r>
    </w:p>
    <w:p w:rsidR="00405169" w:rsidRDefault="00405169" w:rsidP="00405169">
      <w:pPr>
        <w:widowControl w:val="0"/>
        <w:rPr>
          <w14:ligatures w14:val="none"/>
        </w:rPr>
      </w:pPr>
      <w:r>
        <w:rPr>
          <w14:ligatures w14:val="none"/>
        </w:rPr>
        <w:t> </w:t>
      </w:r>
    </w:p>
    <w:p w:rsidR="00405169" w:rsidRDefault="00405169" w:rsidP="00405169">
      <w:pPr>
        <w:spacing w:line="273" w:lineRule="auto"/>
        <w:ind w:firstLine="567"/>
        <w:jc w:val="both"/>
        <w:rPr>
          <w:sz w:val="22"/>
          <w:szCs w:val="22"/>
          <w14:ligatures w14:val="none"/>
        </w:rPr>
      </w:pPr>
    </w:p>
    <w:p w:rsidR="00405169" w:rsidRDefault="00405169" w:rsidP="00405169">
      <w:pPr>
        <w:widowControl w:val="0"/>
        <w:rPr>
          <w14:ligatures w14:val="none"/>
        </w:rPr>
      </w:pPr>
      <w:r>
        <w:rPr>
          <w14:ligatures w14:val="none"/>
        </w:rPr>
        <w:t> </w:t>
      </w:r>
    </w:p>
    <w:p w:rsidR="00405169" w:rsidRDefault="00405169" w:rsidP="00405169">
      <w:pPr>
        <w:widowControl w:val="0"/>
        <w:rPr>
          <w14:ligatures w14:val="none"/>
        </w:rPr>
      </w:pPr>
    </w:p>
    <w:p w:rsidR="00BA4211" w:rsidRDefault="00BA4211" w:rsidP="00405169">
      <w:pPr>
        <w:widowControl w:val="0"/>
        <w:rPr>
          <w14:ligatures w14:val="none"/>
        </w:rPr>
      </w:pPr>
    </w:p>
    <w:p w:rsidR="00BA4211" w:rsidRDefault="00BA4211" w:rsidP="00405169">
      <w:pPr>
        <w:widowControl w:val="0"/>
        <w:rPr>
          <w14:ligatures w14:val="none"/>
        </w:rPr>
      </w:pPr>
    </w:p>
    <w:p w:rsidR="00405169" w:rsidRDefault="00405169" w:rsidP="00405169">
      <w:pPr>
        <w:widowControl w:val="0"/>
        <w:rPr>
          <w14:ligatures w14:val="none"/>
        </w:rPr>
      </w:pPr>
    </w:p>
    <w:p w:rsidR="00BA4211" w:rsidRDefault="00BA4211" w:rsidP="00BA4211">
      <w:pPr>
        <w:spacing w:line="273" w:lineRule="auto"/>
        <w:jc w:val="center"/>
        <w:rPr>
          <w:b/>
          <w:bCs/>
          <w:sz w:val="22"/>
          <w:szCs w:val="22"/>
          <w:u w:val="single"/>
          <w14:ligatures w14:val="none"/>
        </w:rPr>
      </w:pPr>
      <w:r>
        <w:rPr>
          <w:b/>
          <w:bCs/>
          <w:sz w:val="22"/>
          <w:szCs w:val="22"/>
          <w:u w:val="single"/>
          <w14:ligatures w14:val="none"/>
        </w:rPr>
        <w:t>м. Мукачево</w:t>
      </w:r>
    </w:p>
    <w:p w:rsidR="00BA4211" w:rsidRDefault="00BA4211" w:rsidP="00BA4211">
      <w:pPr>
        <w:spacing w:line="273" w:lineRule="auto"/>
        <w:jc w:val="both"/>
        <w:rPr>
          <w:b/>
          <w:bCs/>
          <w:sz w:val="22"/>
          <w:szCs w:val="22"/>
          <w:u w:val="single"/>
          <w14:ligatures w14:val="none"/>
        </w:rPr>
      </w:pPr>
    </w:p>
    <w:p w:rsidR="00BA4211" w:rsidRDefault="00BA4211" w:rsidP="00BA4211">
      <w:pPr>
        <w:spacing w:line="273" w:lineRule="auto"/>
        <w:ind w:firstLine="567"/>
        <w:jc w:val="both"/>
        <w:rPr>
          <w:sz w:val="22"/>
          <w:szCs w:val="22"/>
          <w14:ligatures w14:val="none"/>
        </w:rPr>
      </w:pPr>
      <w:r>
        <w:rPr>
          <w:noProof/>
          <w:color w:val="auto"/>
          <w:kern w:val="0"/>
          <w:sz w:val="24"/>
          <w:szCs w:val="24"/>
          <w14:ligatures w14:val="none"/>
          <w14:cntxtAlts w14:val="0"/>
        </w:rPr>
        <w:drawing>
          <wp:anchor distT="0" distB="0" distL="114300" distR="114300" simplePos="0" relativeHeight="251715584" behindDoc="1" locked="0" layoutInCell="1" allowOverlap="1" wp14:anchorId="5F7D9084" wp14:editId="6F1DFAA2">
            <wp:simplePos x="0" y="0"/>
            <wp:positionH relativeFrom="column">
              <wp:posOffset>14605</wp:posOffset>
            </wp:positionH>
            <wp:positionV relativeFrom="paragraph">
              <wp:posOffset>64135</wp:posOffset>
            </wp:positionV>
            <wp:extent cx="3305175" cy="2256155"/>
            <wp:effectExtent l="0" t="0" r="9525" b="0"/>
            <wp:wrapTight wrapText="bothSides">
              <wp:wrapPolygon edited="0">
                <wp:start x="0" y="0"/>
                <wp:lineTo x="0" y="21339"/>
                <wp:lineTo x="21538" y="21339"/>
                <wp:lineTo x="21538" y="0"/>
                <wp:lineTo x="0" y="0"/>
              </wp:wrapPolygon>
            </wp:wrapTight>
            <wp:docPr id="33" name="Рисунок 33" descr="11072896_1457719974520008_12354307665856277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072896_1457719974520008_1235430766585627755_n"/>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l="8333" r="3676" b="19936"/>
                    <a:stretch>
                      <a:fillRect/>
                    </a:stretch>
                  </pic:blipFill>
                  <pic:spPr bwMode="auto">
                    <a:xfrm>
                      <a:off x="0" y="0"/>
                      <a:ext cx="3305175" cy="225615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Насиченою багатьма цікавими подіями була діяльність Мукачівської міської книгозбірні: Так, 7 квітня біля будівлі людно – доброзичливі </w:t>
      </w:r>
      <w:proofErr w:type="spellStart"/>
      <w:r>
        <w:rPr>
          <w:sz w:val="22"/>
          <w:szCs w:val="22"/>
          <w14:ligatures w14:val="none"/>
        </w:rPr>
        <w:t>мукачівці</w:t>
      </w:r>
      <w:proofErr w:type="spellEnd"/>
      <w:r>
        <w:rPr>
          <w:sz w:val="22"/>
          <w:szCs w:val="22"/>
          <w14:ligatures w14:val="none"/>
        </w:rPr>
        <w:t xml:space="preserve"> і гості міста відвідували благодійний ярмарок “Душу зцілює добро”. За помірну ціну кожен мав можливість придбати книги, картини, браслетки, пасхальні віночки, ляльки-</w:t>
      </w:r>
      <w:proofErr w:type="spellStart"/>
      <w:r>
        <w:rPr>
          <w:sz w:val="22"/>
          <w:szCs w:val="22"/>
          <w14:ligatures w14:val="none"/>
        </w:rPr>
        <w:t>мотанки</w:t>
      </w:r>
      <w:proofErr w:type="spellEnd"/>
      <w:r>
        <w:rPr>
          <w:sz w:val="22"/>
          <w:szCs w:val="22"/>
          <w14:ligatures w14:val="none"/>
        </w:rPr>
        <w:t xml:space="preserve">, обереги, писанки, різьблені свічки ручної роботи, картини, дитячі поробки і малюнки, солодкі вироби і ще багато іншої святкової сувенірної продукції та стати учасником майстер-класу з писанкарства, який прямо на вулиці проводили для бажаючих представники ГО “Молодіжні ініціативи Закарпаття”. Небайдужість перехожих приємно вразила – люди зупинялися, купували вироби навіть за більшу ціну, ніж їм пропонували і навіть просто кидали гроші до скриньок. Спільними зусиллями вдалося зібрати 2720 грн. та колектив ЦБС зібрав 1280 грн. – і сума в 4,0 тис. грн. була передана брату воїна АТО </w:t>
      </w:r>
      <w:proofErr w:type="spellStart"/>
      <w:r>
        <w:rPr>
          <w:sz w:val="22"/>
          <w:szCs w:val="22"/>
          <w14:ligatures w14:val="none"/>
        </w:rPr>
        <w:t>Рустама</w:t>
      </w:r>
      <w:proofErr w:type="spellEnd"/>
      <w:r>
        <w:rPr>
          <w:sz w:val="22"/>
          <w:szCs w:val="22"/>
          <w14:ligatures w14:val="none"/>
        </w:rPr>
        <w:t xml:space="preserve"> </w:t>
      </w:r>
      <w:proofErr w:type="spellStart"/>
      <w:r>
        <w:rPr>
          <w:sz w:val="22"/>
          <w:szCs w:val="22"/>
          <w14:ligatures w14:val="none"/>
        </w:rPr>
        <w:t>Росула</w:t>
      </w:r>
      <w:proofErr w:type="spellEnd"/>
      <w:r>
        <w:rPr>
          <w:sz w:val="22"/>
          <w:szCs w:val="22"/>
          <w14:ligatures w14:val="none"/>
        </w:rPr>
        <w:t xml:space="preserve">, який дістав поранення в ноги та хребет і був нерухомий. Зараз він в США на </w:t>
      </w:r>
      <w:proofErr w:type="spellStart"/>
      <w:r>
        <w:rPr>
          <w:sz w:val="22"/>
          <w:szCs w:val="22"/>
          <w14:ligatures w14:val="none"/>
        </w:rPr>
        <w:t>реалібітації</w:t>
      </w:r>
      <w:proofErr w:type="spellEnd"/>
      <w:r>
        <w:rPr>
          <w:sz w:val="22"/>
          <w:szCs w:val="22"/>
          <w14:ligatures w14:val="none"/>
        </w:rPr>
        <w:t xml:space="preserve">. Бібліотека спілкується з ним у </w:t>
      </w:r>
      <w:proofErr w:type="spellStart"/>
      <w:r>
        <w:rPr>
          <w:sz w:val="22"/>
          <w:szCs w:val="22"/>
          <w14:ligatures w14:val="none"/>
        </w:rPr>
        <w:t>Фейсбуці</w:t>
      </w:r>
      <w:proofErr w:type="spellEnd"/>
      <w:r>
        <w:rPr>
          <w:sz w:val="22"/>
          <w:szCs w:val="22"/>
          <w14:ligatures w14:val="none"/>
        </w:rPr>
        <w:t xml:space="preserve">. </w:t>
      </w:r>
    </w:p>
    <w:p w:rsidR="00BA4211" w:rsidRDefault="00BA4211" w:rsidP="00BA4211">
      <w:pPr>
        <w:widowControl w:val="0"/>
        <w:ind w:firstLine="567"/>
        <w:jc w:val="both"/>
        <w:rPr>
          <w14:ligatures w14:val="none"/>
        </w:rPr>
      </w:pPr>
      <w:r>
        <w:rPr>
          <w:sz w:val="22"/>
          <w:szCs w:val="22"/>
          <w14:ligatures w14:val="none"/>
        </w:rPr>
        <w:t>До відзначення 70-річчя перемоги над нацизмом в рамках загальносистемного тижня “Маки пам’яті” бібліотека провела зустріч поколінь “Ви – перемогли! Ми – пам’ятаємо” та літературно-патріотичну композицію “То пам'ять стає при свічі…”,</w:t>
      </w:r>
      <w:r>
        <w:rPr>
          <w:b/>
          <w:bCs/>
          <w:sz w:val="22"/>
          <w:szCs w:val="22"/>
          <w14:ligatures w14:val="none"/>
        </w:rPr>
        <w:t xml:space="preserve"> </w:t>
      </w:r>
      <w:r>
        <w:rPr>
          <w:sz w:val="22"/>
          <w:szCs w:val="22"/>
          <w14:ligatures w14:val="none"/>
        </w:rPr>
        <w:t>учасниками яких були ветерани ІІ-</w:t>
      </w:r>
      <w:proofErr w:type="spellStart"/>
      <w:r>
        <w:rPr>
          <w:sz w:val="22"/>
          <w:szCs w:val="22"/>
          <w14:ligatures w14:val="none"/>
        </w:rPr>
        <w:t>ої</w:t>
      </w:r>
      <w:proofErr w:type="spellEnd"/>
      <w:r>
        <w:rPr>
          <w:sz w:val="22"/>
          <w:szCs w:val="22"/>
          <w14:ligatures w14:val="none"/>
        </w:rPr>
        <w:t xml:space="preserve"> світової війни О.П. Русинова та В.Л. Чеха, стали і нинішні учасники АТО – бійці 128 механізованої </w:t>
      </w:r>
      <w:proofErr w:type="spellStart"/>
      <w:r>
        <w:rPr>
          <w:sz w:val="22"/>
          <w:szCs w:val="22"/>
          <w14:ligatures w14:val="none"/>
        </w:rPr>
        <w:t>гірсько</w:t>
      </w:r>
      <w:proofErr w:type="spellEnd"/>
      <w:r>
        <w:rPr>
          <w:sz w:val="22"/>
          <w:szCs w:val="22"/>
          <w14:ligatures w14:val="none"/>
        </w:rPr>
        <w:t xml:space="preserve">-піхотної бригади А. </w:t>
      </w:r>
      <w:proofErr w:type="spellStart"/>
      <w:r>
        <w:rPr>
          <w:sz w:val="22"/>
          <w:szCs w:val="22"/>
          <w14:ligatures w14:val="none"/>
        </w:rPr>
        <w:t>Тисницький</w:t>
      </w:r>
      <w:proofErr w:type="spellEnd"/>
      <w:r>
        <w:rPr>
          <w:sz w:val="22"/>
          <w:szCs w:val="22"/>
          <w14:ligatures w14:val="none"/>
        </w:rPr>
        <w:t xml:space="preserve">, В. Хома, І. </w:t>
      </w:r>
      <w:proofErr w:type="spellStart"/>
      <w:r>
        <w:rPr>
          <w:sz w:val="22"/>
          <w:szCs w:val="22"/>
          <w14:ligatures w14:val="none"/>
        </w:rPr>
        <w:t>Лендьєл</w:t>
      </w:r>
      <w:proofErr w:type="spellEnd"/>
      <w:r>
        <w:rPr>
          <w:sz w:val="22"/>
          <w:szCs w:val="22"/>
          <w14:ligatures w14:val="none"/>
        </w:rPr>
        <w:t xml:space="preserve">. До глибини душі вразило кожного присутнього театралізоване дійство “Назавжди зупиніться всі війни на світі” від зразкового дитячого колективу “Росинка” ДШМ №2. Юні актори символічно показали масштаби трагедії тих років: шкільний випускний вечір, фото на згадку, мрії про майбутнє враз руйнує страшна звістка – початок війни. А далі – прощання закоханої пари і матері з сином, фронтові будні і радість від отриманої звісточки від рідних. Зустріч закоханих на дорогах війни, весілля і знову розлука, на цей раз – навіки – війна забирає життя молодих людей. Під час зображення сцен перепочинку між боями юні актори декламували вірші, співали фронтові пісні. Пронизливо-щемливий сюжет вистави закінчився символічним запаленням свічки в пам'ять всім жертвам війни – у залі глибока тиша і сльози на очах глядачів. </w:t>
      </w:r>
    </w:p>
    <w:p w:rsidR="00BA4211" w:rsidRDefault="00BA4211" w:rsidP="00BA4211">
      <w:pPr>
        <w:spacing w:line="273" w:lineRule="auto"/>
        <w:ind w:firstLine="540"/>
        <w:jc w:val="both"/>
        <w:rPr>
          <w:sz w:val="22"/>
          <w:szCs w:val="22"/>
          <w14:ligatures w14:val="none"/>
        </w:rPr>
      </w:pPr>
    </w:p>
    <w:p w:rsidR="00BA4211" w:rsidRDefault="00BA4211" w:rsidP="00BA4211">
      <w:pPr>
        <w:spacing w:line="273" w:lineRule="auto"/>
        <w:jc w:val="center"/>
        <w:rPr>
          <w:b/>
          <w:bCs/>
          <w:sz w:val="22"/>
          <w:szCs w:val="22"/>
          <w:u w:val="single"/>
          <w14:ligatures w14:val="none"/>
        </w:rPr>
      </w:pPr>
      <w:r>
        <w:rPr>
          <w:b/>
          <w:bCs/>
          <w:sz w:val="22"/>
          <w:szCs w:val="22"/>
          <w:u w:val="single"/>
          <w14:ligatures w14:val="none"/>
        </w:rPr>
        <w:t xml:space="preserve">м. Ужгород </w:t>
      </w:r>
    </w:p>
    <w:p w:rsidR="00BA4211" w:rsidRDefault="00BA4211" w:rsidP="00BA4211">
      <w:pPr>
        <w:spacing w:line="273" w:lineRule="auto"/>
        <w:jc w:val="center"/>
        <w:rPr>
          <w:b/>
          <w:bCs/>
          <w:sz w:val="22"/>
          <w:szCs w:val="22"/>
          <w:u w:val="single"/>
          <w14:ligatures w14:val="none"/>
        </w:rPr>
      </w:pPr>
    </w:p>
    <w:p w:rsidR="00BA4211" w:rsidRDefault="00BA4211" w:rsidP="00BA4211">
      <w:pPr>
        <w:widowControl w:val="0"/>
        <w:spacing w:line="273" w:lineRule="auto"/>
        <w:ind w:firstLine="540"/>
        <w:jc w:val="both"/>
        <w:rPr>
          <w:sz w:val="22"/>
          <w:szCs w:val="22"/>
          <w14:ligatures w14:val="none"/>
        </w:rPr>
      </w:pPr>
      <w:r>
        <w:rPr>
          <w14:ligatures w14:val="none"/>
        </w:rPr>
        <w:t xml:space="preserve"> </w:t>
      </w:r>
      <w:r>
        <w:rPr>
          <w:sz w:val="22"/>
          <w:szCs w:val="22"/>
          <w14:ligatures w14:val="none"/>
        </w:rPr>
        <w:t>“Бібліотека йде в люди”... Це саме та діяльність, якою активно займаються бібліотеки Ужгородської міської ЦБС, привертаючи увагу містян до бібліотеки та книги:</w:t>
      </w:r>
    </w:p>
    <w:p w:rsidR="00BA4211" w:rsidRDefault="00BA4211" w:rsidP="00BA4211">
      <w:pPr>
        <w:widowControl w:val="0"/>
        <w:spacing w:line="273" w:lineRule="auto"/>
        <w:ind w:firstLine="540"/>
        <w:jc w:val="both"/>
        <w:rPr>
          <w:sz w:val="22"/>
          <w:szCs w:val="22"/>
          <w14:ligatures w14:val="none"/>
        </w:rPr>
      </w:pPr>
      <w:r>
        <w:rPr>
          <w:noProof/>
          <w:color w:val="auto"/>
          <w:kern w:val="0"/>
          <w:sz w:val="24"/>
          <w:szCs w:val="24"/>
          <w14:ligatures w14:val="none"/>
          <w14:cntxtAlts w14:val="0"/>
        </w:rPr>
        <w:drawing>
          <wp:anchor distT="0" distB="0" distL="114300" distR="114300" simplePos="0" relativeHeight="251717632" behindDoc="1" locked="0" layoutInCell="1" allowOverlap="1" wp14:anchorId="4E1103B5" wp14:editId="7DC8220C">
            <wp:simplePos x="0" y="0"/>
            <wp:positionH relativeFrom="column">
              <wp:posOffset>2650490</wp:posOffset>
            </wp:positionH>
            <wp:positionV relativeFrom="paragraph">
              <wp:posOffset>55880</wp:posOffset>
            </wp:positionV>
            <wp:extent cx="3478530" cy="2315210"/>
            <wp:effectExtent l="0" t="0" r="7620" b="8890"/>
            <wp:wrapTight wrapText="bothSides">
              <wp:wrapPolygon edited="0">
                <wp:start x="0" y="0"/>
                <wp:lineTo x="0" y="21505"/>
                <wp:lineTo x="21529" y="21505"/>
                <wp:lineTo x="21529" y="0"/>
                <wp:lineTo x="0" y="0"/>
              </wp:wrapPolygon>
            </wp:wrapTight>
            <wp:docPr id="34" name="Рисунок 34"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 2"/>
                    <pic:cNvPicPr>
                      <a:picLocks noChangeAspect="1" noChangeArrowheads="1"/>
                    </pic:cNvPicPr>
                  </pic:nvPicPr>
                  <pic:blipFill>
                    <a:blip r:embed="rId35">
                      <a:lum bright="-20000"/>
                      <a:extLst>
                        <a:ext uri="{28A0092B-C50C-407E-A947-70E740481C1C}">
                          <a14:useLocalDpi xmlns:a14="http://schemas.microsoft.com/office/drawing/2010/main" val="0"/>
                        </a:ext>
                      </a:extLst>
                    </a:blip>
                    <a:srcRect/>
                    <a:stretch>
                      <a:fillRect/>
                    </a:stretch>
                  </pic:blipFill>
                  <pic:spPr bwMode="auto">
                    <a:xfrm>
                      <a:off x="0" y="0"/>
                      <a:ext cx="3478530" cy="231521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14:ligatures w14:val="none"/>
        </w:rPr>
        <w:t xml:space="preserve">  – в рамках проекту “Майбутнє варто планувати” проводились вуличні акції “Бібліотека за здоровий спосіб життя”, “Плануємо сім’ю – плануємо власну долю”, “Захисти себе і майбутнє родини”. В рамках цього проекту неодноразово організовувались так звані </w:t>
      </w:r>
      <w:proofErr w:type="spellStart"/>
      <w:r>
        <w:rPr>
          <w:sz w:val="22"/>
          <w:szCs w:val="22"/>
          <w14:ligatures w14:val="none"/>
        </w:rPr>
        <w:t>кінодроми</w:t>
      </w:r>
      <w:proofErr w:type="spellEnd"/>
      <w:r>
        <w:rPr>
          <w:sz w:val="22"/>
          <w:szCs w:val="22"/>
          <w14:ligatures w14:val="none"/>
        </w:rPr>
        <w:t xml:space="preserve"> – перегляди стрічок на тематику планування сім’ї та репродуктивного здоров’я; </w:t>
      </w:r>
    </w:p>
    <w:p w:rsidR="00BA4211" w:rsidRDefault="00BA4211" w:rsidP="00BA4211">
      <w:pPr>
        <w:widowControl w:val="0"/>
        <w:spacing w:line="273" w:lineRule="auto"/>
        <w:ind w:firstLine="540"/>
        <w:jc w:val="both"/>
        <w:rPr>
          <w:sz w:val="22"/>
          <w:szCs w:val="22"/>
          <w14:ligatures w14:val="none"/>
        </w:rPr>
      </w:pPr>
      <w:r>
        <w:rPr>
          <w:sz w:val="22"/>
          <w:szCs w:val="22"/>
          <w14:ligatures w14:val="none"/>
        </w:rPr>
        <w:t xml:space="preserve">  – до Всеукраїнського дня бібліотек книгозбірні обласного центру вирішили продовжити ініційовану раніше </w:t>
      </w:r>
      <w:r>
        <w:rPr>
          <w:sz w:val="22"/>
          <w:szCs w:val="22"/>
          <w14:ligatures w14:val="none"/>
        </w:rPr>
        <w:lastRenderedPageBreak/>
        <w:t xml:space="preserve">обласними бібліотеками акцію “Бібліотеки міста – </w:t>
      </w:r>
      <w:proofErr w:type="spellStart"/>
      <w:r>
        <w:rPr>
          <w:sz w:val="22"/>
          <w:szCs w:val="22"/>
          <w14:ligatures w14:val="none"/>
        </w:rPr>
        <w:t>ужгородцям</w:t>
      </w:r>
      <w:proofErr w:type="spellEnd"/>
      <w:r>
        <w:rPr>
          <w:sz w:val="22"/>
          <w:szCs w:val="22"/>
          <w14:ligatures w14:val="none"/>
        </w:rPr>
        <w:t xml:space="preserve">”. У звітному році центральна бібліотека провела книжковий </w:t>
      </w:r>
      <w:proofErr w:type="spellStart"/>
      <w:r>
        <w:rPr>
          <w:sz w:val="22"/>
          <w:szCs w:val="22"/>
          <w14:ligatures w14:val="none"/>
        </w:rPr>
        <w:t>флешмоб</w:t>
      </w:r>
      <w:proofErr w:type="spellEnd"/>
      <w:r>
        <w:rPr>
          <w:sz w:val="22"/>
          <w:szCs w:val="22"/>
          <w14:ligatures w14:val="none"/>
        </w:rPr>
        <w:t xml:space="preserve"> “Місто читає”; </w:t>
      </w:r>
    </w:p>
    <w:p w:rsidR="00BA4211" w:rsidRPr="00BA4211" w:rsidRDefault="00BA4211" w:rsidP="00BA4211">
      <w:pPr>
        <w:widowControl w:val="0"/>
        <w:spacing w:line="273" w:lineRule="auto"/>
        <w:ind w:firstLine="540"/>
        <w:jc w:val="both"/>
        <w:rPr>
          <w:sz w:val="22"/>
          <w:szCs w:val="22"/>
          <w14:ligatures w14:val="none"/>
        </w:rPr>
      </w:pPr>
      <w:r>
        <w:rPr>
          <w:sz w:val="22"/>
          <w:szCs w:val="22"/>
          <w14:ligatures w14:val="none"/>
        </w:rPr>
        <w:t xml:space="preserve">  – яскравим </w:t>
      </w:r>
      <w:proofErr w:type="spellStart"/>
      <w:r>
        <w:rPr>
          <w:sz w:val="22"/>
          <w:szCs w:val="22"/>
          <w14:ligatures w14:val="none"/>
        </w:rPr>
        <w:t>флешмобом</w:t>
      </w:r>
      <w:proofErr w:type="spellEnd"/>
      <w:r>
        <w:rPr>
          <w:sz w:val="22"/>
          <w:szCs w:val="22"/>
          <w14:ligatures w14:val="none"/>
        </w:rPr>
        <w:t xml:space="preserve"> “Квітково-книжкова феєрія” відзначили </w:t>
      </w:r>
      <w:proofErr w:type="spellStart"/>
      <w:r>
        <w:rPr>
          <w:sz w:val="22"/>
          <w:szCs w:val="22"/>
          <w14:ligatures w14:val="none"/>
        </w:rPr>
        <w:t>бібліотекарі</w:t>
      </w:r>
      <w:proofErr w:type="spellEnd"/>
      <w:r>
        <w:rPr>
          <w:sz w:val="22"/>
          <w:szCs w:val="22"/>
          <w14:ligatures w14:val="none"/>
        </w:rPr>
        <w:t xml:space="preserve"> 8 березня Міжнародний День жінок; </w:t>
      </w:r>
    </w:p>
    <w:p w:rsidR="00BA4211" w:rsidRDefault="00BA4211" w:rsidP="00BA4211">
      <w:pPr>
        <w:spacing w:line="273" w:lineRule="auto"/>
        <w:ind w:firstLine="540"/>
        <w:jc w:val="both"/>
        <w:rPr>
          <w:sz w:val="22"/>
          <w:szCs w:val="22"/>
          <w14:ligatures w14:val="none"/>
        </w:rPr>
      </w:pPr>
      <w:r>
        <w:rPr>
          <w:sz w:val="22"/>
          <w:szCs w:val="22"/>
          <w14:ligatures w14:val="none"/>
        </w:rPr>
        <w:t xml:space="preserve">  –  маючи досвід в організації показу фільмів в бібліотеці, спільно з управлінням у справах культури, спорту, сім’ї та молоді Ужгородської міської ради, бібліотеки успішно реалізували проект – перегляд українських фільмів під відкритим небом в парку “</w:t>
      </w:r>
      <w:proofErr w:type="spellStart"/>
      <w:r>
        <w:rPr>
          <w:sz w:val="22"/>
          <w:szCs w:val="22"/>
          <w14:ligatures w14:val="none"/>
        </w:rPr>
        <w:t>Підзамковий</w:t>
      </w:r>
      <w:proofErr w:type="spellEnd"/>
      <w:r>
        <w:rPr>
          <w:sz w:val="22"/>
          <w:szCs w:val="22"/>
          <w14:ligatures w14:val="none"/>
        </w:rPr>
        <w:t xml:space="preserve">”. </w:t>
      </w:r>
    </w:p>
    <w:p w:rsidR="00BA4211" w:rsidRDefault="00BA4211" w:rsidP="00BA4211">
      <w:pPr>
        <w:widowControl w:val="0"/>
        <w:rPr>
          <w14:ligatures w14:val="none"/>
        </w:rPr>
      </w:pPr>
      <w:r>
        <w:rPr>
          <w14:ligatures w14:val="none"/>
        </w:rPr>
        <w:t> </w:t>
      </w:r>
    </w:p>
    <w:p w:rsidR="00BA4211" w:rsidRDefault="00BA4211" w:rsidP="00BA4211">
      <w:pPr>
        <w:widowControl w:val="0"/>
        <w:rPr>
          <w14:ligatures w14:val="none"/>
        </w:rPr>
      </w:pPr>
    </w:p>
    <w:p w:rsidR="00BA4211" w:rsidRDefault="00BA4211" w:rsidP="00BA4211">
      <w:pPr>
        <w:spacing w:line="273" w:lineRule="auto"/>
        <w:jc w:val="center"/>
        <w:rPr>
          <w:rFonts w:ascii="Calibri" w:hAnsi="Calibri"/>
          <w:b/>
          <w:bCs/>
          <w:sz w:val="24"/>
          <w:szCs w:val="24"/>
          <w:u w:val="single"/>
          <w14:ligatures w14:val="none"/>
        </w:rPr>
      </w:pPr>
      <w:r>
        <w:rPr>
          <w:b/>
          <w:bCs/>
          <w:u w:val="single"/>
          <w14:ligatures w14:val="none"/>
        </w:rPr>
        <w:t>м. Хуст</w:t>
      </w:r>
      <w:r>
        <w:rPr>
          <w:b/>
          <w:bCs/>
          <w:sz w:val="24"/>
          <w:szCs w:val="24"/>
          <w:u w:val="single"/>
          <w14:ligatures w14:val="none"/>
        </w:rPr>
        <w:t xml:space="preserve"> </w:t>
      </w:r>
    </w:p>
    <w:p w:rsidR="00BA4211" w:rsidRPr="00BA4211" w:rsidRDefault="00BA4211" w:rsidP="00BA4211">
      <w:pPr>
        <w:spacing w:line="273" w:lineRule="auto"/>
        <w:jc w:val="center"/>
        <w:rPr>
          <w:rFonts w:ascii="Calibri" w:hAnsi="Calibri"/>
          <w:b/>
          <w:bCs/>
          <w:sz w:val="24"/>
          <w:szCs w:val="24"/>
          <w:u w:val="single"/>
          <w14:ligatures w14:val="none"/>
        </w:rPr>
      </w:pPr>
      <w:r>
        <w:rPr>
          <w:noProof/>
          <w:color w:val="auto"/>
          <w:kern w:val="0"/>
          <w:sz w:val="24"/>
          <w:szCs w:val="24"/>
          <w14:ligatures w14:val="none"/>
          <w14:cntxtAlts w14:val="0"/>
        </w:rPr>
        <w:drawing>
          <wp:anchor distT="0" distB="0" distL="114300" distR="114300" simplePos="0" relativeHeight="251719680" behindDoc="1" locked="0" layoutInCell="1" allowOverlap="1" wp14:anchorId="3182860E" wp14:editId="775D869F">
            <wp:simplePos x="0" y="0"/>
            <wp:positionH relativeFrom="column">
              <wp:posOffset>38100</wp:posOffset>
            </wp:positionH>
            <wp:positionV relativeFrom="paragraph">
              <wp:posOffset>139700</wp:posOffset>
            </wp:positionV>
            <wp:extent cx="3360420" cy="2205355"/>
            <wp:effectExtent l="0" t="0" r="0" b="4445"/>
            <wp:wrapTight wrapText="bothSides">
              <wp:wrapPolygon edited="0">
                <wp:start x="0" y="0"/>
                <wp:lineTo x="0" y="21457"/>
                <wp:lineTo x="21429" y="21457"/>
                <wp:lineTo x="2142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lum bright="-20000"/>
                      <a:extLst>
                        <a:ext uri="{28A0092B-C50C-407E-A947-70E740481C1C}">
                          <a14:useLocalDpi xmlns:a14="http://schemas.microsoft.com/office/drawing/2010/main" val="0"/>
                        </a:ext>
                      </a:extLst>
                    </a:blip>
                    <a:srcRect t="10417" b="10733"/>
                    <a:stretch>
                      <a:fillRect/>
                    </a:stretch>
                  </pic:blipFill>
                  <pic:spPr bwMode="auto">
                    <a:xfrm>
                      <a:off x="0" y="0"/>
                      <a:ext cx="3360420" cy="2205355"/>
                    </a:xfrm>
                    <a:prstGeom prst="rect">
                      <a:avLst/>
                    </a:prstGeom>
                    <a:noFill/>
                  </pic:spPr>
                </pic:pic>
              </a:graphicData>
            </a:graphic>
            <wp14:sizeRelH relativeFrom="page">
              <wp14:pctWidth>0</wp14:pctWidth>
            </wp14:sizeRelH>
            <wp14:sizeRelV relativeFrom="page">
              <wp14:pctHeight>0</wp14:pctHeight>
            </wp14:sizeRelV>
          </wp:anchor>
        </w:drawing>
      </w:r>
    </w:p>
    <w:p w:rsidR="00BA4211" w:rsidRDefault="00BA4211" w:rsidP="00BA4211">
      <w:pPr>
        <w:widowControl w:val="0"/>
        <w:spacing w:line="273" w:lineRule="auto"/>
        <w:ind w:firstLine="540"/>
        <w:jc w:val="both"/>
        <w:rPr>
          <w:sz w:val="22"/>
          <w:szCs w:val="22"/>
          <w14:ligatures w14:val="none"/>
        </w:rPr>
      </w:pPr>
      <w:r>
        <w:rPr>
          <w:b/>
          <w:bCs/>
          <w:sz w:val="22"/>
          <w:szCs w:val="22"/>
          <w14:ligatures w14:val="none"/>
        </w:rPr>
        <w:t xml:space="preserve">  </w:t>
      </w:r>
      <w:r>
        <w:rPr>
          <w:sz w:val="22"/>
          <w:szCs w:val="22"/>
          <w14:ligatures w14:val="none"/>
        </w:rPr>
        <w:t>Хустська міська бібліотека</w:t>
      </w:r>
      <w:r>
        <w:rPr>
          <w:b/>
          <w:bCs/>
          <w:sz w:val="22"/>
          <w:szCs w:val="22"/>
          <w14:ligatures w14:val="none"/>
        </w:rPr>
        <w:t xml:space="preserve"> </w:t>
      </w:r>
      <w:r>
        <w:rPr>
          <w:sz w:val="22"/>
          <w:szCs w:val="22"/>
          <w14:ligatures w14:val="none"/>
        </w:rPr>
        <w:t>вже понад</w:t>
      </w:r>
      <w:r>
        <w:rPr>
          <w:b/>
          <w:bCs/>
          <w:sz w:val="22"/>
          <w:szCs w:val="22"/>
          <w14:ligatures w14:val="none"/>
        </w:rPr>
        <w:t xml:space="preserve"> </w:t>
      </w:r>
      <w:r>
        <w:rPr>
          <w:sz w:val="22"/>
          <w:szCs w:val="22"/>
          <w14:ligatures w14:val="none"/>
        </w:rPr>
        <w:t>три роки продовжує співпрацю з благодійним фондом</w:t>
      </w:r>
      <w:r>
        <w:rPr>
          <w:b/>
          <w:bCs/>
          <w:sz w:val="22"/>
          <w:szCs w:val="22"/>
          <w14:ligatures w14:val="none"/>
        </w:rPr>
        <w:t xml:space="preserve"> </w:t>
      </w:r>
      <w:r>
        <w:rPr>
          <w:sz w:val="22"/>
          <w:szCs w:val="22"/>
          <w14:ligatures w14:val="none"/>
        </w:rPr>
        <w:t xml:space="preserve">“Любов”, діяльність якого спрямована на підтримку людей з особливими потребами. </w:t>
      </w:r>
    </w:p>
    <w:p w:rsidR="00BA4211" w:rsidRDefault="00BA4211" w:rsidP="00BA4211">
      <w:pPr>
        <w:widowControl w:val="0"/>
        <w:spacing w:line="273" w:lineRule="auto"/>
        <w:ind w:firstLine="540"/>
        <w:jc w:val="both"/>
        <w:rPr>
          <w:sz w:val="22"/>
          <w:szCs w:val="22"/>
          <w14:ligatures w14:val="none"/>
        </w:rPr>
      </w:pPr>
      <w:r>
        <w:rPr>
          <w:sz w:val="22"/>
          <w:szCs w:val="22"/>
          <w14:ligatures w14:val="none"/>
        </w:rPr>
        <w:t xml:space="preserve">  </w:t>
      </w:r>
      <w:proofErr w:type="spellStart"/>
      <w:r>
        <w:rPr>
          <w:sz w:val="22"/>
          <w:szCs w:val="22"/>
          <w14:ligatures w14:val="none"/>
        </w:rPr>
        <w:t>Цьогоріч</w:t>
      </w:r>
      <w:proofErr w:type="spellEnd"/>
      <w:r>
        <w:rPr>
          <w:sz w:val="22"/>
          <w:szCs w:val="22"/>
          <w14:ligatures w14:val="none"/>
        </w:rPr>
        <w:t xml:space="preserve"> бібліотека долучилась до організації фестивалю “Долина нарцисів” в питаннях збору коштів на його проведення, зустрічі гостей з 16 областей України, Польщі та Греції. На фестивалі панувала атмосфера взаємоповаги та оптимізму. Незважаючи на фізичні вади, кожен з виступаючих дивував присутніх своїми творчими здобутками. Бібліотека подарувала гостям на згадку про цю подію книги М. </w:t>
      </w:r>
      <w:proofErr w:type="spellStart"/>
      <w:r>
        <w:rPr>
          <w:sz w:val="22"/>
          <w:szCs w:val="22"/>
          <w14:ligatures w14:val="none"/>
        </w:rPr>
        <w:t>Бізонича</w:t>
      </w:r>
      <w:proofErr w:type="spellEnd"/>
      <w:r>
        <w:rPr>
          <w:sz w:val="22"/>
          <w:szCs w:val="22"/>
          <w14:ligatures w14:val="none"/>
        </w:rPr>
        <w:t xml:space="preserve"> “Хуст у старовинній листівці”.     </w:t>
      </w:r>
    </w:p>
    <w:p w:rsidR="00BA4211" w:rsidRDefault="00BA4211" w:rsidP="00BA4211">
      <w:pPr>
        <w:spacing w:line="273" w:lineRule="auto"/>
        <w:ind w:firstLine="540"/>
        <w:jc w:val="both"/>
        <w:rPr>
          <w:sz w:val="22"/>
          <w:szCs w:val="22"/>
          <w14:ligatures w14:val="none"/>
        </w:rPr>
      </w:pPr>
      <w:r>
        <w:rPr>
          <w:sz w:val="22"/>
          <w:szCs w:val="22"/>
          <w14:ligatures w14:val="none"/>
        </w:rPr>
        <w:t xml:space="preserve">  Таку ж книгу отримали і батьки учасників групи “Сонячні діти” з Одеси, які разом з головою Одеського міського благодійного фонду допомоги дітям із синдромом Дауна завітали на екскурсію до бібліотеки. Постійними відвідувачами бібліотеки є діти підготовчих та 2-3 класів навчально-реабілітаційного центру міста. 9 мешканців міста з обмеженими можливостями обслуговуються бібліотекою “на дому”.</w:t>
      </w:r>
    </w:p>
    <w:p w:rsidR="00BA4211" w:rsidRDefault="00BA4211" w:rsidP="00BA4211">
      <w:pPr>
        <w:widowControl w:val="0"/>
        <w:rPr>
          <w14:ligatures w14:val="none"/>
        </w:rPr>
      </w:pPr>
      <w:r>
        <w:rPr>
          <w14:ligatures w14:val="none"/>
        </w:rPr>
        <w:t> </w:t>
      </w:r>
    </w:p>
    <w:p w:rsidR="00BA4211" w:rsidRDefault="00BA4211" w:rsidP="00BA4211">
      <w:pPr>
        <w:spacing w:line="273" w:lineRule="auto"/>
        <w:ind w:firstLine="540"/>
        <w:jc w:val="both"/>
        <w:rPr>
          <w:sz w:val="22"/>
          <w:szCs w:val="22"/>
          <w14:ligatures w14:val="none"/>
        </w:rPr>
      </w:pPr>
    </w:p>
    <w:p w:rsidR="00BA4211" w:rsidRDefault="00BA4211" w:rsidP="00BA4211">
      <w:pPr>
        <w:spacing w:line="273" w:lineRule="auto"/>
        <w:ind w:firstLine="540"/>
        <w:jc w:val="both"/>
        <w:rPr>
          <w:sz w:val="22"/>
          <w:szCs w:val="22"/>
          <w14:ligatures w14:val="none"/>
        </w:rPr>
      </w:pPr>
    </w:p>
    <w:p w:rsidR="00BA4211" w:rsidRDefault="00BA4211" w:rsidP="00BA4211">
      <w:pPr>
        <w:spacing w:line="273" w:lineRule="auto"/>
        <w:ind w:firstLine="540"/>
        <w:jc w:val="both"/>
        <w:rPr>
          <w:sz w:val="22"/>
          <w:szCs w:val="22"/>
          <w14:ligatures w14:val="none"/>
        </w:rPr>
      </w:pPr>
    </w:p>
    <w:p w:rsidR="00BA4211" w:rsidRDefault="00BA4211" w:rsidP="00BA4211">
      <w:pPr>
        <w:spacing w:line="273" w:lineRule="auto"/>
        <w:ind w:firstLine="540"/>
        <w:jc w:val="both"/>
        <w:rPr>
          <w:b/>
          <w:bCs/>
          <w:sz w:val="22"/>
          <w:szCs w:val="22"/>
          <w:u w:val="single"/>
          <w14:ligatures w14:val="none"/>
        </w:rPr>
      </w:pPr>
    </w:p>
    <w:p w:rsidR="00BA4211" w:rsidRDefault="00BA4211" w:rsidP="00BA4211">
      <w:pPr>
        <w:spacing w:line="273" w:lineRule="auto"/>
        <w:ind w:firstLine="540"/>
        <w:jc w:val="both"/>
        <w:rPr>
          <w:sz w:val="22"/>
          <w:szCs w:val="22"/>
          <w14:ligatures w14:val="none"/>
        </w:rPr>
      </w:pPr>
    </w:p>
    <w:p w:rsidR="00BA4211" w:rsidRDefault="00BA4211" w:rsidP="00BA4211">
      <w:pPr>
        <w:widowControl w:val="0"/>
        <w:rPr>
          <w14:ligatures w14:val="none"/>
        </w:rPr>
      </w:pPr>
      <w:r>
        <w:rPr>
          <w14:ligatures w14:val="none"/>
        </w:rPr>
        <w:t> </w:t>
      </w:r>
    </w:p>
    <w:p w:rsidR="00BA4211" w:rsidRDefault="00BA4211" w:rsidP="00BA4211">
      <w:pPr>
        <w:widowControl w:val="0"/>
        <w:jc w:val="both"/>
        <w:rPr>
          <w14:ligatures w14:val="none"/>
        </w:rPr>
      </w:pPr>
    </w:p>
    <w:p w:rsidR="00405169" w:rsidRPr="00405169" w:rsidRDefault="00405169" w:rsidP="00405169">
      <w:pPr>
        <w:spacing w:line="273" w:lineRule="auto"/>
        <w:jc w:val="both"/>
        <w:rPr>
          <w:sz w:val="22"/>
          <w:szCs w:val="22"/>
          <w14:ligatures w14:val="none"/>
        </w:rPr>
      </w:pPr>
    </w:p>
    <w:p w:rsidR="00405169" w:rsidRPr="00405169" w:rsidRDefault="00405169" w:rsidP="00405169">
      <w:pPr>
        <w:spacing w:line="273" w:lineRule="auto"/>
        <w:jc w:val="both"/>
        <w:rPr>
          <w:sz w:val="22"/>
          <w:szCs w:val="22"/>
          <w14:ligatures w14:val="none"/>
        </w:rPr>
      </w:pPr>
    </w:p>
    <w:p w:rsidR="00405169" w:rsidRPr="00405169" w:rsidRDefault="00405169" w:rsidP="00405169">
      <w:pPr>
        <w:spacing w:line="273" w:lineRule="auto"/>
        <w:jc w:val="both"/>
        <w:rPr>
          <w:sz w:val="22"/>
          <w:szCs w:val="22"/>
          <w14:ligatures w14:val="none"/>
        </w:rPr>
      </w:pPr>
    </w:p>
    <w:p w:rsidR="00405169" w:rsidRPr="00405169" w:rsidRDefault="00405169" w:rsidP="00405169">
      <w:pPr>
        <w:spacing w:line="273" w:lineRule="auto"/>
        <w:jc w:val="both"/>
        <w:rPr>
          <w:sz w:val="22"/>
          <w:szCs w:val="22"/>
          <w14:ligatures w14:val="none"/>
        </w:rPr>
      </w:pPr>
    </w:p>
    <w:p w:rsidR="00405169" w:rsidRDefault="00405169" w:rsidP="00405169">
      <w:pPr>
        <w:widowControl w:val="0"/>
        <w:rPr>
          <w14:ligatures w14:val="none"/>
        </w:rPr>
      </w:pPr>
      <w:r>
        <w:rPr>
          <w14:ligatures w14:val="none"/>
        </w:rPr>
        <w:t> </w:t>
      </w:r>
    </w:p>
    <w:p w:rsidR="00405169" w:rsidRDefault="00405169" w:rsidP="00405169">
      <w:pPr>
        <w:widowControl w:val="0"/>
        <w:rPr>
          <w14:ligatures w14:val="none"/>
        </w:rPr>
      </w:pPr>
    </w:p>
    <w:p w:rsidR="00405169" w:rsidRDefault="00405169" w:rsidP="00405169">
      <w:pPr>
        <w:widowControl w:val="0"/>
        <w:rPr>
          <w14:ligatures w14:val="none"/>
        </w:rPr>
      </w:pPr>
    </w:p>
    <w:p w:rsidR="00405169" w:rsidRDefault="00405169" w:rsidP="00B439E8">
      <w:pPr>
        <w:spacing w:line="276" w:lineRule="auto"/>
        <w:ind w:firstLine="666"/>
        <w:jc w:val="both"/>
        <w:rPr>
          <w:sz w:val="22"/>
          <w:szCs w:val="22"/>
          <w14:ligatures w14:val="none"/>
        </w:rPr>
      </w:pPr>
    </w:p>
    <w:p w:rsidR="00B439E8" w:rsidRPr="00B439E8" w:rsidRDefault="00B439E8" w:rsidP="00B439E8">
      <w:pPr>
        <w:spacing w:line="276" w:lineRule="auto"/>
        <w:ind w:firstLine="666"/>
        <w:jc w:val="both"/>
        <w:rPr>
          <w:sz w:val="22"/>
          <w:szCs w:val="22"/>
          <w14:ligatures w14:val="none"/>
        </w:rPr>
      </w:pPr>
    </w:p>
    <w:p w:rsidR="00B439E8" w:rsidRPr="00B439E8" w:rsidRDefault="00B439E8" w:rsidP="00B439E8">
      <w:pPr>
        <w:widowControl w:val="0"/>
        <w:spacing w:line="276" w:lineRule="auto"/>
        <w:rPr>
          <w14:ligatures w14:val="none"/>
        </w:rPr>
      </w:pPr>
      <w:r w:rsidRPr="00B439E8">
        <w:rPr>
          <w14:ligatures w14:val="none"/>
        </w:rPr>
        <w:t> </w:t>
      </w:r>
    </w:p>
    <w:p w:rsidR="00B439E8" w:rsidRDefault="00B439E8" w:rsidP="00B439E8">
      <w:pPr>
        <w:widowControl w:val="0"/>
        <w:spacing w:line="276" w:lineRule="auto"/>
        <w:rPr>
          <w14:ligatures w14:val="none"/>
        </w:rPr>
      </w:pPr>
    </w:p>
    <w:p w:rsidR="00B439E8" w:rsidRDefault="00B439E8" w:rsidP="00B439E8">
      <w:pPr>
        <w:spacing w:line="276" w:lineRule="auto"/>
        <w:ind w:firstLine="540"/>
        <w:jc w:val="both"/>
        <w:rPr>
          <w:sz w:val="22"/>
          <w:szCs w:val="22"/>
          <w14:ligatures w14:val="none"/>
        </w:rPr>
      </w:pPr>
      <w:r>
        <w:rPr>
          <w:sz w:val="22"/>
          <w:szCs w:val="22"/>
          <w14:ligatures w14:val="none"/>
        </w:rPr>
        <w:t> </w:t>
      </w:r>
    </w:p>
    <w:p w:rsidR="00B439E8" w:rsidRDefault="00B439E8" w:rsidP="00B439E8">
      <w:pPr>
        <w:spacing w:line="276" w:lineRule="auto"/>
        <w:ind w:firstLine="540"/>
        <w:jc w:val="both"/>
        <w:rPr>
          <w:sz w:val="22"/>
          <w:szCs w:val="22"/>
          <w14:ligatures w14:val="none"/>
        </w:rPr>
      </w:pPr>
      <w:r>
        <w:rPr>
          <w:sz w:val="22"/>
          <w:szCs w:val="22"/>
          <w14:ligatures w14:val="none"/>
        </w:rPr>
        <w:t> </w:t>
      </w:r>
    </w:p>
    <w:p w:rsidR="00B439E8" w:rsidRDefault="00B439E8" w:rsidP="00B439E8">
      <w:pPr>
        <w:spacing w:line="276" w:lineRule="auto"/>
        <w:ind w:firstLine="540"/>
        <w:jc w:val="both"/>
        <w:rPr>
          <w:sz w:val="22"/>
          <w:szCs w:val="22"/>
          <w14:ligatures w14:val="none"/>
        </w:rPr>
      </w:pPr>
      <w:r>
        <w:rPr>
          <w:sz w:val="22"/>
          <w:szCs w:val="22"/>
          <w14:ligatures w14:val="none"/>
        </w:rPr>
        <w:t> </w:t>
      </w:r>
    </w:p>
    <w:p w:rsidR="00B439E8" w:rsidRDefault="00B439E8" w:rsidP="00B439E8">
      <w:pPr>
        <w:spacing w:line="276" w:lineRule="auto"/>
        <w:ind w:firstLine="540"/>
        <w:jc w:val="both"/>
        <w:rPr>
          <w:sz w:val="22"/>
          <w:szCs w:val="22"/>
          <w14:ligatures w14:val="none"/>
        </w:rPr>
      </w:pPr>
      <w:r>
        <w:rPr>
          <w:sz w:val="22"/>
          <w:szCs w:val="22"/>
          <w14:ligatures w14:val="none"/>
        </w:rPr>
        <w:t> </w:t>
      </w:r>
    </w:p>
    <w:p w:rsidR="00B439E8" w:rsidRDefault="00B439E8" w:rsidP="00B439E8">
      <w:pPr>
        <w:spacing w:line="276" w:lineRule="auto"/>
        <w:ind w:firstLine="540"/>
        <w:jc w:val="both"/>
        <w:rPr>
          <w:sz w:val="22"/>
          <w:szCs w:val="22"/>
          <w14:ligatures w14:val="none"/>
        </w:rPr>
      </w:pPr>
      <w:r>
        <w:rPr>
          <w:sz w:val="22"/>
          <w:szCs w:val="22"/>
          <w14:ligatures w14:val="none"/>
        </w:rPr>
        <w:t> </w:t>
      </w:r>
    </w:p>
    <w:p w:rsidR="00BA4211" w:rsidRDefault="00B439E8" w:rsidP="00BA4211">
      <w:pPr>
        <w:widowControl w:val="0"/>
        <w:spacing w:line="273" w:lineRule="auto"/>
        <w:jc w:val="center"/>
        <w:rPr>
          <w:b/>
          <w:bCs/>
          <w:sz w:val="28"/>
          <w:szCs w:val="28"/>
          <w14:ligatures w14:val="none"/>
        </w:rPr>
      </w:pPr>
      <w:r>
        <w:rPr>
          <w:sz w:val="22"/>
          <w:szCs w:val="22"/>
          <w14:ligatures w14:val="none"/>
        </w:rPr>
        <w:lastRenderedPageBreak/>
        <w:t> </w:t>
      </w:r>
      <w:r w:rsidR="00BA4211">
        <w:rPr>
          <w:b/>
          <w:bCs/>
          <w:sz w:val="28"/>
          <w:szCs w:val="28"/>
          <w14:ligatures w14:val="none"/>
        </w:rPr>
        <w:t>Знайди свою перлину...</w:t>
      </w:r>
    </w:p>
    <w:p w:rsidR="00BA4211" w:rsidRDefault="00BA4211" w:rsidP="00BA4211">
      <w:pPr>
        <w:widowControl w:val="0"/>
        <w:rPr>
          <w14:ligatures w14:val="none"/>
        </w:rPr>
      </w:pPr>
      <w:r>
        <w:rPr>
          <w14:ligatures w14:val="none"/>
        </w:rPr>
        <w:t> </w:t>
      </w:r>
    </w:p>
    <w:p w:rsidR="00BA4211" w:rsidRDefault="00BA4211" w:rsidP="00BA4211">
      <w:pPr>
        <w:widowControl w:val="0"/>
        <w:spacing w:line="273" w:lineRule="auto"/>
        <w:ind w:firstLine="539"/>
        <w:jc w:val="both"/>
        <w:rPr>
          <w:sz w:val="22"/>
          <w:szCs w:val="22"/>
          <w14:ligatures w14:val="none"/>
        </w:rPr>
      </w:pPr>
      <w:r>
        <w:rPr>
          <w:sz w:val="22"/>
          <w:szCs w:val="22"/>
          <w14:ligatures w14:val="none"/>
        </w:rPr>
        <w:t xml:space="preserve">–  круглий стіл “Карпатська Україна шлях до єдиної незалежної соборної України” </w:t>
      </w:r>
    </w:p>
    <w:p w:rsidR="00BA4211" w:rsidRP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круглий стіл “Крути наша слава – Крути наша історія” </w:t>
      </w:r>
      <w:r>
        <w:rPr>
          <w:i/>
          <w:iCs/>
          <w:sz w:val="22"/>
          <w:szCs w:val="22"/>
          <w14:ligatures w14:val="none"/>
        </w:rPr>
        <w:t>–  і подібні назви в інших напрямах. Що за</w:t>
      </w:r>
      <w:r>
        <w:rPr>
          <w:b/>
          <w:bCs/>
          <w:i/>
          <w:iCs/>
          <w:sz w:val="22"/>
          <w:szCs w:val="22"/>
          <w14:ligatures w14:val="none"/>
        </w:rPr>
        <w:t xml:space="preserve"> </w:t>
      </w:r>
      <w:r>
        <w:rPr>
          <w:i/>
          <w:iCs/>
          <w:sz w:val="22"/>
          <w:szCs w:val="22"/>
          <w14:ligatures w14:val="none"/>
        </w:rPr>
        <w:t>“круглий стіл”</w:t>
      </w:r>
      <w:r>
        <w:rPr>
          <w:b/>
          <w:bCs/>
          <w:i/>
          <w:iCs/>
          <w:sz w:val="22"/>
          <w:szCs w:val="22"/>
          <w14:ligatures w14:val="none"/>
        </w:rPr>
        <w:t xml:space="preserve"> по такій темі</w:t>
      </w:r>
      <w:r>
        <w:rPr>
          <w:i/>
          <w:iCs/>
          <w:sz w:val="22"/>
          <w:szCs w:val="22"/>
          <w14:ligatures w14:val="none"/>
        </w:rPr>
        <w:t>? Що будете обговорювати, які рекомендації чи рішення будете приймати???</w:t>
      </w:r>
      <w:r>
        <w:rPr>
          <w:b/>
          <w:bCs/>
          <w:i/>
          <w:iCs/>
          <w:sz w:val="22"/>
          <w:szCs w:val="22"/>
          <w14:ligatures w14:val="none"/>
        </w:rPr>
        <w:t xml:space="preserve"> Як </w:t>
      </w:r>
      <w:r>
        <w:rPr>
          <w:i/>
          <w:iCs/>
          <w:sz w:val="22"/>
          <w:szCs w:val="22"/>
          <w14:ligatures w14:val="none"/>
        </w:rPr>
        <w:t>форма,</w:t>
      </w:r>
      <w:r>
        <w:rPr>
          <w:b/>
          <w:bCs/>
          <w:i/>
          <w:iCs/>
          <w:sz w:val="22"/>
          <w:szCs w:val="22"/>
          <w14:ligatures w14:val="none"/>
        </w:rPr>
        <w:t xml:space="preserve"> </w:t>
      </w:r>
      <w:r>
        <w:rPr>
          <w:i/>
          <w:iCs/>
          <w:sz w:val="22"/>
          <w:szCs w:val="22"/>
          <w14:ligatures w14:val="none"/>
        </w:rPr>
        <w:t>тема, назва заходу співвідносяться між собою? Під час планування треба думати!!!</w:t>
      </w:r>
    </w:p>
    <w:p w:rsidR="00BA4211" w:rsidRP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w:t>
      </w:r>
      <w:r>
        <w:rPr>
          <w:b/>
          <w:bCs/>
          <w:sz w:val="22"/>
          <w:szCs w:val="22"/>
          <w14:ligatures w14:val="none"/>
        </w:rPr>
        <w:t>…пункти вільного доступу до мережі Інтернет… районної бібліотеки</w:t>
      </w:r>
      <w:r>
        <w:rPr>
          <w:sz w:val="22"/>
          <w:szCs w:val="22"/>
          <w14:ligatures w14:val="none"/>
        </w:rPr>
        <w:t>,  які є  “</w:t>
      </w:r>
      <w:r>
        <w:rPr>
          <w:b/>
          <w:bCs/>
          <w:sz w:val="22"/>
          <w:szCs w:val="22"/>
          <w14:ligatures w14:val="none"/>
        </w:rPr>
        <w:t>сучасні інформаційні установи,</w:t>
      </w:r>
      <w:r>
        <w:rPr>
          <w:sz w:val="22"/>
          <w:szCs w:val="22"/>
          <w14:ligatures w14:val="none"/>
        </w:rPr>
        <w:t xml:space="preserve"> </w:t>
      </w:r>
      <w:r>
        <w:rPr>
          <w:b/>
          <w:bCs/>
          <w:sz w:val="22"/>
          <w:szCs w:val="22"/>
          <w14:ligatures w14:val="none"/>
        </w:rPr>
        <w:t>що сприяють професійному та особистому розвитку</w:t>
      </w:r>
      <w:r>
        <w:rPr>
          <w:sz w:val="22"/>
          <w:szCs w:val="22"/>
          <w14:ligatures w14:val="none"/>
        </w:rPr>
        <w:t xml:space="preserve"> </w:t>
      </w:r>
      <w:r>
        <w:rPr>
          <w:b/>
          <w:bCs/>
          <w:sz w:val="22"/>
          <w:szCs w:val="22"/>
          <w14:ligatures w14:val="none"/>
        </w:rPr>
        <w:t>громадян”???</w:t>
      </w:r>
      <w:r>
        <w:rPr>
          <w:sz w:val="22"/>
          <w:szCs w:val="22"/>
          <w14:ligatures w14:val="none"/>
        </w:rPr>
        <w:t xml:space="preserve">  – </w:t>
      </w:r>
      <w:r>
        <w:rPr>
          <w:i/>
          <w:iCs/>
          <w:sz w:val="22"/>
          <w:szCs w:val="22"/>
          <w14:ligatures w14:val="none"/>
        </w:rPr>
        <w:t xml:space="preserve">що Ви мали на увазі, хіба </w:t>
      </w:r>
      <w:r>
        <w:rPr>
          <w:b/>
          <w:bCs/>
          <w:i/>
          <w:iCs/>
          <w:sz w:val="22"/>
          <w:szCs w:val="22"/>
          <w14:ligatures w14:val="none"/>
        </w:rPr>
        <w:t>установа і пункт</w:t>
      </w:r>
      <w:r>
        <w:rPr>
          <w:i/>
          <w:iCs/>
          <w:sz w:val="22"/>
          <w:szCs w:val="22"/>
          <w14:ligatures w14:val="none"/>
        </w:rPr>
        <w:t xml:space="preserve"> – тотожні слова???</w:t>
      </w:r>
    </w:p>
    <w:p w:rsidR="00BA4211" w:rsidRPr="00BA4211" w:rsidRDefault="00BA4211" w:rsidP="00BA4211">
      <w:pPr>
        <w:widowControl w:val="0"/>
        <w:spacing w:line="273" w:lineRule="auto"/>
        <w:ind w:firstLine="539"/>
        <w:jc w:val="both"/>
        <w:rPr>
          <w:b/>
          <w:bCs/>
          <w:i/>
          <w:iCs/>
          <w:sz w:val="22"/>
          <w:szCs w:val="22"/>
          <w14:ligatures w14:val="none"/>
        </w:rPr>
      </w:pPr>
      <w:r>
        <w:rPr>
          <w:sz w:val="22"/>
          <w:szCs w:val="22"/>
          <w14:ligatures w14:val="none"/>
        </w:rPr>
        <w:t xml:space="preserve">– </w:t>
      </w:r>
      <w:r>
        <w:rPr>
          <w:b/>
          <w:bCs/>
          <w:sz w:val="22"/>
          <w:szCs w:val="22"/>
          <w14:ligatures w14:val="none"/>
        </w:rPr>
        <w:t>Інтернет-центр …ЦРБ</w:t>
      </w:r>
      <w:r>
        <w:rPr>
          <w:sz w:val="22"/>
          <w:szCs w:val="22"/>
          <w14:ligatures w14:val="none"/>
        </w:rPr>
        <w:t xml:space="preserve">,  </w:t>
      </w:r>
      <w:r>
        <w:rPr>
          <w:b/>
          <w:bCs/>
          <w:sz w:val="22"/>
          <w:szCs w:val="22"/>
          <w14:ligatures w14:val="none"/>
        </w:rPr>
        <w:t>сучасна інформаційна установа, що сприяє професійному та особистому розвитку</w:t>
      </w:r>
      <w:r>
        <w:rPr>
          <w:sz w:val="22"/>
          <w:szCs w:val="22"/>
          <w14:ligatures w14:val="none"/>
        </w:rPr>
        <w:t xml:space="preserve"> </w:t>
      </w:r>
      <w:r>
        <w:rPr>
          <w:b/>
          <w:bCs/>
          <w:sz w:val="22"/>
          <w:szCs w:val="22"/>
          <w14:ligatures w14:val="none"/>
        </w:rPr>
        <w:t>громадян</w:t>
      </w:r>
      <w:r>
        <w:rPr>
          <w:sz w:val="22"/>
          <w:szCs w:val="22"/>
          <w14:ligatures w14:val="none"/>
        </w:rPr>
        <w:t xml:space="preserve">” – </w:t>
      </w:r>
      <w:r>
        <w:rPr>
          <w:i/>
          <w:iCs/>
          <w:sz w:val="22"/>
          <w:szCs w:val="22"/>
          <w14:ligatures w14:val="none"/>
        </w:rPr>
        <w:t>центр ЦРБ може бути установою??? Зверніть увагу на другу частину речення… . Ці слова в багатьох звітах – звіти самі писали чи скачували частинами з різних сайтів</w:t>
      </w:r>
      <w:r>
        <w:rPr>
          <w:b/>
          <w:bCs/>
          <w:i/>
          <w:iCs/>
          <w:sz w:val="22"/>
          <w:szCs w:val="22"/>
          <w14:ligatures w14:val="none"/>
        </w:rPr>
        <w:t>????</w:t>
      </w:r>
    </w:p>
    <w:p w:rsidR="00BA4211" w:rsidRDefault="00BA4211" w:rsidP="00BA4211">
      <w:pPr>
        <w:widowControl w:val="0"/>
        <w:spacing w:line="273" w:lineRule="auto"/>
        <w:ind w:firstLine="539"/>
        <w:jc w:val="both"/>
        <w:rPr>
          <w:i/>
          <w:iCs/>
          <w:sz w:val="22"/>
          <w:szCs w:val="22"/>
          <w14:ligatures w14:val="none"/>
        </w:rPr>
      </w:pPr>
      <w:r>
        <w:rPr>
          <w:b/>
          <w:bCs/>
          <w:sz w:val="22"/>
          <w:szCs w:val="22"/>
          <w14:ligatures w14:val="none"/>
        </w:rPr>
        <w:t xml:space="preserve">– співати озвучені вірші </w:t>
      </w:r>
      <w:r>
        <w:rPr>
          <w:sz w:val="22"/>
          <w:szCs w:val="22"/>
          <w14:ligatures w14:val="none"/>
        </w:rPr>
        <w:t xml:space="preserve">закарпатських письменників – </w:t>
      </w:r>
      <w:r>
        <w:rPr>
          <w:i/>
          <w:iCs/>
          <w:sz w:val="22"/>
          <w:szCs w:val="22"/>
          <w14:ligatures w14:val="none"/>
        </w:rPr>
        <w:t>це ж хто їх “озвучив” і як їх співати?</w:t>
      </w:r>
    </w:p>
    <w:p w:rsid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Бібліотеки </w:t>
      </w:r>
      <w:r>
        <w:rPr>
          <w:b/>
          <w:bCs/>
          <w:sz w:val="22"/>
          <w:szCs w:val="22"/>
          <w14:ligatures w14:val="none"/>
        </w:rPr>
        <w:t>обслуговують користувачів бібліотечною</w:t>
      </w:r>
      <w:r>
        <w:rPr>
          <w:sz w:val="22"/>
          <w:szCs w:val="22"/>
          <w14:ligatures w14:val="none"/>
        </w:rPr>
        <w:t xml:space="preserve"> книгою –  </w:t>
      </w:r>
      <w:r>
        <w:rPr>
          <w:i/>
          <w:iCs/>
          <w:sz w:val="22"/>
          <w:szCs w:val="22"/>
          <w14:ligatures w14:val="none"/>
        </w:rPr>
        <w:t>а які  ще є книги в бібліотеці?</w:t>
      </w:r>
    </w:p>
    <w:p w:rsidR="00BA4211" w:rsidRDefault="00BA4211" w:rsidP="00BA4211">
      <w:pPr>
        <w:spacing w:line="273" w:lineRule="auto"/>
        <w:ind w:firstLine="539"/>
        <w:jc w:val="both"/>
        <w:rPr>
          <w:i/>
          <w:iCs/>
          <w:sz w:val="22"/>
          <w:szCs w:val="22"/>
          <w14:ligatures w14:val="none"/>
        </w:rPr>
      </w:pPr>
      <w:r>
        <w:rPr>
          <w:sz w:val="22"/>
          <w:szCs w:val="22"/>
          <w14:ligatures w14:val="none"/>
        </w:rPr>
        <w:t xml:space="preserve">– Працівники </w:t>
      </w:r>
      <w:r>
        <w:rPr>
          <w:b/>
          <w:bCs/>
          <w:sz w:val="22"/>
          <w:szCs w:val="22"/>
          <w14:ligatures w14:val="none"/>
        </w:rPr>
        <w:t>відділу КІО</w:t>
      </w:r>
      <w:r>
        <w:rPr>
          <w:sz w:val="22"/>
          <w:szCs w:val="22"/>
          <w14:ligatures w14:val="none"/>
        </w:rPr>
        <w:t xml:space="preserve"> постійно працювали</w:t>
      </w:r>
      <w:r>
        <w:rPr>
          <w:i/>
          <w:iCs/>
          <w:sz w:val="22"/>
          <w:szCs w:val="22"/>
          <w14:ligatures w14:val="none"/>
        </w:rPr>
        <w:t>… – що за цікавий нови</w:t>
      </w:r>
      <w:bookmarkStart w:id="0" w:name="_GoBack"/>
      <w:bookmarkEnd w:id="0"/>
      <w:r>
        <w:rPr>
          <w:i/>
          <w:iCs/>
          <w:sz w:val="22"/>
          <w:szCs w:val="22"/>
          <w14:ligatures w14:val="none"/>
        </w:rPr>
        <w:t>й відділ?</w:t>
      </w:r>
    </w:p>
    <w:p w:rsid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Першого листопада </w:t>
      </w:r>
      <w:r>
        <w:rPr>
          <w:b/>
          <w:bCs/>
          <w:sz w:val="22"/>
          <w:szCs w:val="22"/>
          <w14:ligatures w14:val="none"/>
        </w:rPr>
        <w:t>на стіні будинку культури відбулося</w:t>
      </w:r>
      <w:r>
        <w:rPr>
          <w:sz w:val="22"/>
          <w:szCs w:val="22"/>
          <w14:ligatures w14:val="none"/>
        </w:rPr>
        <w:t xml:space="preserve"> урочисте відкриття – </w:t>
      </w:r>
      <w:r>
        <w:rPr>
          <w:i/>
          <w:iCs/>
          <w:sz w:val="22"/>
          <w:szCs w:val="22"/>
          <w14:ligatures w14:val="none"/>
        </w:rPr>
        <w:t>може біля будівлі, на стіні якої розміщено…</w:t>
      </w:r>
    </w:p>
    <w:p w:rsid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Сьогодні в бібліотеці можна зустріти не тільки </w:t>
      </w:r>
      <w:r>
        <w:rPr>
          <w:b/>
          <w:bCs/>
          <w:sz w:val="22"/>
          <w:szCs w:val="22"/>
          <w14:ligatures w14:val="none"/>
        </w:rPr>
        <w:t>традиційних користувачів</w:t>
      </w:r>
      <w:r>
        <w:rPr>
          <w:sz w:val="22"/>
          <w:szCs w:val="22"/>
          <w14:ligatures w14:val="none"/>
        </w:rPr>
        <w:t xml:space="preserve"> </w:t>
      </w:r>
      <w:r>
        <w:rPr>
          <w:i/>
          <w:iCs/>
          <w:sz w:val="22"/>
          <w:szCs w:val="22"/>
          <w14:ligatures w14:val="none"/>
        </w:rPr>
        <w:t>– а яких</w:t>
      </w:r>
      <w:r>
        <w:rPr>
          <w:sz w:val="22"/>
          <w:szCs w:val="22"/>
          <w14:ligatures w14:val="none"/>
        </w:rPr>
        <w:t xml:space="preserve"> </w:t>
      </w:r>
      <w:r>
        <w:rPr>
          <w:b/>
          <w:bCs/>
          <w:i/>
          <w:iCs/>
          <w:sz w:val="22"/>
          <w:szCs w:val="22"/>
          <w14:ligatures w14:val="none"/>
        </w:rPr>
        <w:t xml:space="preserve">можна </w:t>
      </w:r>
      <w:r>
        <w:rPr>
          <w:i/>
          <w:iCs/>
          <w:sz w:val="22"/>
          <w:szCs w:val="22"/>
          <w14:ligatures w14:val="none"/>
        </w:rPr>
        <w:t>зустріти?</w:t>
      </w:r>
    </w:p>
    <w:p w:rsidR="00BA4211" w:rsidRP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необхідно шукати і інших, не тільки </w:t>
      </w:r>
      <w:r>
        <w:rPr>
          <w:b/>
          <w:bCs/>
          <w:sz w:val="22"/>
          <w:szCs w:val="22"/>
          <w14:ligatures w14:val="none"/>
        </w:rPr>
        <w:t>традиційних партнерів</w:t>
      </w:r>
      <w:r>
        <w:rPr>
          <w:sz w:val="22"/>
          <w:szCs w:val="22"/>
          <w14:ligatures w14:val="none"/>
        </w:rPr>
        <w:t xml:space="preserve">… – </w:t>
      </w:r>
      <w:r>
        <w:rPr>
          <w:i/>
          <w:iCs/>
          <w:sz w:val="22"/>
          <w:szCs w:val="22"/>
          <w14:ligatures w14:val="none"/>
        </w:rPr>
        <w:t>хотілось би знати, що у Вашому розумінні “традиційний”.</w:t>
      </w:r>
    </w:p>
    <w:p w:rsidR="00BA4211" w:rsidRDefault="00BA4211" w:rsidP="00BA4211">
      <w:pPr>
        <w:widowControl w:val="0"/>
        <w:spacing w:line="273" w:lineRule="auto"/>
        <w:ind w:firstLine="539"/>
        <w:jc w:val="both"/>
        <w:rPr>
          <w:i/>
          <w:iCs/>
          <w:sz w:val="22"/>
          <w:szCs w:val="22"/>
          <w14:ligatures w14:val="none"/>
        </w:rPr>
      </w:pPr>
      <w:r>
        <w:rPr>
          <w:i/>
          <w:iCs/>
          <w:sz w:val="22"/>
          <w:szCs w:val="22"/>
          <w14:ligatures w14:val="none"/>
        </w:rPr>
        <w:t xml:space="preserve">– </w:t>
      </w:r>
      <w:r>
        <w:rPr>
          <w:sz w:val="22"/>
          <w:szCs w:val="22"/>
          <w14:ligatures w14:val="none"/>
        </w:rPr>
        <w:t xml:space="preserve">“Вахта пам’яті” до річниці Голодомору </w:t>
      </w:r>
      <w:r>
        <w:rPr>
          <w:b/>
          <w:bCs/>
          <w:sz w:val="22"/>
          <w:szCs w:val="22"/>
          <w14:ligatures w14:val="none"/>
        </w:rPr>
        <w:t>надихнула</w:t>
      </w:r>
      <w:r>
        <w:rPr>
          <w:sz w:val="22"/>
          <w:szCs w:val="22"/>
          <w14:ligatures w14:val="none"/>
        </w:rPr>
        <w:t xml:space="preserve"> користувачів… </w:t>
      </w:r>
      <w:r>
        <w:rPr>
          <w:i/>
          <w:iCs/>
          <w:sz w:val="22"/>
          <w:szCs w:val="22"/>
          <w14:ligatures w14:val="none"/>
        </w:rPr>
        <w:t xml:space="preserve">– хіба може трагедія “надихнути”? (можливо спонукала?) </w:t>
      </w:r>
    </w:p>
    <w:p w:rsidR="00BA4211" w:rsidRDefault="00BA4211" w:rsidP="00BA4211">
      <w:pPr>
        <w:widowControl w:val="0"/>
        <w:spacing w:line="273" w:lineRule="auto"/>
        <w:ind w:firstLine="539"/>
        <w:jc w:val="both"/>
        <w:rPr>
          <w:i/>
          <w:iCs/>
          <w:sz w:val="22"/>
          <w:szCs w:val="22"/>
          <w14:ligatures w14:val="none"/>
        </w:rPr>
      </w:pPr>
      <w:r>
        <w:rPr>
          <w:sz w:val="22"/>
          <w:szCs w:val="22"/>
          <w14:ligatures w14:val="none"/>
        </w:rPr>
        <w:t xml:space="preserve">– В процесі роботи не виявлено </w:t>
      </w:r>
      <w:r>
        <w:rPr>
          <w:b/>
          <w:bCs/>
          <w:sz w:val="22"/>
          <w:szCs w:val="22"/>
          <w14:ligatures w14:val="none"/>
        </w:rPr>
        <w:t>потенційних</w:t>
      </w:r>
      <w:r>
        <w:rPr>
          <w:sz w:val="22"/>
          <w:szCs w:val="22"/>
          <w14:ligatures w14:val="none"/>
        </w:rPr>
        <w:t xml:space="preserve"> споживачів інформації – </w:t>
      </w:r>
      <w:r>
        <w:rPr>
          <w:i/>
          <w:iCs/>
          <w:sz w:val="22"/>
          <w:szCs w:val="22"/>
          <w14:ligatures w14:val="none"/>
        </w:rPr>
        <w:t xml:space="preserve">а не потенційних? </w:t>
      </w:r>
    </w:p>
    <w:p w:rsidR="00BA4211" w:rsidRDefault="00BA4211" w:rsidP="00BA4211">
      <w:pPr>
        <w:widowControl w:val="0"/>
        <w:jc w:val="both"/>
        <w:rPr>
          <w:b/>
          <w:bCs/>
          <w:sz w:val="24"/>
          <w:szCs w:val="24"/>
          <w14:ligatures w14:val="none"/>
        </w:rPr>
      </w:pPr>
      <w:r>
        <w:rPr>
          <w:noProof/>
          <w:color w:val="auto"/>
          <w:kern w:val="0"/>
          <w:sz w:val="24"/>
          <w:szCs w:val="24"/>
          <w14:ligatures w14:val="none"/>
          <w14:cntxtAlts w14:val="0"/>
        </w:rPr>
        <w:drawing>
          <wp:anchor distT="36576" distB="36576" distL="36576" distR="36576" simplePos="0" relativeHeight="251721728" behindDoc="0" locked="0" layoutInCell="1" allowOverlap="1" wp14:anchorId="3CCFEAF3" wp14:editId="0F7545F8">
            <wp:simplePos x="0" y="0"/>
            <wp:positionH relativeFrom="column">
              <wp:posOffset>1486535</wp:posOffset>
            </wp:positionH>
            <wp:positionV relativeFrom="paragraph">
              <wp:posOffset>165933</wp:posOffset>
            </wp:positionV>
            <wp:extent cx="3395931" cy="2205106"/>
            <wp:effectExtent l="0" t="0" r="0" b="508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lum bright="-20000"/>
                      <a:extLst>
                        <a:ext uri="{28A0092B-C50C-407E-A947-70E740481C1C}">
                          <a14:useLocalDpi xmlns:a14="http://schemas.microsoft.com/office/drawing/2010/main" val="0"/>
                        </a:ext>
                      </a:extLst>
                    </a:blip>
                    <a:srcRect/>
                    <a:stretch>
                      <a:fillRect/>
                    </a:stretch>
                  </pic:blipFill>
                  <pic:spPr bwMode="auto">
                    <a:xfrm>
                      <a:off x="0" y="0"/>
                      <a:ext cx="3395931" cy="22051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jc w:val="both"/>
        <w:rPr>
          <w:b/>
          <w:bCs/>
          <w:sz w:val="24"/>
          <w:szCs w:val="24"/>
          <w14:ligatures w14:val="none"/>
        </w:rPr>
      </w:pPr>
      <w:r>
        <w:rPr>
          <w:b/>
          <w:bCs/>
          <w:sz w:val="24"/>
          <w:szCs w:val="24"/>
          <w14:ligatures w14:val="none"/>
        </w:rPr>
        <w:t> </w:t>
      </w:r>
    </w:p>
    <w:p w:rsidR="00BA4211" w:rsidRDefault="00BA4211" w:rsidP="00BA4211">
      <w:pPr>
        <w:widowControl w:val="0"/>
        <w:spacing w:line="273" w:lineRule="auto"/>
        <w:jc w:val="center"/>
        <w:rPr>
          <w:sz w:val="22"/>
          <w:szCs w:val="22"/>
          <w14:ligatures w14:val="none"/>
        </w:rPr>
      </w:pPr>
      <w:r>
        <w:rPr>
          <w:sz w:val="22"/>
          <w:szCs w:val="22"/>
          <w14:ligatures w14:val="none"/>
        </w:rPr>
        <w:t>  </w:t>
      </w:r>
    </w:p>
    <w:p w:rsidR="00BA4211" w:rsidRDefault="00BA4211" w:rsidP="00BA4211">
      <w:pPr>
        <w:widowControl w:val="0"/>
        <w:spacing w:line="273" w:lineRule="auto"/>
        <w:jc w:val="center"/>
        <w:rPr>
          <w:sz w:val="22"/>
          <w:szCs w:val="22"/>
          <w14:ligatures w14:val="none"/>
        </w:rPr>
      </w:pPr>
      <w:r>
        <w:rPr>
          <w:sz w:val="22"/>
          <w:szCs w:val="22"/>
          <w14:ligatures w14:val="none"/>
        </w:rPr>
        <w:t> </w:t>
      </w:r>
    </w:p>
    <w:p w:rsidR="00CC040F" w:rsidRDefault="00CC040F" w:rsidP="00BA4211">
      <w:pPr>
        <w:widowControl w:val="0"/>
        <w:spacing w:line="273" w:lineRule="auto"/>
        <w:jc w:val="center"/>
        <w:rPr>
          <w:sz w:val="22"/>
          <w:szCs w:val="22"/>
          <w14:ligatures w14:val="none"/>
        </w:rPr>
      </w:pPr>
    </w:p>
    <w:p w:rsidR="00BA4211" w:rsidRDefault="00BA4211" w:rsidP="00BA4211">
      <w:pPr>
        <w:widowControl w:val="0"/>
        <w:spacing w:line="273" w:lineRule="auto"/>
        <w:jc w:val="center"/>
        <w:rPr>
          <w:sz w:val="22"/>
          <w:szCs w:val="22"/>
          <w14:ligatures w14:val="none"/>
        </w:rPr>
      </w:pPr>
      <w:r>
        <w:rPr>
          <w:sz w:val="22"/>
          <w:szCs w:val="22"/>
          <w14:ligatures w14:val="none"/>
        </w:rPr>
        <w:t xml:space="preserve">Як можна було розмістити це фото ?! </w:t>
      </w:r>
    </w:p>
    <w:p w:rsidR="00BA4211" w:rsidRDefault="00BA4211" w:rsidP="00BA4211">
      <w:pPr>
        <w:widowControl w:val="0"/>
        <w:spacing w:line="273" w:lineRule="auto"/>
        <w:jc w:val="center"/>
        <w:rPr>
          <w:sz w:val="22"/>
          <w:szCs w:val="22"/>
          <w14:ligatures w14:val="none"/>
        </w:rPr>
      </w:pPr>
      <w:r>
        <w:rPr>
          <w:sz w:val="22"/>
          <w:szCs w:val="22"/>
          <w14:ligatures w14:val="none"/>
        </w:rPr>
        <w:t xml:space="preserve">   Це знущання з</w:t>
      </w:r>
      <w:r>
        <w:rPr>
          <w:b/>
          <w:bCs/>
          <w:sz w:val="22"/>
          <w:szCs w:val="22"/>
          <w14:ligatures w14:val="none"/>
        </w:rPr>
        <w:t xml:space="preserve">  </w:t>
      </w:r>
      <w:r>
        <w:rPr>
          <w:sz w:val="22"/>
          <w:szCs w:val="22"/>
          <w14:ligatures w14:val="none"/>
        </w:rPr>
        <w:t>людини, яка прийшла</w:t>
      </w:r>
    </w:p>
    <w:p w:rsidR="00BA4211" w:rsidRPr="00BA4211" w:rsidRDefault="00BA4211" w:rsidP="00BA4211">
      <w:pPr>
        <w:widowControl w:val="0"/>
        <w:spacing w:line="273" w:lineRule="auto"/>
        <w:jc w:val="center"/>
        <w:rPr>
          <w:b/>
          <w:bCs/>
          <w:sz w:val="22"/>
          <w:szCs w:val="22"/>
          <w14:ligatures w14:val="none"/>
        </w:rPr>
      </w:pPr>
      <w:r>
        <w:rPr>
          <w:sz w:val="22"/>
          <w:szCs w:val="22"/>
          <w14:ligatures w14:val="none"/>
        </w:rPr>
        <w:t xml:space="preserve">     на Ваш захід! </w:t>
      </w:r>
    </w:p>
    <w:p w:rsidR="00BA4211" w:rsidRDefault="00BA4211" w:rsidP="00BA4211">
      <w:pPr>
        <w:widowControl w:val="0"/>
        <w:spacing w:line="273" w:lineRule="auto"/>
        <w:ind w:firstLine="539"/>
        <w:jc w:val="both"/>
        <w:rPr>
          <w:sz w:val="24"/>
          <w:szCs w:val="24"/>
          <w14:ligatures w14:val="none"/>
        </w:rPr>
      </w:pPr>
      <w:r>
        <w:rPr>
          <w:b/>
          <w:bCs/>
          <w:sz w:val="24"/>
          <w:szCs w:val="24"/>
          <w14:ligatures w14:val="none"/>
        </w:rPr>
        <w:t xml:space="preserve">Переконливо просимо перечитати текст на сторінці 57 у виданні “У нас в бібліотеках”, за 2014 рік! </w:t>
      </w:r>
      <w:r>
        <w:rPr>
          <w:sz w:val="24"/>
          <w:szCs w:val="24"/>
          <w14:ligatures w14:val="none"/>
        </w:rPr>
        <w:t xml:space="preserve">Соромно друкувати те саме й цього року, але  нічого іншого запропонувати не можемо. </w:t>
      </w:r>
    </w:p>
    <w:p w:rsidR="00BA4211" w:rsidRDefault="00BA4211" w:rsidP="00BA4211">
      <w:pPr>
        <w:widowControl w:val="0"/>
        <w:spacing w:line="273" w:lineRule="auto"/>
        <w:ind w:firstLine="539"/>
        <w:jc w:val="both"/>
        <w:rPr>
          <w:sz w:val="24"/>
          <w:szCs w:val="24"/>
          <w14:ligatures w14:val="none"/>
        </w:rPr>
      </w:pPr>
      <w:r>
        <w:rPr>
          <w:sz w:val="24"/>
          <w:szCs w:val="24"/>
          <w14:ligatures w14:val="none"/>
        </w:rPr>
        <w:t xml:space="preserve">                      </w:t>
      </w:r>
      <w:r>
        <w:rPr>
          <w:sz w:val="24"/>
          <w:szCs w:val="24"/>
          <w14:ligatures w14:val="none"/>
        </w:rPr>
        <w:t xml:space="preserve">   </w:t>
      </w:r>
    </w:p>
    <w:p w:rsidR="00BA4211" w:rsidRDefault="00BA4211" w:rsidP="00BA4211">
      <w:pPr>
        <w:widowControl w:val="0"/>
        <w:spacing w:line="273" w:lineRule="auto"/>
        <w:ind w:firstLine="539"/>
        <w:jc w:val="center"/>
        <w:rPr>
          <w:b/>
          <w:bCs/>
          <w:sz w:val="24"/>
          <w:szCs w:val="24"/>
          <w14:ligatures w14:val="none"/>
        </w:rPr>
      </w:pPr>
      <w:r>
        <w:rPr>
          <w:sz w:val="24"/>
          <w:szCs w:val="24"/>
          <w14:ligatures w14:val="none"/>
        </w:rPr>
        <w:t xml:space="preserve">Ще раз наголошуємо: </w:t>
      </w:r>
    </w:p>
    <w:p w:rsidR="00D43BF3" w:rsidRPr="00CC040F" w:rsidRDefault="00BA4211" w:rsidP="00CC040F">
      <w:pPr>
        <w:spacing w:line="273" w:lineRule="auto"/>
        <w:ind w:firstLine="539"/>
        <w:jc w:val="both"/>
        <w:rPr>
          <w:b/>
          <w:bCs/>
          <w:i/>
          <w:iCs/>
          <w:sz w:val="24"/>
          <w:szCs w:val="24"/>
          <w14:ligatures w14:val="none"/>
        </w:rPr>
      </w:pPr>
      <w:r>
        <w:rPr>
          <w:b/>
          <w:bCs/>
          <w:sz w:val="24"/>
          <w:szCs w:val="24"/>
          <w14:ligatures w14:val="none"/>
        </w:rPr>
        <w:t xml:space="preserve"> </w:t>
      </w:r>
      <w:r>
        <w:rPr>
          <w:b/>
          <w:bCs/>
          <w:i/>
          <w:iCs/>
          <w:sz w:val="24"/>
          <w:szCs w:val="24"/>
          <w14:ligatures w14:val="none"/>
        </w:rPr>
        <w:t>На жаль, як і раніше доводиться констатувати, що результати нашої аналітичної діяльності щодо Ваших звітів та планів абсолютно не беруться до уваги, тобто нульові…</w:t>
      </w:r>
    </w:p>
    <w:sectPr w:rsidR="00D43BF3" w:rsidRPr="00CC040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BF3"/>
    <w:rsid w:val="003F067B"/>
    <w:rsid w:val="00405169"/>
    <w:rsid w:val="0057568C"/>
    <w:rsid w:val="005A7E5C"/>
    <w:rsid w:val="00620743"/>
    <w:rsid w:val="00B439E8"/>
    <w:rsid w:val="00BA4211"/>
    <w:rsid w:val="00CC040F"/>
    <w:rsid w:val="00D43BF3"/>
    <w:rsid w:val="00FE44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BF3"/>
    <w:pPr>
      <w:spacing w:after="0" w:line="240" w:lineRule="auto"/>
    </w:pPr>
    <w:rPr>
      <w:rFonts w:ascii="Times New Roman" w:eastAsia="Times New Roman" w:hAnsi="Times New Roman" w:cs="Times New Roman"/>
      <w:color w:val="000000"/>
      <w:kern w:val="28"/>
      <w:sz w:val="20"/>
      <w:szCs w:val="20"/>
      <w:lang w:eastAsia="uk-UA"/>
      <w14:ligatures w14:val="standard"/>
      <w14:cntxtAlts/>
    </w:rPr>
  </w:style>
  <w:style w:type="paragraph" w:styleId="3">
    <w:name w:val="heading 3"/>
    <w:basedOn w:val="a"/>
    <w:link w:val="30"/>
    <w:uiPriority w:val="9"/>
    <w:qFormat/>
    <w:rsid w:val="00B439E8"/>
    <w:pPr>
      <w:spacing w:before="200" w:line="273" w:lineRule="auto"/>
      <w:outlineLvl w:val="2"/>
    </w:pPr>
    <w:rPr>
      <w:rFonts w:ascii="Cambria" w:hAnsi="Cambria"/>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D43BF3"/>
    <w:pPr>
      <w:spacing w:after="120" w:line="273" w:lineRule="auto"/>
      <w:ind w:left="283"/>
    </w:pPr>
    <w:rPr>
      <w:sz w:val="28"/>
      <w:szCs w:val="28"/>
    </w:rPr>
  </w:style>
  <w:style w:type="character" w:customStyle="1" w:styleId="a4">
    <w:name w:val="Основний текст з відступом Знак"/>
    <w:basedOn w:val="a0"/>
    <w:link w:val="a3"/>
    <w:uiPriority w:val="99"/>
    <w:semiHidden/>
    <w:rsid w:val="00D43BF3"/>
    <w:rPr>
      <w:rFonts w:ascii="Times New Roman" w:eastAsia="Times New Roman" w:hAnsi="Times New Roman" w:cs="Times New Roman"/>
      <w:color w:val="000000"/>
      <w:kern w:val="28"/>
      <w:sz w:val="28"/>
      <w:szCs w:val="28"/>
      <w:lang w:eastAsia="uk-UA"/>
      <w14:ligatures w14:val="standard"/>
      <w14:cntxtAlts/>
    </w:rPr>
  </w:style>
  <w:style w:type="character" w:customStyle="1" w:styleId="30">
    <w:name w:val="Заголовок 3 Знак"/>
    <w:basedOn w:val="a0"/>
    <w:link w:val="3"/>
    <w:uiPriority w:val="9"/>
    <w:rsid w:val="00B439E8"/>
    <w:rPr>
      <w:rFonts w:ascii="Cambria" w:eastAsia="Times New Roman" w:hAnsi="Cambria" w:cs="Times New Roman"/>
      <w:b/>
      <w:bCs/>
      <w:color w:val="4F81BD"/>
      <w:kern w:val="28"/>
      <w:lang w:eastAsia="uk-U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BF3"/>
    <w:pPr>
      <w:spacing w:after="0" w:line="240" w:lineRule="auto"/>
    </w:pPr>
    <w:rPr>
      <w:rFonts w:ascii="Times New Roman" w:eastAsia="Times New Roman" w:hAnsi="Times New Roman" w:cs="Times New Roman"/>
      <w:color w:val="000000"/>
      <w:kern w:val="28"/>
      <w:sz w:val="20"/>
      <w:szCs w:val="20"/>
      <w:lang w:eastAsia="uk-UA"/>
      <w14:ligatures w14:val="standard"/>
      <w14:cntxtAlts/>
    </w:rPr>
  </w:style>
  <w:style w:type="paragraph" w:styleId="3">
    <w:name w:val="heading 3"/>
    <w:basedOn w:val="a"/>
    <w:link w:val="30"/>
    <w:uiPriority w:val="9"/>
    <w:qFormat/>
    <w:rsid w:val="00B439E8"/>
    <w:pPr>
      <w:spacing w:before="200" w:line="273" w:lineRule="auto"/>
      <w:outlineLvl w:val="2"/>
    </w:pPr>
    <w:rPr>
      <w:rFonts w:ascii="Cambria" w:hAnsi="Cambria"/>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D43BF3"/>
    <w:pPr>
      <w:spacing w:after="120" w:line="273" w:lineRule="auto"/>
      <w:ind w:left="283"/>
    </w:pPr>
    <w:rPr>
      <w:sz w:val="28"/>
      <w:szCs w:val="28"/>
    </w:rPr>
  </w:style>
  <w:style w:type="character" w:customStyle="1" w:styleId="a4">
    <w:name w:val="Основний текст з відступом Знак"/>
    <w:basedOn w:val="a0"/>
    <w:link w:val="a3"/>
    <w:uiPriority w:val="99"/>
    <w:semiHidden/>
    <w:rsid w:val="00D43BF3"/>
    <w:rPr>
      <w:rFonts w:ascii="Times New Roman" w:eastAsia="Times New Roman" w:hAnsi="Times New Roman" w:cs="Times New Roman"/>
      <w:color w:val="000000"/>
      <w:kern w:val="28"/>
      <w:sz w:val="28"/>
      <w:szCs w:val="28"/>
      <w:lang w:eastAsia="uk-UA"/>
      <w14:ligatures w14:val="standard"/>
      <w14:cntxtAlts/>
    </w:rPr>
  </w:style>
  <w:style w:type="character" w:customStyle="1" w:styleId="30">
    <w:name w:val="Заголовок 3 Знак"/>
    <w:basedOn w:val="a0"/>
    <w:link w:val="3"/>
    <w:uiPriority w:val="9"/>
    <w:rsid w:val="00B439E8"/>
    <w:rPr>
      <w:rFonts w:ascii="Cambria" w:eastAsia="Times New Roman" w:hAnsi="Cambria" w:cs="Times New Roman"/>
      <w:b/>
      <w:bCs/>
      <w:color w:val="4F81BD"/>
      <w:kern w:val="28"/>
      <w:lang w:eastAsia="uk-U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1014">
      <w:bodyDiv w:val="1"/>
      <w:marLeft w:val="0"/>
      <w:marRight w:val="0"/>
      <w:marTop w:val="0"/>
      <w:marBottom w:val="0"/>
      <w:divBdr>
        <w:top w:val="none" w:sz="0" w:space="0" w:color="auto"/>
        <w:left w:val="none" w:sz="0" w:space="0" w:color="auto"/>
        <w:bottom w:val="none" w:sz="0" w:space="0" w:color="auto"/>
        <w:right w:val="none" w:sz="0" w:space="0" w:color="auto"/>
      </w:divBdr>
    </w:div>
    <w:div w:id="82993091">
      <w:bodyDiv w:val="1"/>
      <w:marLeft w:val="0"/>
      <w:marRight w:val="0"/>
      <w:marTop w:val="0"/>
      <w:marBottom w:val="0"/>
      <w:divBdr>
        <w:top w:val="none" w:sz="0" w:space="0" w:color="auto"/>
        <w:left w:val="none" w:sz="0" w:space="0" w:color="auto"/>
        <w:bottom w:val="none" w:sz="0" w:space="0" w:color="auto"/>
        <w:right w:val="none" w:sz="0" w:space="0" w:color="auto"/>
      </w:divBdr>
    </w:div>
    <w:div w:id="106392175">
      <w:bodyDiv w:val="1"/>
      <w:marLeft w:val="0"/>
      <w:marRight w:val="0"/>
      <w:marTop w:val="0"/>
      <w:marBottom w:val="0"/>
      <w:divBdr>
        <w:top w:val="none" w:sz="0" w:space="0" w:color="auto"/>
        <w:left w:val="none" w:sz="0" w:space="0" w:color="auto"/>
        <w:bottom w:val="none" w:sz="0" w:space="0" w:color="auto"/>
        <w:right w:val="none" w:sz="0" w:space="0" w:color="auto"/>
      </w:divBdr>
    </w:div>
    <w:div w:id="172383361">
      <w:bodyDiv w:val="1"/>
      <w:marLeft w:val="0"/>
      <w:marRight w:val="0"/>
      <w:marTop w:val="0"/>
      <w:marBottom w:val="0"/>
      <w:divBdr>
        <w:top w:val="none" w:sz="0" w:space="0" w:color="auto"/>
        <w:left w:val="none" w:sz="0" w:space="0" w:color="auto"/>
        <w:bottom w:val="none" w:sz="0" w:space="0" w:color="auto"/>
        <w:right w:val="none" w:sz="0" w:space="0" w:color="auto"/>
      </w:divBdr>
    </w:div>
    <w:div w:id="178081925">
      <w:bodyDiv w:val="1"/>
      <w:marLeft w:val="0"/>
      <w:marRight w:val="0"/>
      <w:marTop w:val="0"/>
      <w:marBottom w:val="0"/>
      <w:divBdr>
        <w:top w:val="none" w:sz="0" w:space="0" w:color="auto"/>
        <w:left w:val="none" w:sz="0" w:space="0" w:color="auto"/>
        <w:bottom w:val="none" w:sz="0" w:space="0" w:color="auto"/>
        <w:right w:val="none" w:sz="0" w:space="0" w:color="auto"/>
      </w:divBdr>
    </w:div>
    <w:div w:id="191382986">
      <w:bodyDiv w:val="1"/>
      <w:marLeft w:val="0"/>
      <w:marRight w:val="0"/>
      <w:marTop w:val="0"/>
      <w:marBottom w:val="0"/>
      <w:divBdr>
        <w:top w:val="none" w:sz="0" w:space="0" w:color="auto"/>
        <w:left w:val="none" w:sz="0" w:space="0" w:color="auto"/>
        <w:bottom w:val="none" w:sz="0" w:space="0" w:color="auto"/>
        <w:right w:val="none" w:sz="0" w:space="0" w:color="auto"/>
      </w:divBdr>
    </w:div>
    <w:div w:id="242229836">
      <w:bodyDiv w:val="1"/>
      <w:marLeft w:val="0"/>
      <w:marRight w:val="0"/>
      <w:marTop w:val="0"/>
      <w:marBottom w:val="0"/>
      <w:divBdr>
        <w:top w:val="none" w:sz="0" w:space="0" w:color="auto"/>
        <w:left w:val="none" w:sz="0" w:space="0" w:color="auto"/>
        <w:bottom w:val="none" w:sz="0" w:space="0" w:color="auto"/>
        <w:right w:val="none" w:sz="0" w:space="0" w:color="auto"/>
      </w:divBdr>
    </w:div>
    <w:div w:id="253248801">
      <w:bodyDiv w:val="1"/>
      <w:marLeft w:val="0"/>
      <w:marRight w:val="0"/>
      <w:marTop w:val="0"/>
      <w:marBottom w:val="0"/>
      <w:divBdr>
        <w:top w:val="none" w:sz="0" w:space="0" w:color="auto"/>
        <w:left w:val="none" w:sz="0" w:space="0" w:color="auto"/>
        <w:bottom w:val="none" w:sz="0" w:space="0" w:color="auto"/>
        <w:right w:val="none" w:sz="0" w:space="0" w:color="auto"/>
      </w:divBdr>
    </w:div>
    <w:div w:id="369696226">
      <w:bodyDiv w:val="1"/>
      <w:marLeft w:val="0"/>
      <w:marRight w:val="0"/>
      <w:marTop w:val="0"/>
      <w:marBottom w:val="0"/>
      <w:divBdr>
        <w:top w:val="none" w:sz="0" w:space="0" w:color="auto"/>
        <w:left w:val="none" w:sz="0" w:space="0" w:color="auto"/>
        <w:bottom w:val="none" w:sz="0" w:space="0" w:color="auto"/>
        <w:right w:val="none" w:sz="0" w:space="0" w:color="auto"/>
      </w:divBdr>
    </w:div>
    <w:div w:id="395012104">
      <w:bodyDiv w:val="1"/>
      <w:marLeft w:val="0"/>
      <w:marRight w:val="0"/>
      <w:marTop w:val="0"/>
      <w:marBottom w:val="0"/>
      <w:divBdr>
        <w:top w:val="none" w:sz="0" w:space="0" w:color="auto"/>
        <w:left w:val="none" w:sz="0" w:space="0" w:color="auto"/>
        <w:bottom w:val="none" w:sz="0" w:space="0" w:color="auto"/>
        <w:right w:val="none" w:sz="0" w:space="0" w:color="auto"/>
      </w:divBdr>
    </w:div>
    <w:div w:id="435177714">
      <w:bodyDiv w:val="1"/>
      <w:marLeft w:val="0"/>
      <w:marRight w:val="0"/>
      <w:marTop w:val="0"/>
      <w:marBottom w:val="0"/>
      <w:divBdr>
        <w:top w:val="none" w:sz="0" w:space="0" w:color="auto"/>
        <w:left w:val="none" w:sz="0" w:space="0" w:color="auto"/>
        <w:bottom w:val="none" w:sz="0" w:space="0" w:color="auto"/>
        <w:right w:val="none" w:sz="0" w:space="0" w:color="auto"/>
      </w:divBdr>
    </w:div>
    <w:div w:id="500388766">
      <w:bodyDiv w:val="1"/>
      <w:marLeft w:val="0"/>
      <w:marRight w:val="0"/>
      <w:marTop w:val="0"/>
      <w:marBottom w:val="0"/>
      <w:divBdr>
        <w:top w:val="none" w:sz="0" w:space="0" w:color="auto"/>
        <w:left w:val="none" w:sz="0" w:space="0" w:color="auto"/>
        <w:bottom w:val="none" w:sz="0" w:space="0" w:color="auto"/>
        <w:right w:val="none" w:sz="0" w:space="0" w:color="auto"/>
      </w:divBdr>
    </w:div>
    <w:div w:id="500660653">
      <w:bodyDiv w:val="1"/>
      <w:marLeft w:val="0"/>
      <w:marRight w:val="0"/>
      <w:marTop w:val="0"/>
      <w:marBottom w:val="0"/>
      <w:divBdr>
        <w:top w:val="none" w:sz="0" w:space="0" w:color="auto"/>
        <w:left w:val="none" w:sz="0" w:space="0" w:color="auto"/>
        <w:bottom w:val="none" w:sz="0" w:space="0" w:color="auto"/>
        <w:right w:val="none" w:sz="0" w:space="0" w:color="auto"/>
      </w:divBdr>
    </w:div>
    <w:div w:id="527138271">
      <w:bodyDiv w:val="1"/>
      <w:marLeft w:val="0"/>
      <w:marRight w:val="0"/>
      <w:marTop w:val="0"/>
      <w:marBottom w:val="0"/>
      <w:divBdr>
        <w:top w:val="none" w:sz="0" w:space="0" w:color="auto"/>
        <w:left w:val="none" w:sz="0" w:space="0" w:color="auto"/>
        <w:bottom w:val="none" w:sz="0" w:space="0" w:color="auto"/>
        <w:right w:val="none" w:sz="0" w:space="0" w:color="auto"/>
      </w:divBdr>
    </w:div>
    <w:div w:id="530148331">
      <w:bodyDiv w:val="1"/>
      <w:marLeft w:val="0"/>
      <w:marRight w:val="0"/>
      <w:marTop w:val="0"/>
      <w:marBottom w:val="0"/>
      <w:divBdr>
        <w:top w:val="none" w:sz="0" w:space="0" w:color="auto"/>
        <w:left w:val="none" w:sz="0" w:space="0" w:color="auto"/>
        <w:bottom w:val="none" w:sz="0" w:space="0" w:color="auto"/>
        <w:right w:val="none" w:sz="0" w:space="0" w:color="auto"/>
      </w:divBdr>
    </w:div>
    <w:div w:id="580792664">
      <w:bodyDiv w:val="1"/>
      <w:marLeft w:val="0"/>
      <w:marRight w:val="0"/>
      <w:marTop w:val="0"/>
      <w:marBottom w:val="0"/>
      <w:divBdr>
        <w:top w:val="none" w:sz="0" w:space="0" w:color="auto"/>
        <w:left w:val="none" w:sz="0" w:space="0" w:color="auto"/>
        <w:bottom w:val="none" w:sz="0" w:space="0" w:color="auto"/>
        <w:right w:val="none" w:sz="0" w:space="0" w:color="auto"/>
      </w:divBdr>
    </w:div>
    <w:div w:id="586422672">
      <w:bodyDiv w:val="1"/>
      <w:marLeft w:val="0"/>
      <w:marRight w:val="0"/>
      <w:marTop w:val="0"/>
      <w:marBottom w:val="0"/>
      <w:divBdr>
        <w:top w:val="none" w:sz="0" w:space="0" w:color="auto"/>
        <w:left w:val="none" w:sz="0" w:space="0" w:color="auto"/>
        <w:bottom w:val="none" w:sz="0" w:space="0" w:color="auto"/>
        <w:right w:val="none" w:sz="0" w:space="0" w:color="auto"/>
      </w:divBdr>
    </w:div>
    <w:div w:id="650406956">
      <w:bodyDiv w:val="1"/>
      <w:marLeft w:val="0"/>
      <w:marRight w:val="0"/>
      <w:marTop w:val="0"/>
      <w:marBottom w:val="0"/>
      <w:divBdr>
        <w:top w:val="none" w:sz="0" w:space="0" w:color="auto"/>
        <w:left w:val="none" w:sz="0" w:space="0" w:color="auto"/>
        <w:bottom w:val="none" w:sz="0" w:space="0" w:color="auto"/>
        <w:right w:val="none" w:sz="0" w:space="0" w:color="auto"/>
      </w:divBdr>
    </w:div>
    <w:div w:id="659309698">
      <w:bodyDiv w:val="1"/>
      <w:marLeft w:val="0"/>
      <w:marRight w:val="0"/>
      <w:marTop w:val="0"/>
      <w:marBottom w:val="0"/>
      <w:divBdr>
        <w:top w:val="none" w:sz="0" w:space="0" w:color="auto"/>
        <w:left w:val="none" w:sz="0" w:space="0" w:color="auto"/>
        <w:bottom w:val="none" w:sz="0" w:space="0" w:color="auto"/>
        <w:right w:val="none" w:sz="0" w:space="0" w:color="auto"/>
      </w:divBdr>
    </w:div>
    <w:div w:id="666709249">
      <w:bodyDiv w:val="1"/>
      <w:marLeft w:val="0"/>
      <w:marRight w:val="0"/>
      <w:marTop w:val="0"/>
      <w:marBottom w:val="0"/>
      <w:divBdr>
        <w:top w:val="none" w:sz="0" w:space="0" w:color="auto"/>
        <w:left w:val="none" w:sz="0" w:space="0" w:color="auto"/>
        <w:bottom w:val="none" w:sz="0" w:space="0" w:color="auto"/>
        <w:right w:val="none" w:sz="0" w:space="0" w:color="auto"/>
      </w:divBdr>
    </w:div>
    <w:div w:id="721901770">
      <w:bodyDiv w:val="1"/>
      <w:marLeft w:val="0"/>
      <w:marRight w:val="0"/>
      <w:marTop w:val="0"/>
      <w:marBottom w:val="0"/>
      <w:divBdr>
        <w:top w:val="none" w:sz="0" w:space="0" w:color="auto"/>
        <w:left w:val="none" w:sz="0" w:space="0" w:color="auto"/>
        <w:bottom w:val="none" w:sz="0" w:space="0" w:color="auto"/>
        <w:right w:val="none" w:sz="0" w:space="0" w:color="auto"/>
      </w:divBdr>
    </w:div>
    <w:div w:id="795022369">
      <w:bodyDiv w:val="1"/>
      <w:marLeft w:val="0"/>
      <w:marRight w:val="0"/>
      <w:marTop w:val="0"/>
      <w:marBottom w:val="0"/>
      <w:divBdr>
        <w:top w:val="none" w:sz="0" w:space="0" w:color="auto"/>
        <w:left w:val="none" w:sz="0" w:space="0" w:color="auto"/>
        <w:bottom w:val="none" w:sz="0" w:space="0" w:color="auto"/>
        <w:right w:val="none" w:sz="0" w:space="0" w:color="auto"/>
      </w:divBdr>
    </w:div>
    <w:div w:id="800266407">
      <w:bodyDiv w:val="1"/>
      <w:marLeft w:val="0"/>
      <w:marRight w:val="0"/>
      <w:marTop w:val="0"/>
      <w:marBottom w:val="0"/>
      <w:divBdr>
        <w:top w:val="none" w:sz="0" w:space="0" w:color="auto"/>
        <w:left w:val="none" w:sz="0" w:space="0" w:color="auto"/>
        <w:bottom w:val="none" w:sz="0" w:space="0" w:color="auto"/>
        <w:right w:val="none" w:sz="0" w:space="0" w:color="auto"/>
      </w:divBdr>
    </w:div>
    <w:div w:id="822699091">
      <w:bodyDiv w:val="1"/>
      <w:marLeft w:val="0"/>
      <w:marRight w:val="0"/>
      <w:marTop w:val="0"/>
      <w:marBottom w:val="0"/>
      <w:divBdr>
        <w:top w:val="none" w:sz="0" w:space="0" w:color="auto"/>
        <w:left w:val="none" w:sz="0" w:space="0" w:color="auto"/>
        <w:bottom w:val="none" w:sz="0" w:space="0" w:color="auto"/>
        <w:right w:val="none" w:sz="0" w:space="0" w:color="auto"/>
      </w:divBdr>
    </w:div>
    <w:div w:id="835191900">
      <w:bodyDiv w:val="1"/>
      <w:marLeft w:val="0"/>
      <w:marRight w:val="0"/>
      <w:marTop w:val="0"/>
      <w:marBottom w:val="0"/>
      <w:divBdr>
        <w:top w:val="none" w:sz="0" w:space="0" w:color="auto"/>
        <w:left w:val="none" w:sz="0" w:space="0" w:color="auto"/>
        <w:bottom w:val="none" w:sz="0" w:space="0" w:color="auto"/>
        <w:right w:val="none" w:sz="0" w:space="0" w:color="auto"/>
      </w:divBdr>
    </w:div>
    <w:div w:id="859052803">
      <w:bodyDiv w:val="1"/>
      <w:marLeft w:val="0"/>
      <w:marRight w:val="0"/>
      <w:marTop w:val="0"/>
      <w:marBottom w:val="0"/>
      <w:divBdr>
        <w:top w:val="none" w:sz="0" w:space="0" w:color="auto"/>
        <w:left w:val="none" w:sz="0" w:space="0" w:color="auto"/>
        <w:bottom w:val="none" w:sz="0" w:space="0" w:color="auto"/>
        <w:right w:val="none" w:sz="0" w:space="0" w:color="auto"/>
      </w:divBdr>
    </w:div>
    <w:div w:id="899557412">
      <w:bodyDiv w:val="1"/>
      <w:marLeft w:val="0"/>
      <w:marRight w:val="0"/>
      <w:marTop w:val="0"/>
      <w:marBottom w:val="0"/>
      <w:divBdr>
        <w:top w:val="none" w:sz="0" w:space="0" w:color="auto"/>
        <w:left w:val="none" w:sz="0" w:space="0" w:color="auto"/>
        <w:bottom w:val="none" w:sz="0" w:space="0" w:color="auto"/>
        <w:right w:val="none" w:sz="0" w:space="0" w:color="auto"/>
      </w:divBdr>
    </w:div>
    <w:div w:id="899756464">
      <w:bodyDiv w:val="1"/>
      <w:marLeft w:val="0"/>
      <w:marRight w:val="0"/>
      <w:marTop w:val="0"/>
      <w:marBottom w:val="0"/>
      <w:divBdr>
        <w:top w:val="none" w:sz="0" w:space="0" w:color="auto"/>
        <w:left w:val="none" w:sz="0" w:space="0" w:color="auto"/>
        <w:bottom w:val="none" w:sz="0" w:space="0" w:color="auto"/>
        <w:right w:val="none" w:sz="0" w:space="0" w:color="auto"/>
      </w:divBdr>
    </w:div>
    <w:div w:id="953318986">
      <w:bodyDiv w:val="1"/>
      <w:marLeft w:val="0"/>
      <w:marRight w:val="0"/>
      <w:marTop w:val="0"/>
      <w:marBottom w:val="0"/>
      <w:divBdr>
        <w:top w:val="none" w:sz="0" w:space="0" w:color="auto"/>
        <w:left w:val="none" w:sz="0" w:space="0" w:color="auto"/>
        <w:bottom w:val="none" w:sz="0" w:space="0" w:color="auto"/>
        <w:right w:val="none" w:sz="0" w:space="0" w:color="auto"/>
      </w:divBdr>
    </w:div>
    <w:div w:id="1057433597">
      <w:bodyDiv w:val="1"/>
      <w:marLeft w:val="0"/>
      <w:marRight w:val="0"/>
      <w:marTop w:val="0"/>
      <w:marBottom w:val="0"/>
      <w:divBdr>
        <w:top w:val="none" w:sz="0" w:space="0" w:color="auto"/>
        <w:left w:val="none" w:sz="0" w:space="0" w:color="auto"/>
        <w:bottom w:val="none" w:sz="0" w:space="0" w:color="auto"/>
        <w:right w:val="none" w:sz="0" w:space="0" w:color="auto"/>
      </w:divBdr>
    </w:div>
    <w:div w:id="1067072989">
      <w:bodyDiv w:val="1"/>
      <w:marLeft w:val="0"/>
      <w:marRight w:val="0"/>
      <w:marTop w:val="0"/>
      <w:marBottom w:val="0"/>
      <w:divBdr>
        <w:top w:val="none" w:sz="0" w:space="0" w:color="auto"/>
        <w:left w:val="none" w:sz="0" w:space="0" w:color="auto"/>
        <w:bottom w:val="none" w:sz="0" w:space="0" w:color="auto"/>
        <w:right w:val="none" w:sz="0" w:space="0" w:color="auto"/>
      </w:divBdr>
    </w:div>
    <w:div w:id="1097865035">
      <w:bodyDiv w:val="1"/>
      <w:marLeft w:val="0"/>
      <w:marRight w:val="0"/>
      <w:marTop w:val="0"/>
      <w:marBottom w:val="0"/>
      <w:divBdr>
        <w:top w:val="none" w:sz="0" w:space="0" w:color="auto"/>
        <w:left w:val="none" w:sz="0" w:space="0" w:color="auto"/>
        <w:bottom w:val="none" w:sz="0" w:space="0" w:color="auto"/>
        <w:right w:val="none" w:sz="0" w:space="0" w:color="auto"/>
      </w:divBdr>
    </w:div>
    <w:div w:id="1103769021">
      <w:bodyDiv w:val="1"/>
      <w:marLeft w:val="0"/>
      <w:marRight w:val="0"/>
      <w:marTop w:val="0"/>
      <w:marBottom w:val="0"/>
      <w:divBdr>
        <w:top w:val="none" w:sz="0" w:space="0" w:color="auto"/>
        <w:left w:val="none" w:sz="0" w:space="0" w:color="auto"/>
        <w:bottom w:val="none" w:sz="0" w:space="0" w:color="auto"/>
        <w:right w:val="none" w:sz="0" w:space="0" w:color="auto"/>
      </w:divBdr>
    </w:div>
    <w:div w:id="1123841097">
      <w:bodyDiv w:val="1"/>
      <w:marLeft w:val="0"/>
      <w:marRight w:val="0"/>
      <w:marTop w:val="0"/>
      <w:marBottom w:val="0"/>
      <w:divBdr>
        <w:top w:val="none" w:sz="0" w:space="0" w:color="auto"/>
        <w:left w:val="none" w:sz="0" w:space="0" w:color="auto"/>
        <w:bottom w:val="none" w:sz="0" w:space="0" w:color="auto"/>
        <w:right w:val="none" w:sz="0" w:space="0" w:color="auto"/>
      </w:divBdr>
    </w:div>
    <w:div w:id="1129321230">
      <w:bodyDiv w:val="1"/>
      <w:marLeft w:val="0"/>
      <w:marRight w:val="0"/>
      <w:marTop w:val="0"/>
      <w:marBottom w:val="0"/>
      <w:divBdr>
        <w:top w:val="none" w:sz="0" w:space="0" w:color="auto"/>
        <w:left w:val="none" w:sz="0" w:space="0" w:color="auto"/>
        <w:bottom w:val="none" w:sz="0" w:space="0" w:color="auto"/>
        <w:right w:val="none" w:sz="0" w:space="0" w:color="auto"/>
      </w:divBdr>
    </w:div>
    <w:div w:id="1144396539">
      <w:bodyDiv w:val="1"/>
      <w:marLeft w:val="0"/>
      <w:marRight w:val="0"/>
      <w:marTop w:val="0"/>
      <w:marBottom w:val="0"/>
      <w:divBdr>
        <w:top w:val="none" w:sz="0" w:space="0" w:color="auto"/>
        <w:left w:val="none" w:sz="0" w:space="0" w:color="auto"/>
        <w:bottom w:val="none" w:sz="0" w:space="0" w:color="auto"/>
        <w:right w:val="none" w:sz="0" w:space="0" w:color="auto"/>
      </w:divBdr>
    </w:div>
    <w:div w:id="1165049240">
      <w:bodyDiv w:val="1"/>
      <w:marLeft w:val="0"/>
      <w:marRight w:val="0"/>
      <w:marTop w:val="0"/>
      <w:marBottom w:val="0"/>
      <w:divBdr>
        <w:top w:val="none" w:sz="0" w:space="0" w:color="auto"/>
        <w:left w:val="none" w:sz="0" w:space="0" w:color="auto"/>
        <w:bottom w:val="none" w:sz="0" w:space="0" w:color="auto"/>
        <w:right w:val="none" w:sz="0" w:space="0" w:color="auto"/>
      </w:divBdr>
    </w:div>
    <w:div w:id="1213731561">
      <w:bodyDiv w:val="1"/>
      <w:marLeft w:val="0"/>
      <w:marRight w:val="0"/>
      <w:marTop w:val="0"/>
      <w:marBottom w:val="0"/>
      <w:divBdr>
        <w:top w:val="none" w:sz="0" w:space="0" w:color="auto"/>
        <w:left w:val="none" w:sz="0" w:space="0" w:color="auto"/>
        <w:bottom w:val="none" w:sz="0" w:space="0" w:color="auto"/>
        <w:right w:val="none" w:sz="0" w:space="0" w:color="auto"/>
      </w:divBdr>
    </w:div>
    <w:div w:id="1227883879">
      <w:bodyDiv w:val="1"/>
      <w:marLeft w:val="0"/>
      <w:marRight w:val="0"/>
      <w:marTop w:val="0"/>
      <w:marBottom w:val="0"/>
      <w:divBdr>
        <w:top w:val="none" w:sz="0" w:space="0" w:color="auto"/>
        <w:left w:val="none" w:sz="0" w:space="0" w:color="auto"/>
        <w:bottom w:val="none" w:sz="0" w:space="0" w:color="auto"/>
        <w:right w:val="none" w:sz="0" w:space="0" w:color="auto"/>
      </w:divBdr>
    </w:div>
    <w:div w:id="1311906265">
      <w:bodyDiv w:val="1"/>
      <w:marLeft w:val="0"/>
      <w:marRight w:val="0"/>
      <w:marTop w:val="0"/>
      <w:marBottom w:val="0"/>
      <w:divBdr>
        <w:top w:val="none" w:sz="0" w:space="0" w:color="auto"/>
        <w:left w:val="none" w:sz="0" w:space="0" w:color="auto"/>
        <w:bottom w:val="none" w:sz="0" w:space="0" w:color="auto"/>
        <w:right w:val="none" w:sz="0" w:space="0" w:color="auto"/>
      </w:divBdr>
    </w:div>
    <w:div w:id="1326281010">
      <w:bodyDiv w:val="1"/>
      <w:marLeft w:val="0"/>
      <w:marRight w:val="0"/>
      <w:marTop w:val="0"/>
      <w:marBottom w:val="0"/>
      <w:divBdr>
        <w:top w:val="none" w:sz="0" w:space="0" w:color="auto"/>
        <w:left w:val="none" w:sz="0" w:space="0" w:color="auto"/>
        <w:bottom w:val="none" w:sz="0" w:space="0" w:color="auto"/>
        <w:right w:val="none" w:sz="0" w:space="0" w:color="auto"/>
      </w:divBdr>
    </w:div>
    <w:div w:id="1330671954">
      <w:bodyDiv w:val="1"/>
      <w:marLeft w:val="0"/>
      <w:marRight w:val="0"/>
      <w:marTop w:val="0"/>
      <w:marBottom w:val="0"/>
      <w:divBdr>
        <w:top w:val="none" w:sz="0" w:space="0" w:color="auto"/>
        <w:left w:val="none" w:sz="0" w:space="0" w:color="auto"/>
        <w:bottom w:val="none" w:sz="0" w:space="0" w:color="auto"/>
        <w:right w:val="none" w:sz="0" w:space="0" w:color="auto"/>
      </w:divBdr>
    </w:div>
    <w:div w:id="1449204097">
      <w:bodyDiv w:val="1"/>
      <w:marLeft w:val="0"/>
      <w:marRight w:val="0"/>
      <w:marTop w:val="0"/>
      <w:marBottom w:val="0"/>
      <w:divBdr>
        <w:top w:val="none" w:sz="0" w:space="0" w:color="auto"/>
        <w:left w:val="none" w:sz="0" w:space="0" w:color="auto"/>
        <w:bottom w:val="none" w:sz="0" w:space="0" w:color="auto"/>
        <w:right w:val="none" w:sz="0" w:space="0" w:color="auto"/>
      </w:divBdr>
    </w:div>
    <w:div w:id="1463768400">
      <w:bodyDiv w:val="1"/>
      <w:marLeft w:val="0"/>
      <w:marRight w:val="0"/>
      <w:marTop w:val="0"/>
      <w:marBottom w:val="0"/>
      <w:divBdr>
        <w:top w:val="none" w:sz="0" w:space="0" w:color="auto"/>
        <w:left w:val="none" w:sz="0" w:space="0" w:color="auto"/>
        <w:bottom w:val="none" w:sz="0" w:space="0" w:color="auto"/>
        <w:right w:val="none" w:sz="0" w:space="0" w:color="auto"/>
      </w:divBdr>
    </w:div>
    <w:div w:id="1473407136">
      <w:bodyDiv w:val="1"/>
      <w:marLeft w:val="0"/>
      <w:marRight w:val="0"/>
      <w:marTop w:val="0"/>
      <w:marBottom w:val="0"/>
      <w:divBdr>
        <w:top w:val="none" w:sz="0" w:space="0" w:color="auto"/>
        <w:left w:val="none" w:sz="0" w:space="0" w:color="auto"/>
        <w:bottom w:val="none" w:sz="0" w:space="0" w:color="auto"/>
        <w:right w:val="none" w:sz="0" w:space="0" w:color="auto"/>
      </w:divBdr>
    </w:div>
    <w:div w:id="1529224176">
      <w:bodyDiv w:val="1"/>
      <w:marLeft w:val="0"/>
      <w:marRight w:val="0"/>
      <w:marTop w:val="0"/>
      <w:marBottom w:val="0"/>
      <w:divBdr>
        <w:top w:val="none" w:sz="0" w:space="0" w:color="auto"/>
        <w:left w:val="none" w:sz="0" w:space="0" w:color="auto"/>
        <w:bottom w:val="none" w:sz="0" w:space="0" w:color="auto"/>
        <w:right w:val="none" w:sz="0" w:space="0" w:color="auto"/>
      </w:divBdr>
    </w:div>
    <w:div w:id="1532498598">
      <w:bodyDiv w:val="1"/>
      <w:marLeft w:val="0"/>
      <w:marRight w:val="0"/>
      <w:marTop w:val="0"/>
      <w:marBottom w:val="0"/>
      <w:divBdr>
        <w:top w:val="none" w:sz="0" w:space="0" w:color="auto"/>
        <w:left w:val="none" w:sz="0" w:space="0" w:color="auto"/>
        <w:bottom w:val="none" w:sz="0" w:space="0" w:color="auto"/>
        <w:right w:val="none" w:sz="0" w:space="0" w:color="auto"/>
      </w:divBdr>
    </w:div>
    <w:div w:id="1543784619">
      <w:bodyDiv w:val="1"/>
      <w:marLeft w:val="0"/>
      <w:marRight w:val="0"/>
      <w:marTop w:val="0"/>
      <w:marBottom w:val="0"/>
      <w:divBdr>
        <w:top w:val="none" w:sz="0" w:space="0" w:color="auto"/>
        <w:left w:val="none" w:sz="0" w:space="0" w:color="auto"/>
        <w:bottom w:val="none" w:sz="0" w:space="0" w:color="auto"/>
        <w:right w:val="none" w:sz="0" w:space="0" w:color="auto"/>
      </w:divBdr>
    </w:div>
    <w:div w:id="1551380796">
      <w:bodyDiv w:val="1"/>
      <w:marLeft w:val="0"/>
      <w:marRight w:val="0"/>
      <w:marTop w:val="0"/>
      <w:marBottom w:val="0"/>
      <w:divBdr>
        <w:top w:val="none" w:sz="0" w:space="0" w:color="auto"/>
        <w:left w:val="none" w:sz="0" w:space="0" w:color="auto"/>
        <w:bottom w:val="none" w:sz="0" w:space="0" w:color="auto"/>
        <w:right w:val="none" w:sz="0" w:space="0" w:color="auto"/>
      </w:divBdr>
    </w:div>
    <w:div w:id="1568805818">
      <w:bodyDiv w:val="1"/>
      <w:marLeft w:val="0"/>
      <w:marRight w:val="0"/>
      <w:marTop w:val="0"/>
      <w:marBottom w:val="0"/>
      <w:divBdr>
        <w:top w:val="none" w:sz="0" w:space="0" w:color="auto"/>
        <w:left w:val="none" w:sz="0" w:space="0" w:color="auto"/>
        <w:bottom w:val="none" w:sz="0" w:space="0" w:color="auto"/>
        <w:right w:val="none" w:sz="0" w:space="0" w:color="auto"/>
      </w:divBdr>
    </w:div>
    <w:div w:id="1588078958">
      <w:bodyDiv w:val="1"/>
      <w:marLeft w:val="0"/>
      <w:marRight w:val="0"/>
      <w:marTop w:val="0"/>
      <w:marBottom w:val="0"/>
      <w:divBdr>
        <w:top w:val="none" w:sz="0" w:space="0" w:color="auto"/>
        <w:left w:val="none" w:sz="0" w:space="0" w:color="auto"/>
        <w:bottom w:val="none" w:sz="0" w:space="0" w:color="auto"/>
        <w:right w:val="none" w:sz="0" w:space="0" w:color="auto"/>
      </w:divBdr>
    </w:div>
    <w:div w:id="1589804827">
      <w:bodyDiv w:val="1"/>
      <w:marLeft w:val="0"/>
      <w:marRight w:val="0"/>
      <w:marTop w:val="0"/>
      <w:marBottom w:val="0"/>
      <w:divBdr>
        <w:top w:val="none" w:sz="0" w:space="0" w:color="auto"/>
        <w:left w:val="none" w:sz="0" w:space="0" w:color="auto"/>
        <w:bottom w:val="none" w:sz="0" w:space="0" w:color="auto"/>
        <w:right w:val="none" w:sz="0" w:space="0" w:color="auto"/>
      </w:divBdr>
    </w:div>
    <w:div w:id="1591307807">
      <w:bodyDiv w:val="1"/>
      <w:marLeft w:val="0"/>
      <w:marRight w:val="0"/>
      <w:marTop w:val="0"/>
      <w:marBottom w:val="0"/>
      <w:divBdr>
        <w:top w:val="none" w:sz="0" w:space="0" w:color="auto"/>
        <w:left w:val="none" w:sz="0" w:space="0" w:color="auto"/>
        <w:bottom w:val="none" w:sz="0" w:space="0" w:color="auto"/>
        <w:right w:val="none" w:sz="0" w:space="0" w:color="auto"/>
      </w:divBdr>
    </w:div>
    <w:div w:id="1609002773">
      <w:bodyDiv w:val="1"/>
      <w:marLeft w:val="0"/>
      <w:marRight w:val="0"/>
      <w:marTop w:val="0"/>
      <w:marBottom w:val="0"/>
      <w:divBdr>
        <w:top w:val="none" w:sz="0" w:space="0" w:color="auto"/>
        <w:left w:val="none" w:sz="0" w:space="0" w:color="auto"/>
        <w:bottom w:val="none" w:sz="0" w:space="0" w:color="auto"/>
        <w:right w:val="none" w:sz="0" w:space="0" w:color="auto"/>
      </w:divBdr>
    </w:div>
    <w:div w:id="1676569374">
      <w:bodyDiv w:val="1"/>
      <w:marLeft w:val="0"/>
      <w:marRight w:val="0"/>
      <w:marTop w:val="0"/>
      <w:marBottom w:val="0"/>
      <w:divBdr>
        <w:top w:val="none" w:sz="0" w:space="0" w:color="auto"/>
        <w:left w:val="none" w:sz="0" w:space="0" w:color="auto"/>
        <w:bottom w:val="none" w:sz="0" w:space="0" w:color="auto"/>
        <w:right w:val="none" w:sz="0" w:space="0" w:color="auto"/>
      </w:divBdr>
    </w:div>
    <w:div w:id="1705717258">
      <w:bodyDiv w:val="1"/>
      <w:marLeft w:val="0"/>
      <w:marRight w:val="0"/>
      <w:marTop w:val="0"/>
      <w:marBottom w:val="0"/>
      <w:divBdr>
        <w:top w:val="none" w:sz="0" w:space="0" w:color="auto"/>
        <w:left w:val="none" w:sz="0" w:space="0" w:color="auto"/>
        <w:bottom w:val="none" w:sz="0" w:space="0" w:color="auto"/>
        <w:right w:val="none" w:sz="0" w:space="0" w:color="auto"/>
      </w:divBdr>
    </w:div>
    <w:div w:id="1744718061">
      <w:bodyDiv w:val="1"/>
      <w:marLeft w:val="0"/>
      <w:marRight w:val="0"/>
      <w:marTop w:val="0"/>
      <w:marBottom w:val="0"/>
      <w:divBdr>
        <w:top w:val="none" w:sz="0" w:space="0" w:color="auto"/>
        <w:left w:val="none" w:sz="0" w:space="0" w:color="auto"/>
        <w:bottom w:val="none" w:sz="0" w:space="0" w:color="auto"/>
        <w:right w:val="none" w:sz="0" w:space="0" w:color="auto"/>
      </w:divBdr>
    </w:div>
    <w:div w:id="1802923153">
      <w:bodyDiv w:val="1"/>
      <w:marLeft w:val="0"/>
      <w:marRight w:val="0"/>
      <w:marTop w:val="0"/>
      <w:marBottom w:val="0"/>
      <w:divBdr>
        <w:top w:val="none" w:sz="0" w:space="0" w:color="auto"/>
        <w:left w:val="none" w:sz="0" w:space="0" w:color="auto"/>
        <w:bottom w:val="none" w:sz="0" w:space="0" w:color="auto"/>
        <w:right w:val="none" w:sz="0" w:space="0" w:color="auto"/>
      </w:divBdr>
    </w:div>
    <w:div w:id="1817213118">
      <w:bodyDiv w:val="1"/>
      <w:marLeft w:val="0"/>
      <w:marRight w:val="0"/>
      <w:marTop w:val="0"/>
      <w:marBottom w:val="0"/>
      <w:divBdr>
        <w:top w:val="none" w:sz="0" w:space="0" w:color="auto"/>
        <w:left w:val="none" w:sz="0" w:space="0" w:color="auto"/>
        <w:bottom w:val="none" w:sz="0" w:space="0" w:color="auto"/>
        <w:right w:val="none" w:sz="0" w:space="0" w:color="auto"/>
      </w:divBdr>
    </w:div>
    <w:div w:id="1826243234">
      <w:bodyDiv w:val="1"/>
      <w:marLeft w:val="0"/>
      <w:marRight w:val="0"/>
      <w:marTop w:val="0"/>
      <w:marBottom w:val="0"/>
      <w:divBdr>
        <w:top w:val="none" w:sz="0" w:space="0" w:color="auto"/>
        <w:left w:val="none" w:sz="0" w:space="0" w:color="auto"/>
        <w:bottom w:val="none" w:sz="0" w:space="0" w:color="auto"/>
        <w:right w:val="none" w:sz="0" w:space="0" w:color="auto"/>
      </w:divBdr>
    </w:div>
    <w:div w:id="1864247153">
      <w:bodyDiv w:val="1"/>
      <w:marLeft w:val="0"/>
      <w:marRight w:val="0"/>
      <w:marTop w:val="0"/>
      <w:marBottom w:val="0"/>
      <w:divBdr>
        <w:top w:val="none" w:sz="0" w:space="0" w:color="auto"/>
        <w:left w:val="none" w:sz="0" w:space="0" w:color="auto"/>
        <w:bottom w:val="none" w:sz="0" w:space="0" w:color="auto"/>
        <w:right w:val="none" w:sz="0" w:space="0" w:color="auto"/>
      </w:divBdr>
    </w:div>
    <w:div w:id="1865241561">
      <w:bodyDiv w:val="1"/>
      <w:marLeft w:val="0"/>
      <w:marRight w:val="0"/>
      <w:marTop w:val="0"/>
      <w:marBottom w:val="0"/>
      <w:divBdr>
        <w:top w:val="none" w:sz="0" w:space="0" w:color="auto"/>
        <w:left w:val="none" w:sz="0" w:space="0" w:color="auto"/>
        <w:bottom w:val="none" w:sz="0" w:space="0" w:color="auto"/>
        <w:right w:val="none" w:sz="0" w:space="0" w:color="auto"/>
      </w:divBdr>
    </w:div>
    <w:div w:id="1939480087">
      <w:bodyDiv w:val="1"/>
      <w:marLeft w:val="0"/>
      <w:marRight w:val="0"/>
      <w:marTop w:val="0"/>
      <w:marBottom w:val="0"/>
      <w:divBdr>
        <w:top w:val="none" w:sz="0" w:space="0" w:color="auto"/>
        <w:left w:val="none" w:sz="0" w:space="0" w:color="auto"/>
        <w:bottom w:val="none" w:sz="0" w:space="0" w:color="auto"/>
        <w:right w:val="none" w:sz="0" w:space="0" w:color="auto"/>
      </w:divBdr>
    </w:div>
    <w:div w:id="1956643011">
      <w:bodyDiv w:val="1"/>
      <w:marLeft w:val="0"/>
      <w:marRight w:val="0"/>
      <w:marTop w:val="0"/>
      <w:marBottom w:val="0"/>
      <w:divBdr>
        <w:top w:val="none" w:sz="0" w:space="0" w:color="auto"/>
        <w:left w:val="none" w:sz="0" w:space="0" w:color="auto"/>
        <w:bottom w:val="none" w:sz="0" w:space="0" w:color="auto"/>
        <w:right w:val="none" w:sz="0" w:space="0" w:color="auto"/>
      </w:divBdr>
    </w:div>
    <w:div w:id="1965846472">
      <w:bodyDiv w:val="1"/>
      <w:marLeft w:val="0"/>
      <w:marRight w:val="0"/>
      <w:marTop w:val="0"/>
      <w:marBottom w:val="0"/>
      <w:divBdr>
        <w:top w:val="none" w:sz="0" w:space="0" w:color="auto"/>
        <w:left w:val="none" w:sz="0" w:space="0" w:color="auto"/>
        <w:bottom w:val="none" w:sz="0" w:space="0" w:color="auto"/>
        <w:right w:val="none" w:sz="0" w:space="0" w:color="auto"/>
      </w:divBdr>
    </w:div>
    <w:div w:id="2001543409">
      <w:bodyDiv w:val="1"/>
      <w:marLeft w:val="0"/>
      <w:marRight w:val="0"/>
      <w:marTop w:val="0"/>
      <w:marBottom w:val="0"/>
      <w:divBdr>
        <w:top w:val="none" w:sz="0" w:space="0" w:color="auto"/>
        <w:left w:val="none" w:sz="0" w:space="0" w:color="auto"/>
        <w:bottom w:val="none" w:sz="0" w:space="0" w:color="auto"/>
        <w:right w:val="none" w:sz="0" w:space="0" w:color="auto"/>
      </w:divBdr>
    </w:div>
    <w:div w:id="2006391769">
      <w:bodyDiv w:val="1"/>
      <w:marLeft w:val="0"/>
      <w:marRight w:val="0"/>
      <w:marTop w:val="0"/>
      <w:marBottom w:val="0"/>
      <w:divBdr>
        <w:top w:val="none" w:sz="0" w:space="0" w:color="auto"/>
        <w:left w:val="none" w:sz="0" w:space="0" w:color="auto"/>
        <w:bottom w:val="none" w:sz="0" w:space="0" w:color="auto"/>
        <w:right w:val="none" w:sz="0" w:space="0" w:color="auto"/>
      </w:divBdr>
    </w:div>
    <w:div w:id="2010205422">
      <w:bodyDiv w:val="1"/>
      <w:marLeft w:val="0"/>
      <w:marRight w:val="0"/>
      <w:marTop w:val="0"/>
      <w:marBottom w:val="0"/>
      <w:divBdr>
        <w:top w:val="none" w:sz="0" w:space="0" w:color="auto"/>
        <w:left w:val="none" w:sz="0" w:space="0" w:color="auto"/>
        <w:bottom w:val="none" w:sz="0" w:space="0" w:color="auto"/>
        <w:right w:val="none" w:sz="0" w:space="0" w:color="auto"/>
      </w:divBdr>
    </w:div>
    <w:div w:id="2014338253">
      <w:bodyDiv w:val="1"/>
      <w:marLeft w:val="0"/>
      <w:marRight w:val="0"/>
      <w:marTop w:val="0"/>
      <w:marBottom w:val="0"/>
      <w:divBdr>
        <w:top w:val="none" w:sz="0" w:space="0" w:color="auto"/>
        <w:left w:val="none" w:sz="0" w:space="0" w:color="auto"/>
        <w:bottom w:val="none" w:sz="0" w:space="0" w:color="auto"/>
        <w:right w:val="none" w:sz="0" w:space="0" w:color="auto"/>
      </w:divBdr>
    </w:div>
    <w:div w:id="2040276404">
      <w:bodyDiv w:val="1"/>
      <w:marLeft w:val="0"/>
      <w:marRight w:val="0"/>
      <w:marTop w:val="0"/>
      <w:marBottom w:val="0"/>
      <w:divBdr>
        <w:top w:val="none" w:sz="0" w:space="0" w:color="auto"/>
        <w:left w:val="none" w:sz="0" w:space="0" w:color="auto"/>
        <w:bottom w:val="none" w:sz="0" w:space="0" w:color="auto"/>
        <w:right w:val="none" w:sz="0" w:space="0" w:color="auto"/>
      </w:divBdr>
    </w:div>
    <w:div w:id="2041079208">
      <w:bodyDiv w:val="1"/>
      <w:marLeft w:val="0"/>
      <w:marRight w:val="0"/>
      <w:marTop w:val="0"/>
      <w:marBottom w:val="0"/>
      <w:divBdr>
        <w:top w:val="none" w:sz="0" w:space="0" w:color="auto"/>
        <w:left w:val="none" w:sz="0" w:space="0" w:color="auto"/>
        <w:bottom w:val="none" w:sz="0" w:space="0" w:color="auto"/>
        <w:right w:val="none" w:sz="0" w:space="0" w:color="auto"/>
      </w:divBdr>
    </w:div>
    <w:div w:id="2055692444">
      <w:bodyDiv w:val="1"/>
      <w:marLeft w:val="0"/>
      <w:marRight w:val="0"/>
      <w:marTop w:val="0"/>
      <w:marBottom w:val="0"/>
      <w:divBdr>
        <w:top w:val="none" w:sz="0" w:space="0" w:color="auto"/>
        <w:left w:val="none" w:sz="0" w:space="0" w:color="auto"/>
        <w:bottom w:val="none" w:sz="0" w:space="0" w:color="auto"/>
        <w:right w:val="none" w:sz="0" w:space="0" w:color="auto"/>
      </w:divBdr>
    </w:div>
    <w:div w:id="210484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2.bp.blogspot.com/-7rs1XSS6AAw/VXgKLvNX1II/AAAAAAAABB0/uhgjFbMjhEI/s1600/%D0%A4%D0%BE%D1%82%D0" TargetMode="External"/><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57768</Words>
  <Characters>32928</Characters>
  <Application>Microsoft Office Word</Application>
  <DocSecurity>0</DocSecurity>
  <Lines>274</Lines>
  <Paragraphs>181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2016-04-06T11:32:00Z</dcterms:created>
  <dcterms:modified xsi:type="dcterms:W3CDTF">2016-04-06T11:32:00Z</dcterms:modified>
</cp:coreProperties>
</file>